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D6B" w:rsidRPr="00DA4D82" w:rsidRDefault="00FD6D6B" w:rsidP="00FD6D6B">
      <w:pPr>
        <w:jc w:val="center"/>
        <w:rPr>
          <w:sz w:val="26"/>
          <w:szCs w:val="26"/>
        </w:rPr>
      </w:pPr>
      <w:r w:rsidRPr="00DA4D82">
        <w:rPr>
          <w:noProof/>
          <w:sz w:val="26"/>
          <w:szCs w:val="26"/>
        </w:rPr>
        <w:drawing>
          <wp:inline distT="0" distB="0" distL="0" distR="0" wp14:anchorId="0BC2B546" wp14:editId="47B0FB45">
            <wp:extent cx="612140" cy="723265"/>
            <wp:effectExtent l="0" t="0" r="0" b="635"/>
            <wp:docPr id="1" name="Рисунок 1" descr="GB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BR2"/>
                    <pic:cNvPicPr>
                      <a:picLocks noChangeArrowheads="1"/>
                    </pic:cNvPicPr>
                  </pic:nvPicPr>
                  <pic:blipFill>
                    <a:blip r:embed="rId7" cstate="print">
                      <a:clrChange>
                        <a:clrFrom>
                          <a:srgbClr val="F6F5FB"/>
                        </a:clrFrom>
                        <a:clrTo>
                          <a:srgbClr val="F6F5FB">
                            <a:alpha val="0"/>
                          </a:srgbClr>
                        </a:clrTo>
                      </a:clrChange>
                      <a:lum bright="30000" contrast="24000"/>
                      <a:grayscl/>
                      <a:extLst>
                        <a:ext uri="{28A0092B-C50C-407E-A947-70E740481C1C}">
                          <a14:useLocalDpi xmlns:a14="http://schemas.microsoft.com/office/drawing/2010/main" val="0"/>
                        </a:ext>
                      </a:extLst>
                    </a:blip>
                    <a:srcRect l="14465" t="24855" r="14651" b="14143"/>
                    <a:stretch>
                      <a:fillRect/>
                    </a:stretch>
                  </pic:blipFill>
                  <pic:spPr bwMode="auto">
                    <a:xfrm>
                      <a:off x="0" y="0"/>
                      <a:ext cx="612140" cy="723265"/>
                    </a:xfrm>
                    <a:prstGeom prst="rect">
                      <a:avLst/>
                    </a:prstGeom>
                    <a:noFill/>
                    <a:ln>
                      <a:noFill/>
                    </a:ln>
                  </pic:spPr>
                </pic:pic>
              </a:graphicData>
            </a:graphic>
          </wp:inline>
        </w:drawing>
      </w:r>
    </w:p>
    <w:p w:rsidR="00FD6D6B" w:rsidRPr="00DA4D82" w:rsidRDefault="00FD6D6B" w:rsidP="00FD6D6B">
      <w:pPr>
        <w:rPr>
          <w:sz w:val="26"/>
          <w:szCs w:val="26"/>
        </w:rPr>
      </w:pPr>
      <w:r w:rsidRPr="00DA4D82">
        <w:rPr>
          <w:sz w:val="26"/>
          <w:szCs w:val="26"/>
        </w:rPr>
        <w:t xml:space="preserve"> </w:t>
      </w:r>
    </w:p>
    <w:p w:rsidR="00FD6D6B" w:rsidRPr="00DA4D82" w:rsidRDefault="00FD6D6B" w:rsidP="00FD6D6B">
      <w:pPr>
        <w:jc w:val="center"/>
        <w:rPr>
          <w:b/>
          <w:sz w:val="26"/>
          <w:szCs w:val="26"/>
        </w:rPr>
      </w:pPr>
      <w:r w:rsidRPr="00DA4D82">
        <w:rPr>
          <w:b/>
          <w:sz w:val="26"/>
          <w:szCs w:val="26"/>
        </w:rPr>
        <w:t>АДМИНИСТРАЦИЯ</w:t>
      </w:r>
    </w:p>
    <w:p w:rsidR="00FD6D6B" w:rsidRPr="00DA4D82" w:rsidRDefault="00FD6D6B" w:rsidP="00FD6D6B">
      <w:pPr>
        <w:jc w:val="center"/>
        <w:rPr>
          <w:b/>
          <w:sz w:val="26"/>
          <w:szCs w:val="26"/>
        </w:rPr>
      </w:pPr>
      <w:r w:rsidRPr="00DA4D82">
        <w:rPr>
          <w:b/>
          <w:sz w:val="26"/>
          <w:szCs w:val="26"/>
        </w:rPr>
        <w:t>МУНИЦИПАЛЬНОГО ОБРАЗОВАНИЯ</w:t>
      </w:r>
    </w:p>
    <w:p w:rsidR="00FD6D6B" w:rsidRPr="00DA4D82" w:rsidRDefault="00FD6D6B" w:rsidP="00FD6D6B">
      <w:pPr>
        <w:jc w:val="center"/>
        <w:rPr>
          <w:b/>
          <w:sz w:val="26"/>
          <w:szCs w:val="26"/>
        </w:rPr>
      </w:pPr>
      <w:r w:rsidRPr="00DA4D82">
        <w:rPr>
          <w:b/>
          <w:sz w:val="26"/>
          <w:szCs w:val="26"/>
        </w:rPr>
        <w:t>БИЛИБИНСКИЙ МУНИЦИПАЛЬНЫЙ РАЙОН</w:t>
      </w:r>
    </w:p>
    <w:p w:rsidR="00FD6D6B" w:rsidRPr="00DA4D82" w:rsidRDefault="00FD6D6B" w:rsidP="00FD6D6B">
      <w:pPr>
        <w:jc w:val="center"/>
        <w:rPr>
          <w:sz w:val="26"/>
          <w:szCs w:val="26"/>
        </w:rPr>
      </w:pPr>
      <w:r w:rsidRPr="00DA4D82">
        <w:rPr>
          <w:b/>
          <w:sz w:val="26"/>
          <w:szCs w:val="26"/>
        </w:rPr>
        <w:t>ЧУКОТСКОГО АВТОНОМНОГО ОКРУГА</w:t>
      </w:r>
    </w:p>
    <w:p w:rsidR="00FD6D6B" w:rsidRPr="00DA4D82" w:rsidRDefault="00FD6D6B" w:rsidP="00FD6D6B">
      <w:pPr>
        <w:jc w:val="center"/>
        <w:rPr>
          <w:sz w:val="26"/>
          <w:szCs w:val="26"/>
        </w:rPr>
      </w:pPr>
    </w:p>
    <w:p w:rsidR="00FD6D6B" w:rsidRPr="00DA4D82" w:rsidRDefault="00FD6D6B" w:rsidP="00FD6D6B">
      <w:pPr>
        <w:jc w:val="center"/>
        <w:rPr>
          <w:b/>
          <w:sz w:val="26"/>
          <w:szCs w:val="26"/>
        </w:rPr>
      </w:pPr>
      <w:proofErr w:type="gramStart"/>
      <w:r w:rsidRPr="00DA4D82">
        <w:rPr>
          <w:b/>
          <w:sz w:val="26"/>
          <w:szCs w:val="26"/>
        </w:rPr>
        <w:t>П</w:t>
      </w:r>
      <w:proofErr w:type="gramEnd"/>
      <w:r w:rsidRPr="00DA4D82">
        <w:rPr>
          <w:b/>
          <w:sz w:val="26"/>
          <w:szCs w:val="26"/>
        </w:rPr>
        <w:t xml:space="preserve"> О С Т А Н О В Л Е Н И Е</w:t>
      </w:r>
    </w:p>
    <w:p w:rsidR="00FD6D6B" w:rsidRPr="00DA4D82" w:rsidRDefault="00FD6D6B" w:rsidP="00FD6D6B">
      <w:pPr>
        <w:rPr>
          <w:sz w:val="26"/>
          <w:szCs w:val="26"/>
        </w:rPr>
      </w:pPr>
    </w:p>
    <w:p w:rsidR="00FD6D6B" w:rsidRPr="00DA4D82" w:rsidRDefault="00FD6D6B" w:rsidP="00FD6D6B">
      <w:pPr>
        <w:rPr>
          <w:sz w:val="26"/>
          <w:szCs w:val="26"/>
        </w:rPr>
      </w:pPr>
    </w:p>
    <w:tbl>
      <w:tblPr>
        <w:tblW w:w="10008" w:type="dxa"/>
        <w:tblLook w:val="01E0" w:firstRow="1" w:lastRow="1" w:firstColumn="1" w:lastColumn="1" w:noHBand="0" w:noVBand="0"/>
      </w:tblPr>
      <w:tblGrid>
        <w:gridCol w:w="3936"/>
        <w:gridCol w:w="2753"/>
        <w:gridCol w:w="3319"/>
      </w:tblGrid>
      <w:tr w:rsidR="00FD6D6B" w:rsidRPr="00DA4D82" w:rsidTr="00FA18F8">
        <w:tc>
          <w:tcPr>
            <w:tcW w:w="3936" w:type="dxa"/>
            <w:shd w:val="clear" w:color="auto" w:fill="auto"/>
          </w:tcPr>
          <w:p w:rsidR="00FD6D6B" w:rsidRPr="00DA4D82" w:rsidRDefault="00FD6D6B" w:rsidP="00992011">
            <w:pPr>
              <w:rPr>
                <w:sz w:val="26"/>
                <w:szCs w:val="26"/>
              </w:rPr>
            </w:pPr>
            <w:r w:rsidRPr="00DA4D82">
              <w:rPr>
                <w:sz w:val="26"/>
                <w:szCs w:val="26"/>
              </w:rPr>
              <w:t xml:space="preserve">от </w:t>
            </w:r>
            <w:r w:rsidR="00992011">
              <w:rPr>
                <w:sz w:val="26"/>
                <w:szCs w:val="26"/>
              </w:rPr>
              <w:t xml:space="preserve">30 декабря 2025 </w:t>
            </w:r>
            <w:bookmarkStart w:id="0" w:name="_GoBack"/>
            <w:bookmarkEnd w:id="0"/>
            <w:r w:rsidRPr="00DA4D82">
              <w:rPr>
                <w:sz w:val="26"/>
                <w:szCs w:val="26"/>
              </w:rPr>
              <w:t xml:space="preserve"> года</w:t>
            </w:r>
          </w:p>
        </w:tc>
        <w:tc>
          <w:tcPr>
            <w:tcW w:w="2753" w:type="dxa"/>
            <w:shd w:val="clear" w:color="auto" w:fill="auto"/>
          </w:tcPr>
          <w:p w:rsidR="00FD6D6B" w:rsidRPr="00DA4D82" w:rsidRDefault="00FD6D6B" w:rsidP="00992011">
            <w:pPr>
              <w:rPr>
                <w:sz w:val="26"/>
                <w:szCs w:val="26"/>
              </w:rPr>
            </w:pPr>
            <w:r w:rsidRPr="00DA4D82">
              <w:rPr>
                <w:sz w:val="26"/>
                <w:szCs w:val="26"/>
              </w:rPr>
              <w:t xml:space="preserve">                №  </w:t>
            </w:r>
            <w:r w:rsidR="00992011">
              <w:rPr>
                <w:sz w:val="26"/>
                <w:szCs w:val="26"/>
              </w:rPr>
              <w:t>1167</w:t>
            </w:r>
          </w:p>
        </w:tc>
        <w:tc>
          <w:tcPr>
            <w:tcW w:w="3319" w:type="dxa"/>
            <w:shd w:val="clear" w:color="auto" w:fill="auto"/>
          </w:tcPr>
          <w:p w:rsidR="00FD6D6B" w:rsidRPr="00DA4D82" w:rsidRDefault="00FD6D6B" w:rsidP="00FA18F8">
            <w:pPr>
              <w:rPr>
                <w:sz w:val="26"/>
                <w:szCs w:val="26"/>
              </w:rPr>
            </w:pPr>
            <w:r w:rsidRPr="00DA4D82">
              <w:rPr>
                <w:sz w:val="26"/>
                <w:szCs w:val="26"/>
              </w:rPr>
              <w:t xml:space="preserve">                          г. Билибино</w:t>
            </w:r>
          </w:p>
        </w:tc>
      </w:tr>
    </w:tbl>
    <w:p w:rsidR="00FD6D6B" w:rsidRPr="00DA4D82" w:rsidRDefault="00FD6D6B" w:rsidP="00FD6D6B">
      <w:pPr>
        <w:rPr>
          <w:sz w:val="26"/>
          <w:szCs w:val="26"/>
        </w:rPr>
      </w:pPr>
    </w:p>
    <w:p w:rsidR="00FD6D6B" w:rsidRPr="00DA4D82" w:rsidRDefault="00FD6D6B" w:rsidP="00FD6D6B">
      <w:pPr>
        <w:rPr>
          <w:sz w:val="26"/>
          <w:szCs w:val="26"/>
        </w:rPr>
      </w:pPr>
    </w:p>
    <w:p w:rsidR="008F506D" w:rsidRPr="00DA4D82" w:rsidRDefault="008F506D" w:rsidP="00FD6D6B">
      <w:pPr>
        <w:rPr>
          <w:sz w:val="26"/>
          <w:szCs w:val="26"/>
        </w:rPr>
      </w:pPr>
      <w:r w:rsidRPr="00DA4D82">
        <w:rPr>
          <w:sz w:val="26"/>
          <w:szCs w:val="26"/>
        </w:rPr>
        <w:t xml:space="preserve">О проведении мероприятий по организации  срочного  захоронения  трупов   людей </w:t>
      </w:r>
    </w:p>
    <w:p w:rsidR="00FD6D6B" w:rsidRPr="00DA4D82" w:rsidRDefault="008F506D" w:rsidP="00FD6D6B">
      <w:pPr>
        <w:rPr>
          <w:sz w:val="26"/>
          <w:szCs w:val="26"/>
        </w:rPr>
      </w:pPr>
      <w:r w:rsidRPr="00DA4D82">
        <w:rPr>
          <w:sz w:val="26"/>
          <w:szCs w:val="26"/>
        </w:rPr>
        <w:t>и животных, погибших (умерших) в ходе военных конфликтов или вследствие этих конфликтов, а также при чрезвычайных ситуациях в  мирное время  на  территории муниципального образования Билибинский муниципальный район</w:t>
      </w:r>
    </w:p>
    <w:p w:rsidR="00FD6D6B" w:rsidRPr="00DA4D82" w:rsidRDefault="00FD6D6B" w:rsidP="00FD6D6B">
      <w:pPr>
        <w:rPr>
          <w:sz w:val="26"/>
          <w:szCs w:val="26"/>
        </w:rPr>
      </w:pPr>
    </w:p>
    <w:p w:rsidR="00FD6D6B" w:rsidRPr="00DA4D82" w:rsidRDefault="00FD6D6B" w:rsidP="00FD6D6B">
      <w:pPr>
        <w:jc w:val="both"/>
        <w:rPr>
          <w:sz w:val="26"/>
          <w:szCs w:val="26"/>
        </w:rPr>
      </w:pPr>
      <w:r w:rsidRPr="00DA4D82">
        <w:rPr>
          <w:sz w:val="26"/>
          <w:szCs w:val="26"/>
        </w:rPr>
        <w:tab/>
      </w:r>
      <w:r w:rsidR="008F506D" w:rsidRPr="00DA4D82">
        <w:rPr>
          <w:sz w:val="26"/>
          <w:szCs w:val="26"/>
        </w:rPr>
        <w:t>В соответствии с Федеральными законами от 12</w:t>
      </w:r>
      <w:r w:rsidR="00354D6D">
        <w:rPr>
          <w:sz w:val="26"/>
          <w:szCs w:val="26"/>
        </w:rPr>
        <w:t xml:space="preserve"> февраля </w:t>
      </w:r>
      <w:r w:rsidR="008F506D" w:rsidRPr="00DA4D82">
        <w:rPr>
          <w:sz w:val="26"/>
          <w:szCs w:val="26"/>
        </w:rPr>
        <w:t>1998</w:t>
      </w:r>
      <w:r w:rsidR="00354D6D">
        <w:rPr>
          <w:sz w:val="26"/>
          <w:szCs w:val="26"/>
        </w:rPr>
        <w:t xml:space="preserve"> года</w:t>
      </w:r>
      <w:r w:rsidR="008F506D" w:rsidRPr="00DA4D82">
        <w:rPr>
          <w:sz w:val="26"/>
          <w:szCs w:val="26"/>
        </w:rPr>
        <w:t xml:space="preserve"> № 28-ФЗ «О гражданской обороне», от 06</w:t>
      </w:r>
      <w:r w:rsidR="00354D6D">
        <w:rPr>
          <w:sz w:val="26"/>
          <w:szCs w:val="26"/>
        </w:rPr>
        <w:t xml:space="preserve"> октября </w:t>
      </w:r>
      <w:r w:rsidR="008F506D" w:rsidRPr="00DA4D82">
        <w:rPr>
          <w:sz w:val="26"/>
          <w:szCs w:val="26"/>
        </w:rPr>
        <w:t>2003</w:t>
      </w:r>
      <w:r w:rsidR="00354D6D">
        <w:rPr>
          <w:sz w:val="26"/>
          <w:szCs w:val="26"/>
        </w:rPr>
        <w:t xml:space="preserve"> года</w:t>
      </w:r>
      <w:r w:rsidR="008F506D" w:rsidRPr="00DA4D82">
        <w:rPr>
          <w:sz w:val="26"/>
          <w:szCs w:val="26"/>
        </w:rPr>
        <w:t xml:space="preserve"> №131-ФЗ «Об общих принципах организации местного самоуправления в Российской Федерации», </w:t>
      </w:r>
      <w:r w:rsidR="00354D6D">
        <w:rPr>
          <w:sz w:val="26"/>
          <w:szCs w:val="26"/>
        </w:rPr>
        <w:t xml:space="preserve"> </w:t>
      </w:r>
      <w:r w:rsidR="008F506D" w:rsidRPr="00DA4D82">
        <w:rPr>
          <w:sz w:val="26"/>
          <w:szCs w:val="26"/>
        </w:rPr>
        <w:t>от 21</w:t>
      </w:r>
      <w:r w:rsidR="00354D6D">
        <w:rPr>
          <w:sz w:val="26"/>
          <w:szCs w:val="26"/>
        </w:rPr>
        <w:t xml:space="preserve"> декабря </w:t>
      </w:r>
      <w:r w:rsidR="008F506D" w:rsidRPr="00DA4D82">
        <w:rPr>
          <w:sz w:val="26"/>
          <w:szCs w:val="26"/>
        </w:rPr>
        <w:t xml:space="preserve">1994 </w:t>
      </w:r>
      <w:r w:rsidR="00354D6D">
        <w:rPr>
          <w:sz w:val="26"/>
          <w:szCs w:val="26"/>
        </w:rPr>
        <w:t xml:space="preserve">года </w:t>
      </w:r>
      <w:r w:rsidR="008F506D" w:rsidRPr="00DA4D82">
        <w:rPr>
          <w:sz w:val="26"/>
          <w:szCs w:val="26"/>
        </w:rPr>
        <w:t xml:space="preserve">№ 68-ФЗ «О защите населения и территорий </w:t>
      </w:r>
      <w:r w:rsidR="006C6066">
        <w:rPr>
          <w:sz w:val="26"/>
          <w:szCs w:val="26"/>
        </w:rPr>
        <w:t xml:space="preserve"> </w:t>
      </w:r>
      <w:r w:rsidR="008F506D" w:rsidRPr="00DA4D82">
        <w:rPr>
          <w:sz w:val="26"/>
          <w:szCs w:val="26"/>
        </w:rPr>
        <w:t>от чрезвычайных ситуаций природного и техногенного характера», от 30</w:t>
      </w:r>
      <w:r w:rsidR="00354D6D">
        <w:rPr>
          <w:sz w:val="26"/>
          <w:szCs w:val="26"/>
        </w:rPr>
        <w:t xml:space="preserve"> марта </w:t>
      </w:r>
      <w:r w:rsidR="008F506D" w:rsidRPr="00DA4D82">
        <w:rPr>
          <w:sz w:val="26"/>
          <w:szCs w:val="26"/>
        </w:rPr>
        <w:t>1999</w:t>
      </w:r>
      <w:r w:rsidR="00354D6D">
        <w:rPr>
          <w:sz w:val="26"/>
          <w:szCs w:val="26"/>
        </w:rPr>
        <w:t xml:space="preserve"> года</w:t>
      </w:r>
      <w:r w:rsidR="008F506D" w:rsidRPr="00DA4D82">
        <w:rPr>
          <w:sz w:val="26"/>
          <w:szCs w:val="26"/>
        </w:rPr>
        <w:t xml:space="preserve"> № 52-ФЗ «О санитарно-эпидемиологическом благополучии населения», ГОСТ </w:t>
      </w:r>
      <w:proofErr w:type="gramStart"/>
      <w:r w:rsidR="008F506D" w:rsidRPr="00DA4D82">
        <w:rPr>
          <w:sz w:val="26"/>
          <w:szCs w:val="26"/>
        </w:rPr>
        <w:t>Р</w:t>
      </w:r>
      <w:proofErr w:type="gramEnd"/>
      <w:r w:rsidR="008F506D" w:rsidRPr="00DA4D82">
        <w:rPr>
          <w:sz w:val="26"/>
          <w:szCs w:val="26"/>
        </w:rPr>
        <w:t xml:space="preserve"> 42.7.01-2021 «Национальный стандарт Российской Федерации. Гражданская оборона. Захоронение срочное трупов в военное и мирное время. Общие требования»</w:t>
      </w:r>
      <w:r w:rsidRPr="00DA4D82">
        <w:rPr>
          <w:sz w:val="26"/>
          <w:szCs w:val="26"/>
        </w:rPr>
        <w:t>,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r w:rsidR="008F506D" w:rsidRPr="00DA4D82">
        <w:rPr>
          <w:sz w:val="26"/>
          <w:szCs w:val="26"/>
        </w:rPr>
        <w:t xml:space="preserve"> </w:t>
      </w:r>
    </w:p>
    <w:p w:rsidR="00FD6D6B" w:rsidRPr="00DA4D82" w:rsidRDefault="00FD6D6B" w:rsidP="00FD6D6B">
      <w:pPr>
        <w:jc w:val="both"/>
        <w:rPr>
          <w:b/>
          <w:spacing w:val="20"/>
          <w:sz w:val="26"/>
          <w:szCs w:val="26"/>
        </w:rPr>
      </w:pPr>
      <w:bookmarkStart w:id="1" w:name="bookmark2"/>
      <w:r w:rsidRPr="00DA4D82">
        <w:rPr>
          <w:sz w:val="26"/>
          <w:szCs w:val="26"/>
        </w:rPr>
        <w:tab/>
      </w:r>
      <w:r w:rsidRPr="00DA4D82">
        <w:rPr>
          <w:b/>
          <w:spacing w:val="20"/>
          <w:sz w:val="26"/>
          <w:szCs w:val="26"/>
        </w:rPr>
        <w:t>ПОСТАНОВЛЯЕТ:</w:t>
      </w:r>
      <w:bookmarkEnd w:id="1"/>
    </w:p>
    <w:p w:rsidR="00613585" w:rsidRPr="00DA4D82" w:rsidRDefault="00613585" w:rsidP="00FD6D6B">
      <w:pPr>
        <w:jc w:val="both"/>
        <w:rPr>
          <w:b/>
          <w:spacing w:val="20"/>
          <w:sz w:val="26"/>
          <w:szCs w:val="26"/>
        </w:rPr>
      </w:pPr>
    </w:p>
    <w:p w:rsidR="00613585" w:rsidRPr="009C353F" w:rsidRDefault="00613585" w:rsidP="00FD6D6B">
      <w:pPr>
        <w:jc w:val="both"/>
        <w:rPr>
          <w:sz w:val="26"/>
          <w:szCs w:val="26"/>
        </w:rPr>
      </w:pPr>
      <w:r w:rsidRPr="00DA4D82">
        <w:rPr>
          <w:spacing w:val="20"/>
          <w:sz w:val="26"/>
          <w:szCs w:val="26"/>
        </w:rPr>
        <w:tab/>
        <w:t xml:space="preserve">1. </w:t>
      </w:r>
      <w:r w:rsidRPr="009C353F">
        <w:rPr>
          <w:sz w:val="26"/>
          <w:szCs w:val="26"/>
        </w:rPr>
        <w:t>Утвердить:</w:t>
      </w:r>
    </w:p>
    <w:p w:rsidR="00613585" w:rsidRPr="00DA4D82" w:rsidRDefault="00613585" w:rsidP="00613585">
      <w:pPr>
        <w:ind w:firstLine="709"/>
        <w:jc w:val="both"/>
        <w:rPr>
          <w:sz w:val="26"/>
          <w:szCs w:val="26"/>
        </w:rPr>
      </w:pPr>
      <w:r w:rsidRPr="00DA4D82">
        <w:rPr>
          <w:sz w:val="26"/>
          <w:szCs w:val="26"/>
        </w:rPr>
        <w:t>1.1. Положение по организации срочного захоронения трупов людей и животных, погибших (умерших) в ходе военных конфликтов или вследствие этих конфликтов, а также при чрезвычайных ситуациях в мирное время на территории муниципального образования Билибинский муниципальный район согласно приложению 1 к настоящему постановлению.</w:t>
      </w:r>
    </w:p>
    <w:p w:rsidR="00613585" w:rsidRPr="00DA4D82" w:rsidRDefault="00613585" w:rsidP="00613585">
      <w:pPr>
        <w:pStyle w:val="ConsPlusNormal"/>
        <w:ind w:firstLine="709"/>
        <w:jc w:val="both"/>
        <w:rPr>
          <w:rFonts w:ascii="Times New Roman" w:eastAsia="Calibri" w:hAnsi="Times New Roman" w:cs="Times New Roman"/>
          <w:sz w:val="26"/>
          <w:szCs w:val="26"/>
        </w:rPr>
      </w:pPr>
      <w:r w:rsidRPr="00DA4D82">
        <w:rPr>
          <w:rStyle w:val="FontStyle30"/>
          <w:rFonts w:ascii="Times New Roman" w:hAnsi="Times New Roman" w:cs="Times New Roman"/>
        </w:rPr>
        <w:t>1.2. Положение о комиссии по срочному захоронению трупов людей</w:t>
      </w:r>
      <w:r w:rsidR="00A562FA">
        <w:rPr>
          <w:rStyle w:val="FontStyle30"/>
          <w:rFonts w:ascii="Times New Roman" w:hAnsi="Times New Roman" w:cs="Times New Roman"/>
        </w:rPr>
        <w:t xml:space="preserve"> и животных</w:t>
      </w:r>
      <w:r w:rsidRPr="00DA4D82">
        <w:rPr>
          <w:rStyle w:val="FontStyle30"/>
          <w:rFonts w:ascii="Times New Roman" w:hAnsi="Times New Roman" w:cs="Times New Roman"/>
        </w:rPr>
        <w:t xml:space="preserve"> </w:t>
      </w:r>
      <w:r w:rsidRPr="00DA4D82">
        <w:rPr>
          <w:rFonts w:ascii="Times New Roman" w:hAnsi="Times New Roman" w:cs="Times New Roman"/>
          <w:sz w:val="26"/>
          <w:szCs w:val="26"/>
        </w:rPr>
        <w:t>в ходе военных конфликтов или вследствие этих конфликтов, а также при чрезвычайных ситуациях в мирное время на территории муниципального образования Билибинский муниципальный район</w:t>
      </w:r>
      <w:r w:rsidRPr="00DA4D82">
        <w:rPr>
          <w:rFonts w:ascii="Times New Roman" w:eastAsia="Calibri" w:hAnsi="Times New Roman" w:cs="Times New Roman"/>
          <w:sz w:val="26"/>
          <w:szCs w:val="26"/>
        </w:rPr>
        <w:t xml:space="preserve"> </w:t>
      </w:r>
      <w:r w:rsidRPr="00DA4D82">
        <w:rPr>
          <w:rFonts w:ascii="Times New Roman" w:hAnsi="Times New Roman" w:cs="Times New Roman"/>
          <w:sz w:val="26"/>
          <w:szCs w:val="26"/>
        </w:rPr>
        <w:t>согласно приложению  2  к настоящему постановлению.</w:t>
      </w:r>
    </w:p>
    <w:p w:rsidR="00613585" w:rsidRPr="00DA4D82" w:rsidRDefault="00613585" w:rsidP="00613585">
      <w:pPr>
        <w:pStyle w:val="ConsPlusNormal"/>
        <w:ind w:firstLine="709"/>
        <w:jc w:val="both"/>
        <w:rPr>
          <w:rFonts w:ascii="Times New Roman" w:hAnsi="Times New Roman" w:cs="Times New Roman"/>
          <w:sz w:val="26"/>
          <w:szCs w:val="26"/>
        </w:rPr>
      </w:pPr>
      <w:r w:rsidRPr="00DA4D82">
        <w:rPr>
          <w:rFonts w:ascii="Times New Roman" w:eastAsia="Calibri" w:hAnsi="Times New Roman" w:cs="Times New Roman"/>
          <w:sz w:val="26"/>
          <w:szCs w:val="26"/>
        </w:rPr>
        <w:t>1.3.</w:t>
      </w:r>
      <w:r w:rsidRPr="00DA4D82">
        <w:rPr>
          <w:rFonts w:ascii="Times New Roman" w:hAnsi="Times New Roman" w:cs="Times New Roman"/>
          <w:sz w:val="26"/>
          <w:szCs w:val="26"/>
        </w:rPr>
        <w:t xml:space="preserve"> </w:t>
      </w:r>
      <w:r w:rsidRPr="00DA4D82">
        <w:rPr>
          <w:rStyle w:val="FontStyle30"/>
          <w:rFonts w:ascii="Times New Roman" w:hAnsi="Times New Roman" w:cs="Times New Roman"/>
        </w:rPr>
        <w:t>Состав комиссии по срочному захоронению трупов людей</w:t>
      </w:r>
      <w:r w:rsidR="00A562FA">
        <w:rPr>
          <w:rStyle w:val="FontStyle30"/>
          <w:rFonts w:ascii="Times New Roman" w:hAnsi="Times New Roman" w:cs="Times New Roman"/>
        </w:rPr>
        <w:t xml:space="preserve"> и животных</w:t>
      </w:r>
      <w:r w:rsidRPr="00DA4D82">
        <w:rPr>
          <w:rStyle w:val="FontStyle30"/>
          <w:rFonts w:ascii="Times New Roman" w:hAnsi="Times New Roman" w:cs="Times New Roman"/>
        </w:rPr>
        <w:t xml:space="preserve"> </w:t>
      </w:r>
      <w:r w:rsidRPr="00DA4D82">
        <w:rPr>
          <w:rFonts w:ascii="Times New Roman" w:hAnsi="Times New Roman" w:cs="Times New Roman"/>
          <w:sz w:val="26"/>
          <w:szCs w:val="26"/>
        </w:rPr>
        <w:t>в ходе военных конфликтов или вследствие этих конфликтов, а также при чрезвычайных ситуациях в мирное время на территории муниципального образования Билибинский муниципальный район согласно приложению  3 к настоящему постановлению.</w:t>
      </w:r>
    </w:p>
    <w:p w:rsidR="00FD6D6B" w:rsidRPr="00DA4D82" w:rsidRDefault="00A17FB2" w:rsidP="00613585">
      <w:pPr>
        <w:jc w:val="both"/>
        <w:rPr>
          <w:sz w:val="26"/>
          <w:szCs w:val="26"/>
        </w:rPr>
      </w:pPr>
      <w:r w:rsidRPr="00DA4D82">
        <w:rPr>
          <w:sz w:val="26"/>
          <w:szCs w:val="26"/>
        </w:rPr>
        <w:lastRenderedPageBreak/>
        <w:tab/>
      </w:r>
      <w:r w:rsidR="00613585" w:rsidRPr="00DA4D82">
        <w:rPr>
          <w:sz w:val="26"/>
          <w:szCs w:val="26"/>
        </w:rPr>
        <w:t>1.4.</w:t>
      </w:r>
      <w:r w:rsidR="00613585" w:rsidRPr="00DA4D82">
        <w:rPr>
          <w:rStyle w:val="FontStyle30"/>
          <w:rFonts w:ascii="Times New Roman" w:hAnsi="Times New Roman" w:cs="Times New Roman"/>
        </w:rPr>
        <w:t xml:space="preserve"> </w:t>
      </w:r>
      <w:r w:rsidRPr="00DA4D82">
        <w:rPr>
          <w:rStyle w:val="FontStyle30"/>
          <w:rFonts w:ascii="Times New Roman" w:hAnsi="Times New Roman" w:cs="Times New Roman"/>
        </w:rPr>
        <w:t>Перечень мест срочного захоронения трупов людей</w:t>
      </w:r>
      <w:r w:rsidR="00A562FA">
        <w:rPr>
          <w:rStyle w:val="FontStyle30"/>
          <w:rFonts w:ascii="Times New Roman" w:hAnsi="Times New Roman" w:cs="Times New Roman"/>
        </w:rPr>
        <w:t xml:space="preserve"> и животных</w:t>
      </w:r>
      <w:r w:rsidRPr="00DA4D82">
        <w:rPr>
          <w:rStyle w:val="FontStyle30"/>
          <w:rFonts w:ascii="Times New Roman" w:hAnsi="Times New Roman" w:cs="Times New Roman"/>
        </w:rPr>
        <w:t xml:space="preserve"> </w:t>
      </w:r>
      <w:r w:rsidR="00613585" w:rsidRPr="00DA4D82">
        <w:rPr>
          <w:sz w:val="26"/>
          <w:szCs w:val="26"/>
        </w:rPr>
        <w:t>в ходе военных конфликтов или вследствие этих конфликтов, а также при чрезвычайных ситуациях в мирное время на территории муниципального образования Билибинский муниципальный район</w:t>
      </w:r>
      <w:r w:rsidR="00613585" w:rsidRPr="00DA4D82">
        <w:rPr>
          <w:rFonts w:eastAsia="Calibri"/>
          <w:sz w:val="26"/>
          <w:szCs w:val="26"/>
        </w:rPr>
        <w:t xml:space="preserve"> </w:t>
      </w:r>
      <w:r w:rsidR="00613585" w:rsidRPr="00DA4D82">
        <w:rPr>
          <w:sz w:val="26"/>
          <w:szCs w:val="26"/>
        </w:rPr>
        <w:t>согласно приложению 4 к настоящему постановлению.</w:t>
      </w:r>
    </w:p>
    <w:p w:rsidR="00C30A21" w:rsidRDefault="00FD6D6B" w:rsidP="009974DC">
      <w:pPr>
        <w:jc w:val="both"/>
        <w:rPr>
          <w:bCs/>
          <w:color w:val="000000"/>
          <w:sz w:val="26"/>
          <w:szCs w:val="26"/>
        </w:rPr>
      </w:pPr>
      <w:r w:rsidRPr="00DA4D82">
        <w:rPr>
          <w:sz w:val="26"/>
          <w:szCs w:val="26"/>
        </w:rPr>
        <w:tab/>
      </w:r>
      <w:r w:rsidR="00A562FA" w:rsidRPr="00547DEA">
        <w:rPr>
          <w:sz w:val="26"/>
          <w:szCs w:val="26"/>
        </w:rPr>
        <w:t xml:space="preserve">2. </w:t>
      </w:r>
      <w:r w:rsidR="00C30A21" w:rsidRPr="004E0FDB">
        <w:rPr>
          <w:bCs/>
          <w:color w:val="000000"/>
          <w:sz w:val="26"/>
          <w:szCs w:val="26"/>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9974DC" w:rsidRPr="00547DEA" w:rsidRDefault="009974DC" w:rsidP="009974DC">
      <w:pPr>
        <w:jc w:val="both"/>
        <w:rPr>
          <w:sz w:val="26"/>
          <w:szCs w:val="26"/>
        </w:rPr>
      </w:pPr>
      <w:r>
        <w:rPr>
          <w:sz w:val="26"/>
          <w:szCs w:val="26"/>
        </w:rPr>
        <w:tab/>
        <w:t>3</w:t>
      </w:r>
      <w:r w:rsidRPr="00547DEA">
        <w:rPr>
          <w:sz w:val="26"/>
          <w:szCs w:val="26"/>
        </w:rPr>
        <w:t xml:space="preserve">. Настоящее </w:t>
      </w:r>
      <w:r w:rsidR="000D30D7">
        <w:rPr>
          <w:sz w:val="26"/>
          <w:szCs w:val="26"/>
        </w:rPr>
        <w:t>п</w:t>
      </w:r>
      <w:r w:rsidRPr="00547DEA">
        <w:rPr>
          <w:sz w:val="26"/>
          <w:szCs w:val="26"/>
        </w:rPr>
        <w:t>остановление вступает в законную силу с момента его подписания.</w:t>
      </w:r>
    </w:p>
    <w:p w:rsidR="00A562FA" w:rsidRDefault="00A562FA" w:rsidP="00FD6D6B">
      <w:pPr>
        <w:jc w:val="both"/>
        <w:rPr>
          <w:sz w:val="26"/>
          <w:szCs w:val="26"/>
        </w:rPr>
      </w:pPr>
      <w:r>
        <w:rPr>
          <w:sz w:val="26"/>
          <w:szCs w:val="26"/>
        </w:rPr>
        <w:tab/>
      </w:r>
      <w:r w:rsidR="009974DC">
        <w:rPr>
          <w:sz w:val="26"/>
          <w:szCs w:val="26"/>
        </w:rPr>
        <w:t>4</w:t>
      </w:r>
      <w:r w:rsidR="00FD6D6B" w:rsidRPr="00DA4D82">
        <w:rPr>
          <w:sz w:val="26"/>
          <w:szCs w:val="26"/>
        </w:rPr>
        <w:t xml:space="preserve">. </w:t>
      </w:r>
      <w:proofErr w:type="gramStart"/>
      <w:r w:rsidR="00FD6D6B" w:rsidRPr="00DA4D82">
        <w:rPr>
          <w:sz w:val="26"/>
          <w:szCs w:val="26"/>
        </w:rPr>
        <w:t>Контроль за</w:t>
      </w:r>
      <w:proofErr w:type="gramEnd"/>
      <w:r w:rsidR="00FD6D6B" w:rsidRPr="00DA4D82">
        <w:rPr>
          <w:sz w:val="26"/>
          <w:szCs w:val="26"/>
        </w:rPr>
        <w:t xml:space="preserve"> исполнением настоящего постановления возложить на начальника отдела </w:t>
      </w:r>
      <w:r w:rsidR="00A17FB2" w:rsidRPr="00DA4D82">
        <w:rPr>
          <w:sz w:val="26"/>
          <w:szCs w:val="26"/>
        </w:rPr>
        <w:t>ГО, ЧС и АТЗ</w:t>
      </w:r>
      <w:r w:rsidR="00FD6D6B" w:rsidRPr="00DA4D82">
        <w:rPr>
          <w:sz w:val="26"/>
          <w:szCs w:val="26"/>
        </w:rPr>
        <w:t xml:space="preserve"> Администрации муниципального образования Билибинский муниципальный район Смирнова А.В.</w:t>
      </w:r>
    </w:p>
    <w:p w:rsidR="00A562FA" w:rsidRPr="00547DEA" w:rsidRDefault="00A562FA" w:rsidP="00A562FA">
      <w:pPr>
        <w:jc w:val="both"/>
        <w:rPr>
          <w:sz w:val="26"/>
          <w:szCs w:val="26"/>
        </w:rPr>
      </w:pPr>
      <w:r>
        <w:rPr>
          <w:sz w:val="26"/>
          <w:szCs w:val="26"/>
        </w:rPr>
        <w:tab/>
      </w:r>
      <w:r w:rsidRPr="00547DEA">
        <w:rPr>
          <w:sz w:val="26"/>
          <w:szCs w:val="26"/>
        </w:rPr>
        <w:tab/>
      </w:r>
    </w:p>
    <w:p w:rsidR="006C7812" w:rsidRPr="00DA4D82" w:rsidRDefault="00FD6D6B" w:rsidP="00FD6D6B">
      <w:pPr>
        <w:jc w:val="both"/>
        <w:rPr>
          <w:sz w:val="26"/>
          <w:szCs w:val="26"/>
        </w:rPr>
      </w:pPr>
      <w:r w:rsidRPr="00DA4D82">
        <w:rPr>
          <w:sz w:val="26"/>
          <w:szCs w:val="26"/>
        </w:rPr>
        <w:tab/>
      </w:r>
    </w:p>
    <w:p w:rsidR="00FD6D6B" w:rsidRPr="00DA4D82" w:rsidRDefault="00FD6D6B" w:rsidP="00FD6D6B">
      <w:pPr>
        <w:jc w:val="both"/>
        <w:rPr>
          <w:sz w:val="26"/>
          <w:szCs w:val="26"/>
        </w:rPr>
      </w:pPr>
    </w:p>
    <w:p w:rsidR="00FD6D6B" w:rsidRPr="00DA4D82" w:rsidRDefault="00FD6D6B" w:rsidP="00FD6D6B">
      <w:pPr>
        <w:jc w:val="both"/>
        <w:rPr>
          <w:sz w:val="26"/>
          <w:szCs w:val="26"/>
        </w:rPr>
      </w:pPr>
    </w:p>
    <w:p w:rsidR="00FD6D6B" w:rsidRPr="00DA4D82" w:rsidRDefault="00FD6D6B" w:rsidP="00FD6D6B">
      <w:pPr>
        <w:jc w:val="both"/>
        <w:rPr>
          <w:sz w:val="26"/>
          <w:szCs w:val="26"/>
        </w:rPr>
      </w:pPr>
      <w:r w:rsidRPr="00DA4D82">
        <w:rPr>
          <w:sz w:val="26"/>
          <w:szCs w:val="26"/>
        </w:rPr>
        <w:t xml:space="preserve">Глава Администрации     </w:t>
      </w:r>
      <w:r w:rsidRPr="00DA4D82">
        <w:rPr>
          <w:sz w:val="26"/>
          <w:szCs w:val="26"/>
        </w:rPr>
        <w:tab/>
      </w:r>
      <w:r w:rsidRPr="00DA4D82">
        <w:rPr>
          <w:sz w:val="26"/>
          <w:szCs w:val="26"/>
        </w:rPr>
        <w:tab/>
      </w:r>
      <w:r w:rsidRPr="00DA4D82">
        <w:rPr>
          <w:sz w:val="26"/>
          <w:szCs w:val="26"/>
        </w:rPr>
        <w:tab/>
        <w:t xml:space="preserve">                                                        </w:t>
      </w:r>
      <w:r w:rsidR="0056400F">
        <w:rPr>
          <w:sz w:val="26"/>
          <w:szCs w:val="26"/>
        </w:rPr>
        <w:t xml:space="preserve">  </w:t>
      </w:r>
      <w:r w:rsidRPr="00DA4D82">
        <w:rPr>
          <w:sz w:val="26"/>
          <w:szCs w:val="26"/>
        </w:rPr>
        <w:t>Е.З. Сафонов</w:t>
      </w:r>
    </w:p>
    <w:p w:rsidR="00DA4D82" w:rsidRPr="00DA4D82" w:rsidRDefault="00DA4D82" w:rsidP="00FD6D6B">
      <w:pPr>
        <w:jc w:val="both"/>
        <w:rPr>
          <w:sz w:val="26"/>
          <w:szCs w:val="26"/>
        </w:rPr>
      </w:pPr>
    </w:p>
    <w:p w:rsidR="00DA4D82" w:rsidRPr="00DA4D82" w:rsidRDefault="00DA4D82" w:rsidP="00FD6D6B">
      <w:pPr>
        <w:jc w:val="both"/>
        <w:rPr>
          <w:sz w:val="26"/>
          <w:szCs w:val="26"/>
        </w:rPr>
      </w:pPr>
    </w:p>
    <w:p w:rsidR="00DA4D82" w:rsidRPr="00DA4D82" w:rsidRDefault="00DA4D82" w:rsidP="00FD6D6B">
      <w:pPr>
        <w:jc w:val="both"/>
        <w:rPr>
          <w:sz w:val="26"/>
          <w:szCs w:val="26"/>
        </w:rPr>
      </w:pPr>
    </w:p>
    <w:p w:rsidR="00DA4D82" w:rsidRPr="00DA4D82" w:rsidRDefault="00DA4D82" w:rsidP="00FD6D6B">
      <w:pPr>
        <w:jc w:val="both"/>
        <w:rPr>
          <w:sz w:val="26"/>
          <w:szCs w:val="26"/>
        </w:rPr>
      </w:pPr>
    </w:p>
    <w:p w:rsidR="00DA4D82" w:rsidRPr="00DA4D82" w:rsidRDefault="00DA4D82" w:rsidP="00FD6D6B">
      <w:pPr>
        <w:jc w:val="both"/>
        <w:rPr>
          <w:sz w:val="26"/>
          <w:szCs w:val="26"/>
        </w:rPr>
      </w:pPr>
    </w:p>
    <w:p w:rsidR="00DA4D82" w:rsidRPr="00DA4D82" w:rsidRDefault="00DA4D82" w:rsidP="00FD6D6B">
      <w:pPr>
        <w:jc w:val="both"/>
        <w:rPr>
          <w:sz w:val="26"/>
          <w:szCs w:val="26"/>
        </w:rPr>
      </w:pPr>
    </w:p>
    <w:p w:rsidR="00DA4D82" w:rsidRPr="00DA4D82" w:rsidRDefault="00DA4D82" w:rsidP="00FD6D6B">
      <w:pPr>
        <w:jc w:val="both"/>
        <w:rPr>
          <w:sz w:val="26"/>
          <w:szCs w:val="26"/>
        </w:rPr>
      </w:pPr>
    </w:p>
    <w:p w:rsidR="00DA4D82" w:rsidRPr="00DA4D82" w:rsidRDefault="00DA4D82" w:rsidP="00FD6D6B">
      <w:pPr>
        <w:jc w:val="both"/>
        <w:rPr>
          <w:sz w:val="26"/>
          <w:szCs w:val="26"/>
        </w:rPr>
      </w:pPr>
    </w:p>
    <w:p w:rsidR="00DA4D82" w:rsidRPr="00DA4D82" w:rsidRDefault="00DA4D82" w:rsidP="00FD6D6B">
      <w:pPr>
        <w:jc w:val="both"/>
        <w:rPr>
          <w:sz w:val="26"/>
          <w:szCs w:val="26"/>
        </w:rPr>
      </w:pPr>
    </w:p>
    <w:p w:rsidR="00DA4D82" w:rsidRPr="00DA4D82" w:rsidRDefault="00DA4D82" w:rsidP="00FD6D6B">
      <w:pPr>
        <w:jc w:val="both"/>
        <w:rPr>
          <w:sz w:val="26"/>
          <w:szCs w:val="26"/>
        </w:rPr>
      </w:pPr>
    </w:p>
    <w:p w:rsidR="00DA4D82" w:rsidRPr="00DA4D82" w:rsidRDefault="00DA4D82" w:rsidP="00FD6D6B">
      <w:pPr>
        <w:jc w:val="both"/>
        <w:rPr>
          <w:sz w:val="26"/>
          <w:szCs w:val="26"/>
        </w:rPr>
      </w:pPr>
    </w:p>
    <w:p w:rsidR="00DA4D82" w:rsidRPr="00DA4D82" w:rsidRDefault="00DA4D82" w:rsidP="00FD6D6B">
      <w:pPr>
        <w:jc w:val="both"/>
        <w:rPr>
          <w:sz w:val="26"/>
          <w:szCs w:val="26"/>
        </w:rPr>
      </w:pPr>
    </w:p>
    <w:p w:rsidR="00DA4D82" w:rsidRPr="00DA4D82" w:rsidRDefault="00DA4D82" w:rsidP="00FD6D6B">
      <w:pPr>
        <w:jc w:val="both"/>
        <w:rPr>
          <w:sz w:val="26"/>
          <w:szCs w:val="26"/>
        </w:rPr>
      </w:pPr>
    </w:p>
    <w:p w:rsidR="00DA4D82" w:rsidRPr="00DA4D82" w:rsidRDefault="00DA4D82" w:rsidP="00FD6D6B">
      <w:pPr>
        <w:jc w:val="both"/>
        <w:rPr>
          <w:sz w:val="26"/>
          <w:szCs w:val="26"/>
        </w:rPr>
      </w:pPr>
    </w:p>
    <w:p w:rsidR="00DA4D82" w:rsidRPr="00DA4D82" w:rsidRDefault="00DA4D82" w:rsidP="00FD6D6B">
      <w:pPr>
        <w:jc w:val="both"/>
        <w:rPr>
          <w:sz w:val="26"/>
          <w:szCs w:val="26"/>
        </w:rPr>
      </w:pPr>
    </w:p>
    <w:p w:rsidR="00DA4D82" w:rsidRPr="00DA4D82" w:rsidRDefault="00DA4D82" w:rsidP="00FD6D6B">
      <w:pPr>
        <w:jc w:val="both"/>
        <w:rPr>
          <w:sz w:val="26"/>
          <w:szCs w:val="26"/>
        </w:rPr>
      </w:pPr>
    </w:p>
    <w:p w:rsidR="00DA4D82" w:rsidRPr="00DA4D82" w:rsidRDefault="00DA4D82" w:rsidP="00FD6D6B">
      <w:pPr>
        <w:jc w:val="both"/>
        <w:rPr>
          <w:sz w:val="26"/>
          <w:szCs w:val="26"/>
        </w:rPr>
      </w:pPr>
    </w:p>
    <w:p w:rsidR="00DA4D82" w:rsidRPr="00DA4D82" w:rsidRDefault="00DA4D82" w:rsidP="00FD6D6B">
      <w:pPr>
        <w:jc w:val="both"/>
        <w:rPr>
          <w:sz w:val="26"/>
          <w:szCs w:val="26"/>
        </w:rPr>
      </w:pPr>
    </w:p>
    <w:p w:rsidR="00DA4D82" w:rsidRPr="00DA4D82" w:rsidRDefault="00DA4D82" w:rsidP="00FD6D6B">
      <w:pPr>
        <w:jc w:val="both"/>
        <w:rPr>
          <w:sz w:val="26"/>
          <w:szCs w:val="26"/>
        </w:rPr>
      </w:pPr>
    </w:p>
    <w:p w:rsidR="00DA4D82" w:rsidRPr="00DA4D82" w:rsidRDefault="00DA4D82" w:rsidP="00FD6D6B">
      <w:pPr>
        <w:jc w:val="both"/>
        <w:rPr>
          <w:sz w:val="26"/>
          <w:szCs w:val="26"/>
        </w:rPr>
      </w:pPr>
    </w:p>
    <w:p w:rsidR="00DA4D82" w:rsidRPr="00DA4D82" w:rsidRDefault="00DA4D82" w:rsidP="00FD6D6B">
      <w:pPr>
        <w:jc w:val="both"/>
        <w:rPr>
          <w:sz w:val="26"/>
          <w:szCs w:val="26"/>
        </w:rPr>
      </w:pPr>
    </w:p>
    <w:p w:rsidR="00DA4D82" w:rsidRPr="00DA4D82" w:rsidRDefault="00DA4D82" w:rsidP="00FD6D6B">
      <w:pPr>
        <w:jc w:val="both"/>
        <w:rPr>
          <w:sz w:val="26"/>
          <w:szCs w:val="26"/>
        </w:rPr>
      </w:pPr>
    </w:p>
    <w:p w:rsidR="00DA4D82" w:rsidRPr="00DA4D82" w:rsidRDefault="00DA4D82" w:rsidP="00FD6D6B">
      <w:pPr>
        <w:jc w:val="both"/>
        <w:rPr>
          <w:sz w:val="26"/>
          <w:szCs w:val="26"/>
        </w:rPr>
      </w:pPr>
    </w:p>
    <w:p w:rsidR="00DA4D82" w:rsidRPr="00DA4D82" w:rsidRDefault="00DA4D82" w:rsidP="00FD6D6B">
      <w:pPr>
        <w:jc w:val="both"/>
        <w:rPr>
          <w:sz w:val="26"/>
          <w:szCs w:val="26"/>
        </w:rPr>
      </w:pPr>
    </w:p>
    <w:p w:rsidR="00DA4D82" w:rsidRPr="00DA4D82" w:rsidRDefault="00DA4D82" w:rsidP="00FD6D6B">
      <w:pPr>
        <w:jc w:val="both"/>
        <w:rPr>
          <w:sz w:val="26"/>
          <w:szCs w:val="26"/>
        </w:rPr>
      </w:pPr>
    </w:p>
    <w:p w:rsidR="00DA4D82" w:rsidRPr="00DA4D82" w:rsidRDefault="00DA4D82" w:rsidP="00FD6D6B">
      <w:pPr>
        <w:jc w:val="both"/>
        <w:rPr>
          <w:sz w:val="26"/>
          <w:szCs w:val="26"/>
        </w:rPr>
      </w:pPr>
    </w:p>
    <w:p w:rsidR="00DA4D82" w:rsidRPr="00DA4D82" w:rsidRDefault="00DA4D82" w:rsidP="00FD6D6B">
      <w:pPr>
        <w:jc w:val="both"/>
        <w:rPr>
          <w:sz w:val="26"/>
          <w:szCs w:val="26"/>
        </w:rPr>
      </w:pPr>
    </w:p>
    <w:p w:rsidR="00DA4D82" w:rsidRPr="00DA4D82" w:rsidRDefault="00DA4D82" w:rsidP="00FD6D6B">
      <w:pPr>
        <w:jc w:val="both"/>
        <w:rPr>
          <w:sz w:val="26"/>
          <w:szCs w:val="26"/>
        </w:rPr>
      </w:pPr>
    </w:p>
    <w:p w:rsidR="00DA4D82" w:rsidRPr="00DA4D82" w:rsidRDefault="00DA4D82" w:rsidP="00FD6D6B">
      <w:pPr>
        <w:jc w:val="both"/>
        <w:rPr>
          <w:sz w:val="26"/>
          <w:szCs w:val="26"/>
        </w:rPr>
      </w:pPr>
    </w:p>
    <w:p w:rsidR="00DA4D82" w:rsidRDefault="00DA4D82" w:rsidP="00FD6D6B">
      <w:pPr>
        <w:jc w:val="both"/>
        <w:rPr>
          <w:sz w:val="26"/>
          <w:szCs w:val="26"/>
        </w:rPr>
      </w:pPr>
    </w:p>
    <w:p w:rsidR="00DA4D82" w:rsidRPr="00DA4D82" w:rsidRDefault="00DA4D82" w:rsidP="00FD6D6B">
      <w:pPr>
        <w:jc w:val="both"/>
        <w:rPr>
          <w:sz w:val="26"/>
          <w:szCs w:val="26"/>
        </w:rPr>
      </w:pPr>
    </w:p>
    <w:p w:rsidR="00D21773" w:rsidRDefault="00D21773" w:rsidP="00DA4D82">
      <w:pPr>
        <w:widowControl w:val="0"/>
        <w:autoSpaceDE w:val="0"/>
        <w:autoSpaceDN w:val="0"/>
        <w:adjustRightInd w:val="0"/>
        <w:ind w:firstLine="5670"/>
        <w:jc w:val="right"/>
        <w:outlineLvl w:val="0"/>
        <w:rPr>
          <w:sz w:val="26"/>
          <w:szCs w:val="26"/>
        </w:rPr>
      </w:pPr>
    </w:p>
    <w:p w:rsidR="000D30D7" w:rsidRDefault="000D30D7" w:rsidP="00DA4D82">
      <w:pPr>
        <w:widowControl w:val="0"/>
        <w:autoSpaceDE w:val="0"/>
        <w:autoSpaceDN w:val="0"/>
        <w:adjustRightInd w:val="0"/>
        <w:ind w:firstLine="5670"/>
        <w:jc w:val="right"/>
        <w:outlineLvl w:val="0"/>
        <w:rPr>
          <w:sz w:val="26"/>
          <w:szCs w:val="26"/>
        </w:rPr>
      </w:pPr>
    </w:p>
    <w:p w:rsidR="00DA4D82" w:rsidRPr="00DA4D82" w:rsidRDefault="00DA4D82" w:rsidP="00DA4D82">
      <w:pPr>
        <w:widowControl w:val="0"/>
        <w:autoSpaceDE w:val="0"/>
        <w:autoSpaceDN w:val="0"/>
        <w:adjustRightInd w:val="0"/>
        <w:ind w:firstLine="5670"/>
        <w:jc w:val="right"/>
        <w:outlineLvl w:val="0"/>
        <w:rPr>
          <w:sz w:val="26"/>
          <w:szCs w:val="26"/>
        </w:rPr>
      </w:pPr>
      <w:r w:rsidRPr="00DA4D82">
        <w:rPr>
          <w:sz w:val="26"/>
          <w:szCs w:val="26"/>
        </w:rPr>
        <w:lastRenderedPageBreak/>
        <w:t>Приложение 1</w:t>
      </w:r>
    </w:p>
    <w:p w:rsidR="00DA4D82" w:rsidRPr="00DA4D82" w:rsidRDefault="00DA4D82" w:rsidP="00DA4D82">
      <w:pPr>
        <w:pStyle w:val="ConsNormal"/>
        <w:widowControl/>
        <w:ind w:firstLine="4536"/>
        <w:jc w:val="right"/>
        <w:outlineLvl w:val="0"/>
        <w:rPr>
          <w:rFonts w:ascii="Times New Roman" w:hAnsi="Times New Roman" w:cs="Times New Roman"/>
          <w:sz w:val="26"/>
          <w:szCs w:val="26"/>
        </w:rPr>
      </w:pPr>
      <w:r w:rsidRPr="00DA4D82">
        <w:rPr>
          <w:rFonts w:ascii="Times New Roman" w:hAnsi="Times New Roman" w:cs="Times New Roman"/>
          <w:sz w:val="26"/>
          <w:szCs w:val="26"/>
        </w:rPr>
        <w:t xml:space="preserve">          к </w:t>
      </w:r>
      <w:r>
        <w:rPr>
          <w:rFonts w:ascii="Times New Roman" w:hAnsi="Times New Roman" w:cs="Times New Roman"/>
          <w:sz w:val="26"/>
          <w:szCs w:val="26"/>
        </w:rPr>
        <w:t xml:space="preserve">  </w:t>
      </w:r>
      <w:r w:rsidRPr="00DA4D82">
        <w:rPr>
          <w:rFonts w:ascii="Times New Roman" w:hAnsi="Times New Roman" w:cs="Times New Roman"/>
          <w:sz w:val="26"/>
          <w:szCs w:val="26"/>
        </w:rPr>
        <w:t xml:space="preserve">Постановлению </w:t>
      </w:r>
      <w:r>
        <w:rPr>
          <w:rFonts w:ascii="Times New Roman" w:hAnsi="Times New Roman" w:cs="Times New Roman"/>
          <w:sz w:val="26"/>
          <w:szCs w:val="26"/>
        </w:rPr>
        <w:t xml:space="preserve">  </w:t>
      </w:r>
      <w:r w:rsidRPr="00DA4D82">
        <w:rPr>
          <w:rFonts w:ascii="Times New Roman" w:hAnsi="Times New Roman" w:cs="Times New Roman"/>
          <w:sz w:val="26"/>
          <w:szCs w:val="26"/>
        </w:rPr>
        <w:t xml:space="preserve">Администрации муниципального    </w:t>
      </w:r>
      <w:r>
        <w:rPr>
          <w:rFonts w:ascii="Times New Roman" w:hAnsi="Times New Roman" w:cs="Times New Roman"/>
          <w:sz w:val="26"/>
          <w:szCs w:val="26"/>
        </w:rPr>
        <w:t xml:space="preserve">     </w:t>
      </w:r>
      <w:r w:rsidRPr="00DA4D82">
        <w:rPr>
          <w:rFonts w:ascii="Times New Roman" w:hAnsi="Times New Roman" w:cs="Times New Roman"/>
          <w:sz w:val="26"/>
          <w:szCs w:val="26"/>
        </w:rPr>
        <w:t xml:space="preserve">     образования </w:t>
      </w:r>
    </w:p>
    <w:p w:rsidR="00DA4D82" w:rsidRDefault="00DA4D82" w:rsidP="00DA4D82">
      <w:pPr>
        <w:pStyle w:val="ConsNormal"/>
        <w:widowControl/>
        <w:ind w:firstLine="4536"/>
        <w:jc w:val="right"/>
        <w:outlineLvl w:val="0"/>
        <w:rPr>
          <w:rFonts w:ascii="Times New Roman" w:hAnsi="Times New Roman" w:cs="Times New Roman"/>
          <w:sz w:val="26"/>
          <w:szCs w:val="26"/>
        </w:rPr>
      </w:pPr>
      <w:r w:rsidRPr="00DA4D82">
        <w:rPr>
          <w:rFonts w:ascii="Times New Roman" w:hAnsi="Times New Roman" w:cs="Times New Roman"/>
          <w:sz w:val="26"/>
          <w:szCs w:val="26"/>
        </w:rPr>
        <w:t xml:space="preserve">Билибинский  муниципальный район </w:t>
      </w:r>
    </w:p>
    <w:p w:rsidR="00DA4D82" w:rsidRPr="00DA4D82" w:rsidRDefault="00DA4D82" w:rsidP="00DA4D82">
      <w:pPr>
        <w:pStyle w:val="ConsNormal"/>
        <w:widowControl/>
        <w:ind w:firstLine="4536"/>
        <w:jc w:val="right"/>
        <w:outlineLvl w:val="0"/>
        <w:rPr>
          <w:rFonts w:ascii="Times New Roman" w:hAnsi="Times New Roman" w:cs="Times New Roman"/>
          <w:sz w:val="26"/>
          <w:szCs w:val="26"/>
        </w:rPr>
      </w:pPr>
      <w:r w:rsidRPr="00DA4D82">
        <w:rPr>
          <w:rFonts w:ascii="Times New Roman" w:hAnsi="Times New Roman" w:cs="Times New Roman"/>
          <w:sz w:val="26"/>
          <w:szCs w:val="26"/>
        </w:rPr>
        <w:t xml:space="preserve">от  </w:t>
      </w:r>
      <w:r w:rsidR="00280DE9">
        <w:rPr>
          <w:rFonts w:ascii="Times New Roman" w:hAnsi="Times New Roman" w:cs="Times New Roman"/>
          <w:sz w:val="26"/>
          <w:szCs w:val="26"/>
        </w:rPr>
        <w:t xml:space="preserve">30 декабря 2025 года </w:t>
      </w:r>
      <w:r w:rsidRPr="00DA4D82">
        <w:rPr>
          <w:rFonts w:ascii="Times New Roman" w:hAnsi="Times New Roman" w:cs="Times New Roman"/>
          <w:sz w:val="26"/>
          <w:szCs w:val="26"/>
        </w:rPr>
        <w:t xml:space="preserve">№ </w:t>
      </w:r>
      <w:r w:rsidR="00280DE9">
        <w:rPr>
          <w:rFonts w:ascii="Times New Roman" w:hAnsi="Times New Roman" w:cs="Times New Roman"/>
          <w:sz w:val="26"/>
          <w:szCs w:val="26"/>
        </w:rPr>
        <w:t>1167</w:t>
      </w:r>
    </w:p>
    <w:p w:rsidR="00DA4D82" w:rsidRPr="00DA4D82" w:rsidRDefault="00DA4D82" w:rsidP="00DA4D82">
      <w:pPr>
        <w:rPr>
          <w:sz w:val="26"/>
          <w:szCs w:val="26"/>
        </w:rPr>
      </w:pPr>
    </w:p>
    <w:p w:rsidR="00DA4D82" w:rsidRPr="00DA4D82" w:rsidRDefault="00DA4D82" w:rsidP="00DA4D82">
      <w:pPr>
        <w:jc w:val="center"/>
        <w:rPr>
          <w:b/>
          <w:sz w:val="26"/>
          <w:szCs w:val="26"/>
        </w:rPr>
      </w:pPr>
      <w:r w:rsidRPr="00DA4D82">
        <w:rPr>
          <w:b/>
          <w:sz w:val="26"/>
          <w:szCs w:val="26"/>
        </w:rPr>
        <w:t xml:space="preserve">ПОЛОЖЕНИЕ </w:t>
      </w:r>
    </w:p>
    <w:p w:rsidR="00DA4D82" w:rsidRPr="00DA4D82" w:rsidRDefault="00DA4D82" w:rsidP="00DA4D82">
      <w:pPr>
        <w:jc w:val="center"/>
        <w:rPr>
          <w:b/>
          <w:sz w:val="26"/>
          <w:szCs w:val="26"/>
        </w:rPr>
      </w:pPr>
      <w:r w:rsidRPr="00DA4D82">
        <w:rPr>
          <w:b/>
          <w:sz w:val="26"/>
          <w:szCs w:val="26"/>
        </w:rPr>
        <w:t>по организации срочного захоронения трупов людей и животных, погибших (умерших)</w:t>
      </w:r>
      <w:r w:rsidRPr="00DA4D82">
        <w:rPr>
          <w:sz w:val="26"/>
          <w:szCs w:val="26"/>
        </w:rPr>
        <w:t xml:space="preserve"> </w:t>
      </w:r>
      <w:r w:rsidRPr="00DA4D82">
        <w:rPr>
          <w:b/>
          <w:sz w:val="26"/>
          <w:szCs w:val="26"/>
        </w:rPr>
        <w:t>в ходе военных конфликтов или вследствие этих конфликтов, а также при чрезвычайных ситуациях в мирное время на территории муниципального образования Билибинский муниципальный район</w:t>
      </w:r>
    </w:p>
    <w:p w:rsidR="00DA4D82" w:rsidRPr="00DA4D82" w:rsidRDefault="00DA4D82" w:rsidP="00DA4D82">
      <w:pPr>
        <w:ind w:left="360"/>
        <w:jc w:val="center"/>
        <w:rPr>
          <w:b/>
          <w:sz w:val="26"/>
          <w:szCs w:val="26"/>
        </w:rPr>
      </w:pPr>
    </w:p>
    <w:p w:rsidR="00DA4D82" w:rsidRDefault="00DA4D82" w:rsidP="00DA4D82">
      <w:pPr>
        <w:spacing w:line="240" w:lineRule="exact"/>
        <w:ind w:left="357"/>
        <w:jc w:val="center"/>
        <w:rPr>
          <w:b/>
          <w:sz w:val="26"/>
          <w:szCs w:val="26"/>
        </w:rPr>
      </w:pPr>
      <w:r w:rsidRPr="00DA4D82">
        <w:rPr>
          <w:b/>
          <w:sz w:val="26"/>
          <w:szCs w:val="26"/>
        </w:rPr>
        <w:t>1. Общие положения</w:t>
      </w:r>
    </w:p>
    <w:p w:rsidR="00FD3E17" w:rsidRPr="00DA4D82" w:rsidRDefault="00FD3E17" w:rsidP="00DA4D82">
      <w:pPr>
        <w:spacing w:line="240" w:lineRule="exact"/>
        <w:ind w:left="357"/>
        <w:jc w:val="center"/>
        <w:rPr>
          <w:b/>
          <w:sz w:val="26"/>
          <w:szCs w:val="26"/>
        </w:rPr>
      </w:pPr>
    </w:p>
    <w:p w:rsidR="00DA4D82" w:rsidRPr="00DA4D82" w:rsidRDefault="00DA4D82" w:rsidP="00DA4D82">
      <w:pPr>
        <w:ind w:firstLine="709"/>
        <w:jc w:val="both"/>
        <w:rPr>
          <w:b/>
          <w:sz w:val="26"/>
          <w:szCs w:val="26"/>
        </w:rPr>
      </w:pPr>
      <w:proofErr w:type="gramStart"/>
      <w:r w:rsidRPr="00DA4D82">
        <w:rPr>
          <w:rStyle w:val="FontStyle32"/>
          <w:rFonts w:ascii="Times New Roman" w:hAnsi="Times New Roman" w:cs="Times New Roman"/>
          <w:sz w:val="26"/>
          <w:szCs w:val="26"/>
        </w:rPr>
        <w:t xml:space="preserve">1.1. </w:t>
      </w:r>
      <w:r w:rsidRPr="00DA4D82">
        <w:rPr>
          <w:sz w:val="26"/>
          <w:szCs w:val="26"/>
        </w:rPr>
        <w:t>организации</w:t>
      </w:r>
      <w:r w:rsidRPr="00DA4D82">
        <w:rPr>
          <w:rStyle w:val="FontStyle32"/>
          <w:rFonts w:ascii="Times New Roman" w:hAnsi="Times New Roman" w:cs="Times New Roman"/>
          <w:sz w:val="26"/>
          <w:szCs w:val="26"/>
        </w:rPr>
        <w:t xml:space="preserve"> </w:t>
      </w:r>
      <w:r w:rsidRPr="00DA4D82">
        <w:rPr>
          <w:sz w:val="26"/>
          <w:szCs w:val="26"/>
        </w:rPr>
        <w:t>срочного захоронения трупов людей и животных, погибших (умерших) в ходе военных конфликтов или вследствие этих конфликтов, а также при чрезвычайных ситуациях в мирное время на территории муниципального образования Билибинский муниципальный район</w:t>
      </w:r>
      <w:r w:rsidRPr="00DA4D82">
        <w:rPr>
          <w:rStyle w:val="FontStyle32"/>
          <w:rFonts w:ascii="Times New Roman" w:hAnsi="Times New Roman" w:cs="Times New Roman"/>
          <w:sz w:val="26"/>
          <w:szCs w:val="26"/>
        </w:rPr>
        <w:t xml:space="preserve"> (далее - Положение) разработано в соответствии с</w:t>
      </w:r>
      <w:r w:rsidRPr="00DA4D82">
        <w:rPr>
          <w:sz w:val="26"/>
          <w:szCs w:val="26"/>
        </w:rPr>
        <w:t xml:space="preserve"> Федеральными законами от 12.02.1998 № 28-ФЗ «О гражданской обороне», от 06.10.2003 №131-ФЗ «Об общих принципах организации местного самоуправления в Российской Федерации», от</w:t>
      </w:r>
      <w:proofErr w:type="gramEnd"/>
      <w:r w:rsidRPr="00DA4D82">
        <w:rPr>
          <w:sz w:val="26"/>
          <w:szCs w:val="26"/>
        </w:rPr>
        <w:t xml:space="preserve"> 21.12.1994 № 68-ФЗ «О защите населения и территорий от чрезвычайных ситуаций природного и техногенного характера», от 30 марта 1999 года № 52-ФЗ «О санитарно-эпидемиологическом благополучии населения», ГОСТ </w:t>
      </w:r>
      <w:proofErr w:type="gramStart"/>
      <w:r w:rsidRPr="00DA4D82">
        <w:rPr>
          <w:sz w:val="26"/>
          <w:szCs w:val="26"/>
        </w:rPr>
        <w:t>Р</w:t>
      </w:r>
      <w:proofErr w:type="gramEnd"/>
      <w:r w:rsidRPr="00DA4D82">
        <w:rPr>
          <w:sz w:val="26"/>
          <w:szCs w:val="26"/>
        </w:rPr>
        <w:t xml:space="preserve"> 42.7.01-2021 «Национальный стандарт Российской Федерации. Гражданская оборона. Захоронение срочное трупов в военное и мирное время. </w:t>
      </w:r>
      <w:proofErr w:type="gramStart"/>
      <w:r w:rsidRPr="00DA4D82">
        <w:rPr>
          <w:sz w:val="26"/>
          <w:szCs w:val="26"/>
        </w:rPr>
        <w:t xml:space="preserve">Общие требования» </w:t>
      </w:r>
      <w:r w:rsidRPr="00DA4D82">
        <w:rPr>
          <w:rStyle w:val="FontStyle32"/>
          <w:rFonts w:ascii="Times New Roman" w:hAnsi="Times New Roman" w:cs="Times New Roman"/>
          <w:sz w:val="26"/>
          <w:szCs w:val="26"/>
        </w:rPr>
        <w:t xml:space="preserve">и определяет порядок выбора и подготовки мест под массовые захоронения, порядок транспортировки и доставки погибших (умерших) к местам погребений, организацию и порядок проведения захоронений трупов, гигиенические требования при организации захоронений, порядок регистрации и учета массовых погребений, финансирование работ по организации срочного захоронения трупов людей </w:t>
      </w:r>
      <w:r w:rsidRPr="00DA4D82">
        <w:rPr>
          <w:sz w:val="26"/>
          <w:szCs w:val="26"/>
        </w:rPr>
        <w:t>и животных, погибших (умерших) в ходе военных конфликтов или вследствие этих конфликтов, а также</w:t>
      </w:r>
      <w:proofErr w:type="gramEnd"/>
      <w:r w:rsidRPr="00DA4D82">
        <w:rPr>
          <w:sz w:val="26"/>
          <w:szCs w:val="26"/>
        </w:rPr>
        <w:t xml:space="preserve"> </w:t>
      </w:r>
      <w:proofErr w:type="gramStart"/>
      <w:r w:rsidRPr="00DA4D82">
        <w:rPr>
          <w:sz w:val="26"/>
          <w:szCs w:val="26"/>
        </w:rPr>
        <w:t>при</w:t>
      </w:r>
      <w:proofErr w:type="gramEnd"/>
      <w:r w:rsidRPr="00DA4D82">
        <w:rPr>
          <w:sz w:val="26"/>
          <w:szCs w:val="26"/>
        </w:rPr>
        <w:t xml:space="preserve"> чрезвычайных ситуаций в мирное время на территории муниципального образования Билибинский муниципальный район.</w:t>
      </w:r>
    </w:p>
    <w:p w:rsidR="00DA4D82" w:rsidRPr="00DA4D82" w:rsidRDefault="00DA4D82" w:rsidP="00DA4D82">
      <w:pPr>
        <w:pStyle w:val="ConsPlusNormal"/>
        <w:ind w:firstLine="709"/>
        <w:jc w:val="both"/>
        <w:rPr>
          <w:rStyle w:val="FontStyle32"/>
          <w:rFonts w:ascii="Times New Roman" w:hAnsi="Times New Roman" w:cs="Times New Roman"/>
          <w:sz w:val="26"/>
          <w:szCs w:val="26"/>
        </w:rPr>
      </w:pPr>
      <w:r w:rsidRPr="00DA4D82">
        <w:rPr>
          <w:rStyle w:val="FontStyle32"/>
          <w:rFonts w:ascii="Times New Roman" w:hAnsi="Times New Roman" w:cs="Times New Roman"/>
          <w:sz w:val="26"/>
          <w:szCs w:val="26"/>
        </w:rPr>
        <w:t>1.2. Погребение тел (останков) погибших (умерших) - обрядовые действия по захоронению тела (останков) человека после его смерти в соответствии с обычаями и традициями, не противоречащими санитарным и иным требованиям.</w:t>
      </w:r>
      <w:r w:rsidRPr="00DA4D82">
        <w:rPr>
          <w:rFonts w:ascii="Times New Roman" w:hAnsi="Times New Roman" w:cs="Times New Roman"/>
          <w:sz w:val="26"/>
          <w:szCs w:val="26"/>
        </w:rPr>
        <w:t xml:space="preserve"> Существуют следующие виды захоронений трупов или останков умерших - путем предания: земле (захоронение в могилу), огню (кремация с последующим захоронением урны с прахом), воде </w:t>
      </w:r>
      <w:r w:rsidRPr="00DA4D82">
        <w:rPr>
          <w:rFonts w:ascii="Times New Roman" w:hAnsi="Times New Roman" w:cs="Times New Roman"/>
          <w:color w:val="000000"/>
          <w:sz w:val="26"/>
          <w:szCs w:val="26"/>
          <w:shd w:val="clear" w:color="auto" w:fill="FFFFFF"/>
        </w:rPr>
        <w:t>(захоронение в воду в </w:t>
      </w:r>
      <w:hyperlink r:id="rId8" w:history="1">
        <w:r w:rsidRPr="00EE4DC3">
          <w:rPr>
            <w:rStyle w:val="a8"/>
            <w:rFonts w:ascii="Times New Roman" w:hAnsi="Times New Roman" w:cs="Times New Roman"/>
            <w:color w:val="auto"/>
            <w:sz w:val="26"/>
            <w:szCs w:val="26"/>
            <w:u w:val="none"/>
            <w:shd w:val="clear" w:color="auto" w:fill="FFFFFF"/>
          </w:rPr>
          <w:t>порядке</w:t>
        </w:r>
      </w:hyperlink>
      <w:r w:rsidRPr="00EE4DC3">
        <w:rPr>
          <w:rFonts w:ascii="Times New Roman" w:hAnsi="Times New Roman" w:cs="Times New Roman"/>
          <w:sz w:val="26"/>
          <w:szCs w:val="26"/>
          <w:shd w:val="clear" w:color="auto" w:fill="FFFFFF"/>
        </w:rPr>
        <w:t>,</w:t>
      </w:r>
      <w:r w:rsidRPr="00DA4D82">
        <w:rPr>
          <w:rFonts w:ascii="Times New Roman" w:hAnsi="Times New Roman" w:cs="Times New Roman"/>
          <w:color w:val="000000"/>
          <w:sz w:val="26"/>
          <w:szCs w:val="26"/>
          <w:shd w:val="clear" w:color="auto" w:fill="FFFFFF"/>
        </w:rPr>
        <w:t xml:space="preserve"> определенном нормативными правовыми актами Российской Федерации)</w:t>
      </w:r>
      <w:r w:rsidRPr="00DA4D82">
        <w:rPr>
          <w:rFonts w:ascii="Times New Roman" w:hAnsi="Times New Roman" w:cs="Times New Roman"/>
          <w:sz w:val="26"/>
          <w:szCs w:val="26"/>
        </w:rPr>
        <w:t>.</w:t>
      </w:r>
    </w:p>
    <w:p w:rsidR="00DA4D82" w:rsidRPr="00DA4D82" w:rsidRDefault="00DA4D82" w:rsidP="00DA4D82">
      <w:pPr>
        <w:ind w:firstLine="709"/>
        <w:jc w:val="both"/>
        <w:rPr>
          <w:sz w:val="26"/>
          <w:szCs w:val="26"/>
        </w:rPr>
      </w:pPr>
      <w:r w:rsidRPr="00DA4D82">
        <w:rPr>
          <w:sz w:val="26"/>
          <w:szCs w:val="26"/>
        </w:rPr>
        <w:t xml:space="preserve">1.3. </w:t>
      </w:r>
      <w:proofErr w:type="gramStart"/>
      <w:r w:rsidRPr="00DA4D82">
        <w:rPr>
          <w:sz w:val="26"/>
          <w:szCs w:val="26"/>
        </w:rPr>
        <w:t>Местами захоронения являются отведенные в соответствии с этическими, санитарными и экологическими требованиями участки земли для захоронения тел (останков) погибших (умерших), в том числе для захоронения урн с прахом погибших (умерших) (пеплом после сожжения тел (останков) погибших (умерших).</w:t>
      </w:r>
      <w:proofErr w:type="gramEnd"/>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1.</w:t>
      </w:r>
      <w:r w:rsidRPr="00DA4D82">
        <w:rPr>
          <w:rFonts w:ascii="Times New Roman" w:eastAsia="Calibri" w:hAnsi="Times New Roman" w:cs="Times New Roman"/>
          <w:sz w:val="26"/>
          <w:szCs w:val="26"/>
          <w:lang w:eastAsia="en-US"/>
        </w:rPr>
        <w:t>4.</w:t>
      </w:r>
      <w:r w:rsidRPr="00DA4D82">
        <w:rPr>
          <w:rFonts w:ascii="Times New Roman" w:hAnsi="Times New Roman" w:cs="Times New Roman"/>
          <w:sz w:val="26"/>
          <w:szCs w:val="26"/>
        </w:rPr>
        <w:t xml:space="preserve"> Основными мероприятиями по гражданской обороне, осуществляемыми в целях решения задачи, связанной со срочным захоронением трупов людей</w:t>
      </w:r>
      <w:r w:rsidR="00D21773">
        <w:rPr>
          <w:rFonts w:ascii="Times New Roman" w:hAnsi="Times New Roman" w:cs="Times New Roman"/>
          <w:sz w:val="26"/>
          <w:szCs w:val="26"/>
        </w:rPr>
        <w:t xml:space="preserve"> и животных</w:t>
      </w:r>
      <w:r w:rsidRPr="00DA4D82">
        <w:rPr>
          <w:rFonts w:ascii="Times New Roman" w:hAnsi="Times New Roman" w:cs="Times New Roman"/>
          <w:sz w:val="26"/>
          <w:szCs w:val="26"/>
        </w:rPr>
        <w:t xml:space="preserve"> в военное и мирное время, являются:</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Style w:val="FontStyle32"/>
          <w:rFonts w:ascii="Times New Roman" w:hAnsi="Times New Roman" w:cs="Times New Roman"/>
          <w:sz w:val="26"/>
          <w:szCs w:val="26"/>
        </w:rPr>
        <w:t xml:space="preserve">- выбор и подготовка мест для проведения массовых захоронений в соответствии с </w:t>
      </w:r>
      <w:r w:rsidRPr="00DA4D82">
        <w:rPr>
          <w:rFonts w:ascii="Times New Roman" w:hAnsi="Times New Roman" w:cs="Times New Roman"/>
          <w:sz w:val="26"/>
          <w:szCs w:val="26"/>
        </w:rPr>
        <w:t>санитарно-гигиеническими требованиями при выборе мест для захоронения;</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 сил и сре</w:t>
      </w:r>
      <w:proofErr w:type="gramStart"/>
      <w:r w:rsidRPr="00DA4D82">
        <w:rPr>
          <w:rFonts w:ascii="Times New Roman" w:hAnsi="Times New Roman" w:cs="Times New Roman"/>
          <w:sz w:val="26"/>
          <w:szCs w:val="26"/>
        </w:rPr>
        <w:t>дств гр</w:t>
      </w:r>
      <w:proofErr w:type="gramEnd"/>
      <w:r w:rsidRPr="00DA4D82">
        <w:rPr>
          <w:rFonts w:ascii="Times New Roman" w:hAnsi="Times New Roman" w:cs="Times New Roman"/>
          <w:sz w:val="26"/>
          <w:szCs w:val="26"/>
        </w:rPr>
        <w:t xml:space="preserve">ажданской обороны для обеспечения мероприятий по </w:t>
      </w:r>
      <w:r w:rsidRPr="00DA4D82">
        <w:rPr>
          <w:rFonts w:ascii="Times New Roman" w:hAnsi="Times New Roman" w:cs="Times New Roman"/>
          <w:sz w:val="26"/>
          <w:szCs w:val="26"/>
        </w:rPr>
        <w:lastRenderedPageBreak/>
        <w:t>срочному захоронению трупов людей</w:t>
      </w:r>
      <w:r w:rsidR="00D21773">
        <w:rPr>
          <w:rFonts w:ascii="Times New Roman" w:hAnsi="Times New Roman" w:cs="Times New Roman"/>
          <w:sz w:val="26"/>
          <w:szCs w:val="26"/>
        </w:rPr>
        <w:t xml:space="preserve"> и животных</w:t>
      </w:r>
      <w:r w:rsidRPr="00DA4D82">
        <w:rPr>
          <w:rFonts w:ascii="Times New Roman" w:hAnsi="Times New Roman" w:cs="Times New Roman"/>
          <w:sz w:val="26"/>
          <w:szCs w:val="26"/>
        </w:rPr>
        <w:t>;</w:t>
      </w:r>
    </w:p>
    <w:p w:rsidR="00DA4D82" w:rsidRPr="00DA4D82" w:rsidRDefault="00DA4D82" w:rsidP="00DA4D82">
      <w:pPr>
        <w:pStyle w:val="ConsPlusNormal"/>
        <w:ind w:firstLine="709"/>
        <w:jc w:val="both"/>
        <w:rPr>
          <w:rStyle w:val="FontStyle32"/>
          <w:rFonts w:ascii="Times New Roman" w:hAnsi="Times New Roman" w:cs="Times New Roman"/>
          <w:sz w:val="26"/>
          <w:szCs w:val="26"/>
        </w:rPr>
      </w:pPr>
      <w:r w:rsidRPr="00DA4D82">
        <w:rPr>
          <w:rFonts w:ascii="Times New Roman" w:hAnsi="Times New Roman" w:cs="Times New Roman"/>
          <w:sz w:val="26"/>
          <w:szCs w:val="26"/>
        </w:rPr>
        <w:t>- организация и проведение мероприятий по поиску тел, фиксирования мест их обнаружения, извлечения и осуществления опознания, документирования и перевозка тел;</w:t>
      </w:r>
    </w:p>
    <w:p w:rsidR="00DA4D82" w:rsidRPr="00DA4D82" w:rsidRDefault="00DA4D82" w:rsidP="00DA4D82">
      <w:pPr>
        <w:autoSpaceDE w:val="0"/>
        <w:autoSpaceDN w:val="0"/>
        <w:adjustRightInd w:val="0"/>
        <w:ind w:firstLine="709"/>
        <w:jc w:val="both"/>
        <w:rPr>
          <w:bCs/>
          <w:sz w:val="26"/>
          <w:szCs w:val="26"/>
        </w:rPr>
      </w:pPr>
      <w:r w:rsidRPr="00DA4D82">
        <w:rPr>
          <w:rFonts w:eastAsia="Calibri"/>
          <w:bCs/>
          <w:sz w:val="26"/>
          <w:szCs w:val="26"/>
        </w:rPr>
        <w:t xml:space="preserve"> - порядок </w:t>
      </w:r>
      <w:r w:rsidRPr="00DA4D82">
        <w:rPr>
          <w:bCs/>
          <w:sz w:val="26"/>
          <w:szCs w:val="26"/>
        </w:rPr>
        <w:t xml:space="preserve">создания, хранения, использования и восполнения резерва материально-технических средств. </w:t>
      </w:r>
    </w:p>
    <w:p w:rsidR="00DA4D82" w:rsidRPr="00DA4D82" w:rsidRDefault="00DA4D82" w:rsidP="00DA4D82">
      <w:pPr>
        <w:pStyle w:val="ConsPlusNormal"/>
        <w:spacing w:line="240" w:lineRule="exact"/>
        <w:ind w:firstLine="709"/>
        <w:jc w:val="center"/>
        <w:rPr>
          <w:rStyle w:val="FontStyle32"/>
          <w:rFonts w:ascii="Times New Roman" w:hAnsi="Times New Roman" w:cs="Times New Roman"/>
          <w:b/>
          <w:sz w:val="26"/>
          <w:szCs w:val="26"/>
        </w:rPr>
      </w:pPr>
      <w:r w:rsidRPr="00DA4D82">
        <w:rPr>
          <w:rStyle w:val="FontStyle32"/>
          <w:rFonts w:ascii="Times New Roman" w:hAnsi="Times New Roman" w:cs="Times New Roman"/>
          <w:b/>
          <w:sz w:val="26"/>
          <w:szCs w:val="26"/>
        </w:rPr>
        <w:t xml:space="preserve"> </w:t>
      </w:r>
    </w:p>
    <w:p w:rsidR="00DA4D82" w:rsidRDefault="00DA4D82" w:rsidP="00DA4D82">
      <w:pPr>
        <w:pStyle w:val="ConsPlusNormal"/>
        <w:spacing w:line="240" w:lineRule="exact"/>
        <w:ind w:firstLine="709"/>
        <w:jc w:val="center"/>
        <w:rPr>
          <w:rFonts w:ascii="Times New Roman" w:hAnsi="Times New Roman" w:cs="Times New Roman"/>
          <w:b/>
          <w:sz w:val="26"/>
          <w:szCs w:val="26"/>
        </w:rPr>
      </w:pPr>
      <w:r w:rsidRPr="00DA4D82">
        <w:rPr>
          <w:rStyle w:val="FontStyle32"/>
          <w:rFonts w:ascii="Times New Roman" w:hAnsi="Times New Roman" w:cs="Times New Roman"/>
          <w:b/>
          <w:sz w:val="26"/>
          <w:szCs w:val="26"/>
        </w:rPr>
        <w:t xml:space="preserve">2. Выбор и подготовка мест для проведения массовых захоронений </w:t>
      </w:r>
      <w:r w:rsidR="00FD3E17">
        <w:rPr>
          <w:rStyle w:val="FontStyle32"/>
          <w:rFonts w:ascii="Times New Roman" w:hAnsi="Times New Roman" w:cs="Times New Roman"/>
          <w:b/>
          <w:sz w:val="26"/>
          <w:szCs w:val="26"/>
        </w:rPr>
        <w:t xml:space="preserve">трупов </w:t>
      </w:r>
      <w:r w:rsidRPr="00DA4D82">
        <w:rPr>
          <w:rStyle w:val="FontStyle32"/>
          <w:rFonts w:ascii="Times New Roman" w:hAnsi="Times New Roman" w:cs="Times New Roman"/>
          <w:b/>
          <w:sz w:val="26"/>
          <w:szCs w:val="26"/>
        </w:rPr>
        <w:t>людей</w:t>
      </w:r>
      <w:r w:rsidR="00A562FA">
        <w:rPr>
          <w:rStyle w:val="FontStyle32"/>
          <w:rFonts w:ascii="Times New Roman" w:hAnsi="Times New Roman" w:cs="Times New Roman"/>
          <w:b/>
          <w:sz w:val="26"/>
          <w:szCs w:val="26"/>
        </w:rPr>
        <w:t xml:space="preserve"> и животных</w:t>
      </w:r>
      <w:r w:rsidRPr="00DA4D82">
        <w:rPr>
          <w:rStyle w:val="FontStyle32"/>
          <w:rFonts w:ascii="Times New Roman" w:hAnsi="Times New Roman" w:cs="Times New Roman"/>
          <w:b/>
          <w:sz w:val="26"/>
          <w:szCs w:val="26"/>
        </w:rPr>
        <w:t xml:space="preserve">, </w:t>
      </w:r>
      <w:r w:rsidRPr="00DA4D82">
        <w:rPr>
          <w:rFonts w:ascii="Times New Roman" w:hAnsi="Times New Roman" w:cs="Times New Roman"/>
          <w:b/>
          <w:sz w:val="26"/>
          <w:szCs w:val="26"/>
        </w:rPr>
        <w:t>санитарно-гигиенические требования при выборе мест для захоронения</w:t>
      </w:r>
    </w:p>
    <w:p w:rsidR="00FD3E17" w:rsidRPr="00DA4D82" w:rsidRDefault="00FD3E17" w:rsidP="00DA4D82">
      <w:pPr>
        <w:pStyle w:val="ConsPlusNormal"/>
        <w:spacing w:line="240" w:lineRule="exact"/>
        <w:ind w:firstLine="709"/>
        <w:jc w:val="center"/>
        <w:rPr>
          <w:rFonts w:ascii="Times New Roman" w:hAnsi="Times New Roman" w:cs="Times New Roman"/>
          <w:b/>
          <w:sz w:val="26"/>
          <w:szCs w:val="26"/>
        </w:rPr>
      </w:pPr>
    </w:p>
    <w:p w:rsidR="00DA4D82" w:rsidRPr="00DA4D82" w:rsidRDefault="00DA4D82" w:rsidP="00DA4D82">
      <w:pPr>
        <w:pStyle w:val="ConsPlusNormal"/>
        <w:ind w:firstLine="709"/>
        <w:jc w:val="both"/>
        <w:rPr>
          <w:rFonts w:ascii="Times New Roman" w:hAnsi="Times New Roman" w:cs="Times New Roman"/>
          <w:sz w:val="26"/>
          <w:szCs w:val="26"/>
        </w:rPr>
      </w:pPr>
      <w:r w:rsidRPr="00DA4D82">
        <w:rPr>
          <w:rStyle w:val="FontStyle32"/>
          <w:rFonts w:ascii="Times New Roman" w:hAnsi="Times New Roman" w:cs="Times New Roman"/>
          <w:sz w:val="26"/>
          <w:szCs w:val="26"/>
        </w:rPr>
        <w:t xml:space="preserve"> 2.1. </w:t>
      </w:r>
      <w:proofErr w:type="gramStart"/>
      <w:r w:rsidRPr="00DA4D82">
        <w:rPr>
          <w:rFonts w:ascii="Times New Roman" w:hAnsi="Times New Roman" w:cs="Times New Roman"/>
          <w:sz w:val="26"/>
          <w:szCs w:val="26"/>
        </w:rPr>
        <w:t xml:space="preserve">Места </w:t>
      </w:r>
      <w:r w:rsidRPr="00DA4D82">
        <w:rPr>
          <w:rStyle w:val="FontStyle32"/>
          <w:rFonts w:ascii="Times New Roman" w:hAnsi="Times New Roman" w:cs="Times New Roman"/>
          <w:sz w:val="26"/>
          <w:szCs w:val="26"/>
        </w:rPr>
        <w:t>для проведения массовых захоронений</w:t>
      </w:r>
      <w:r w:rsidRPr="00DA4D82">
        <w:rPr>
          <w:rFonts w:ascii="Times New Roman" w:hAnsi="Times New Roman" w:cs="Times New Roman"/>
          <w:sz w:val="26"/>
          <w:szCs w:val="26"/>
        </w:rPr>
        <w:t xml:space="preserve"> тел (останков) погибших предоставляются на муниципальн</w:t>
      </w:r>
      <w:r>
        <w:rPr>
          <w:rFonts w:ascii="Times New Roman" w:hAnsi="Times New Roman" w:cs="Times New Roman"/>
          <w:sz w:val="26"/>
          <w:szCs w:val="26"/>
        </w:rPr>
        <w:t>ом</w:t>
      </w:r>
      <w:r w:rsidRPr="00DA4D82">
        <w:rPr>
          <w:rFonts w:ascii="Times New Roman" w:hAnsi="Times New Roman" w:cs="Times New Roman"/>
          <w:sz w:val="26"/>
          <w:szCs w:val="26"/>
        </w:rPr>
        <w:t xml:space="preserve"> кладбищ</w:t>
      </w:r>
      <w:r>
        <w:rPr>
          <w:rFonts w:ascii="Times New Roman" w:hAnsi="Times New Roman" w:cs="Times New Roman"/>
          <w:sz w:val="26"/>
          <w:szCs w:val="26"/>
        </w:rPr>
        <w:t>е</w:t>
      </w:r>
      <w:r w:rsidR="00401512">
        <w:rPr>
          <w:rFonts w:ascii="Times New Roman" w:hAnsi="Times New Roman" w:cs="Times New Roman"/>
          <w:sz w:val="26"/>
          <w:szCs w:val="26"/>
        </w:rPr>
        <w:t xml:space="preserve"> </w:t>
      </w:r>
      <w:r>
        <w:rPr>
          <w:rFonts w:ascii="Times New Roman" w:hAnsi="Times New Roman" w:cs="Times New Roman"/>
          <w:sz w:val="26"/>
          <w:szCs w:val="26"/>
        </w:rPr>
        <w:t>А</w:t>
      </w:r>
      <w:r w:rsidRPr="00DA4D82">
        <w:rPr>
          <w:rFonts w:ascii="Times New Roman" w:hAnsi="Times New Roman" w:cs="Times New Roman"/>
          <w:sz w:val="26"/>
          <w:szCs w:val="26"/>
        </w:rPr>
        <w:t>дминистраци</w:t>
      </w:r>
      <w:r w:rsidR="00401512">
        <w:rPr>
          <w:rFonts w:ascii="Times New Roman" w:hAnsi="Times New Roman" w:cs="Times New Roman"/>
          <w:sz w:val="26"/>
          <w:szCs w:val="26"/>
        </w:rPr>
        <w:t>и</w:t>
      </w:r>
      <w:r w:rsidRPr="00DA4D82">
        <w:rPr>
          <w:rFonts w:ascii="Times New Roman" w:hAnsi="Times New Roman" w:cs="Times New Roman"/>
          <w:sz w:val="26"/>
          <w:szCs w:val="26"/>
        </w:rPr>
        <w:t xml:space="preserve"> муниципального образования Билибинский муниципальный район, в соответствии с правилами застройки поселения с учетом гидрогеологических характеристик, особенностей рельефа местности, состава грунтов, предельно допустимых экологических нагрузок на окружающую среду, а также в соответствии с санитарными правилами и нормами и должен обеспечивать неопределенно долгий срок существования места погребения. </w:t>
      </w:r>
      <w:proofErr w:type="gramEnd"/>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 xml:space="preserve">2.2. </w:t>
      </w:r>
      <w:r w:rsidRPr="00DA4D82">
        <w:rPr>
          <w:rStyle w:val="FontStyle32"/>
          <w:rFonts w:ascii="Times New Roman" w:hAnsi="Times New Roman" w:cs="Times New Roman"/>
          <w:sz w:val="26"/>
          <w:szCs w:val="26"/>
        </w:rPr>
        <w:t xml:space="preserve">Предоставление земельного участка для размещения места массового погребения осуществляет </w:t>
      </w:r>
      <w:r>
        <w:rPr>
          <w:rStyle w:val="FontStyle32"/>
          <w:rFonts w:ascii="Times New Roman" w:hAnsi="Times New Roman" w:cs="Times New Roman"/>
          <w:sz w:val="26"/>
          <w:szCs w:val="26"/>
        </w:rPr>
        <w:t>А</w:t>
      </w:r>
      <w:r w:rsidRPr="00DA4D82">
        <w:rPr>
          <w:rStyle w:val="FontStyle32"/>
          <w:rFonts w:ascii="Times New Roman" w:hAnsi="Times New Roman" w:cs="Times New Roman"/>
          <w:sz w:val="26"/>
          <w:szCs w:val="26"/>
        </w:rPr>
        <w:t xml:space="preserve">дминистрация </w:t>
      </w:r>
      <w:r w:rsidR="00401512">
        <w:rPr>
          <w:rFonts w:ascii="Times New Roman" w:hAnsi="Times New Roman" w:cs="Times New Roman"/>
          <w:sz w:val="26"/>
          <w:szCs w:val="26"/>
        </w:rPr>
        <w:t>муниципального образования</w:t>
      </w:r>
      <w:r w:rsidR="00401512" w:rsidRPr="00DA4D82">
        <w:rPr>
          <w:rFonts w:ascii="Times New Roman" w:hAnsi="Times New Roman" w:cs="Times New Roman"/>
          <w:sz w:val="26"/>
          <w:szCs w:val="26"/>
        </w:rPr>
        <w:t xml:space="preserve"> Билибинский муниципальный район</w:t>
      </w:r>
      <w:r w:rsidRPr="00DA4D82">
        <w:rPr>
          <w:rStyle w:val="FontStyle32"/>
          <w:rFonts w:ascii="Times New Roman" w:hAnsi="Times New Roman" w:cs="Times New Roman"/>
          <w:sz w:val="26"/>
          <w:szCs w:val="26"/>
        </w:rPr>
        <w:t xml:space="preserve"> в соответствии с земельным законодательством,</w:t>
      </w:r>
      <w:r w:rsidRPr="00DA4D82">
        <w:rPr>
          <w:rFonts w:ascii="Times New Roman" w:hAnsi="Times New Roman" w:cs="Times New Roman"/>
          <w:sz w:val="26"/>
          <w:szCs w:val="26"/>
        </w:rPr>
        <w:t xml:space="preserve"> а также в соответствии с проектной документацией, утвержденной в порядке, установленном законодательством Российской Федерации и законодательством субъектов Российской Федерации.</w:t>
      </w:r>
    </w:p>
    <w:p w:rsidR="00DA4D82" w:rsidRPr="00DA4D82" w:rsidRDefault="00DA4D82" w:rsidP="00DA4D82">
      <w:pPr>
        <w:pStyle w:val="ConsPlusNormal"/>
        <w:ind w:firstLine="709"/>
        <w:jc w:val="both"/>
        <w:rPr>
          <w:rStyle w:val="FontStyle32"/>
          <w:rFonts w:ascii="Times New Roman" w:hAnsi="Times New Roman" w:cs="Times New Roman"/>
          <w:sz w:val="26"/>
          <w:szCs w:val="26"/>
        </w:rPr>
      </w:pPr>
      <w:r w:rsidRPr="00DA4D82">
        <w:rPr>
          <w:rStyle w:val="FontStyle32"/>
          <w:rFonts w:ascii="Times New Roman" w:hAnsi="Times New Roman" w:cs="Times New Roman"/>
          <w:sz w:val="26"/>
          <w:szCs w:val="26"/>
        </w:rPr>
        <w:t>2.3. Вновь создаваемые места погребения должны размещаться на расстоянии от границ селитебной территории, в соответствии требованиям законодательства о санитарно-защитных зонах.</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2.4. Не разрешается проводить захоронения на территориях:</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 первого и второго поясов зоны санитарной охраны источника водоснабжения, минерального источника, первой зоны округа санитарной (горно-санитарной) охраны курорта;</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 xml:space="preserve">- с выходами на поверхность </w:t>
      </w:r>
      <w:proofErr w:type="spellStart"/>
      <w:r w:rsidRPr="00DA4D82">
        <w:rPr>
          <w:rFonts w:ascii="Times New Roman" w:hAnsi="Times New Roman" w:cs="Times New Roman"/>
          <w:sz w:val="26"/>
          <w:szCs w:val="26"/>
        </w:rPr>
        <w:t>закарстованных</w:t>
      </w:r>
      <w:proofErr w:type="spellEnd"/>
      <w:r w:rsidRPr="00DA4D82">
        <w:rPr>
          <w:rFonts w:ascii="Times New Roman" w:hAnsi="Times New Roman" w:cs="Times New Roman"/>
          <w:sz w:val="26"/>
          <w:szCs w:val="26"/>
        </w:rPr>
        <w:t>, сильнотрещиноватых пород и в местах выклинивания водоносных горизонтов;</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 на берегах озер, рек и других поверхностных водных объектов, используемых населением для хозяйственно-бытовых нужд, купания и культурно-оздоровительных целей;</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 состоянием грунтовых вод более двух метров от поверхности земли при наиболее высоком их стоянии, а также на затапливаемых, подверженных оползням и обвалам, заболоченных территориях.</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2.5. Допускается выбор участка, отводимого под срочное захоронение трупов людей</w:t>
      </w:r>
      <w:r w:rsidR="00FD3E17">
        <w:rPr>
          <w:rFonts w:ascii="Times New Roman" w:hAnsi="Times New Roman" w:cs="Times New Roman"/>
          <w:sz w:val="26"/>
          <w:szCs w:val="26"/>
        </w:rPr>
        <w:t xml:space="preserve"> и животных</w:t>
      </w:r>
      <w:r w:rsidRPr="00DA4D82">
        <w:rPr>
          <w:rFonts w:ascii="Times New Roman" w:hAnsi="Times New Roman" w:cs="Times New Roman"/>
          <w:sz w:val="26"/>
          <w:szCs w:val="26"/>
        </w:rPr>
        <w:t>, с уровнем залегания грунтовых вод более двух метров при наиболее высоком уровне их залегания при условии создания сооружения с применением технологий укрепления грунтов по ГОСТ 30491.</w:t>
      </w:r>
      <w:r w:rsidR="00FD3E17">
        <w:rPr>
          <w:rFonts w:ascii="Times New Roman" w:hAnsi="Times New Roman" w:cs="Times New Roman"/>
          <w:sz w:val="26"/>
          <w:szCs w:val="26"/>
        </w:rPr>
        <w:t xml:space="preserve"> </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2.6. Создание новых мест захоронений</w:t>
      </w:r>
      <w:r w:rsidR="00FD3E17">
        <w:rPr>
          <w:rFonts w:ascii="Times New Roman" w:hAnsi="Times New Roman" w:cs="Times New Roman"/>
          <w:sz w:val="26"/>
          <w:szCs w:val="26"/>
        </w:rPr>
        <w:t xml:space="preserve"> </w:t>
      </w:r>
      <w:r w:rsidR="00FD3E17" w:rsidRPr="00DA4D82">
        <w:rPr>
          <w:rFonts w:ascii="Times New Roman" w:hAnsi="Times New Roman" w:cs="Times New Roman"/>
          <w:sz w:val="26"/>
          <w:szCs w:val="26"/>
        </w:rPr>
        <w:t>трупов людей</w:t>
      </w:r>
      <w:r w:rsidR="00FD3E17">
        <w:rPr>
          <w:rFonts w:ascii="Times New Roman" w:hAnsi="Times New Roman" w:cs="Times New Roman"/>
          <w:sz w:val="26"/>
          <w:szCs w:val="26"/>
        </w:rPr>
        <w:t xml:space="preserve"> и животных</w:t>
      </w:r>
      <w:r w:rsidRPr="00DA4D82">
        <w:rPr>
          <w:rFonts w:ascii="Times New Roman" w:hAnsi="Times New Roman" w:cs="Times New Roman"/>
          <w:sz w:val="26"/>
          <w:szCs w:val="26"/>
        </w:rPr>
        <w:t>, реконструкция действующих мест погребения возможны при наличии положительного заключения экологической и санитарно-гигиенической экспертизы.</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2.7. Размер земельного участка для захоронения</w:t>
      </w:r>
      <w:r w:rsidR="00FD3E17">
        <w:rPr>
          <w:rFonts w:ascii="Times New Roman" w:hAnsi="Times New Roman" w:cs="Times New Roman"/>
          <w:sz w:val="26"/>
          <w:szCs w:val="26"/>
        </w:rPr>
        <w:t xml:space="preserve"> </w:t>
      </w:r>
      <w:r w:rsidR="00FD3E17" w:rsidRPr="00DA4D82">
        <w:rPr>
          <w:rFonts w:ascii="Times New Roman" w:hAnsi="Times New Roman" w:cs="Times New Roman"/>
          <w:sz w:val="26"/>
          <w:szCs w:val="26"/>
        </w:rPr>
        <w:t>трупов людей</w:t>
      </w:r>
      <w:r w:rsidR="00FD3E17">
        <w:rPr>
          <w:rFonts w:ascii="Times New Roman" w:hAnsi="Times New Roman" w:cs="Times New Roman"/>
          <w:sz w:val="26"/>
          <w:szCs w:val="26"/>
        </w:rPr>
        <w:t xml:space="preserve"> и животных</w:t>
      </w:r>
      <w:r w:rsidRPr="00DA4D82">
        <w:rPr>
          <w:rFonts w:ascii="Times New Roman" w:hAnsi="Times New Roman" w:cs="Times New Roman"/>
          <w:sz w:val="26"/>
          <w:szCs w:val="26"/>
        </w:rPr>
        <w:t xml:space="preserve"> определяется с учетом количества жителей конкретного города или иного поселения, а также с учетом вместимости уже имеющихся кладбищ, но не может превышать 40 га.</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2.8. Заблаговременное определение мест возможных захоронений</w:t>
      </w:r>
      <w:r w:rsidR="00FD3E17">
        <w:rPr>
          <w:rFonts w:ascii="Times New Roman" w:hAnsi="Times New Roman" w:cs="Times New Roman"/>
          <w:sz w:val="26"/>
          <w:szCs w:val="26"/>
        </w:rPr>
        <w:t xml:space="preserve"> </w:t>
      </w:r>
      <w:r w:rsidR="00FD3E17" w:rsidRPr="00DA4D82">
        <w:rPr>
          <w:rFonts w:ascii="Times New Roman" w:hAnsi="Times New Roman" w:cs="Times New Roman"/>
          <w:sz w:val="26"/>
          <w:szCs w:val="26"/>
        </w:rPr>
        <w:t xml:space="preserve">трупов </w:t>
      </w:r>
      <w:r w:rsidR="00FD3E17" w:rsidRPr="00DA4D82">
        <w:rPr>
          <w:rFonts w:ascii="Times New Roman" w:hAnsi="Times New Roman" w:cs="Times New Roman"/>
          <w:sz w:val="26"/>
          <w:szCs w:val="26"/>
        </w:rPr>
        <w:lastRenderedPageBreak/>
        <w:t>людей</w:t>
      </w:r>
      <w:r w:rsidR="00FD3E17">
        <w:rPr>
          <w:rFonts w:ascii="Times New Roman" w:hAnsi="Times New Roman" w:cs="Times New Roman"/>
          <w:sz w:val="26"/>
          <w:szCs w:val="26"/>
        </w:rPr>
        <w:t xml:space="preserve"> и животных</w:t>
      </w:r>
      <w:r w:rsidRPr="00DA4D82">
        <w:rPr>
          <w:rFonts w:ascii="Times New Roman" w:hAnsi="Times New Roman" w:cs="Times New Roman"/>
          <w:sz w:val="26"/>
          <w:szCs w:val="26"/>
        </w:rPr>
        <w:t xml:space="preserve"> производится на основе санитарно-эпидемиологической оценки следующих факторов:</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 санитарно-эпидемиологической обстановки;</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 градостроительного назначения и ландшафтного зонирования территории;</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 геологических, гидрогеологических и гидрогеохимических данных;</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 xml:space="preserve">- почвенно-географических данных, а также способности почв и </w:t>
      </w:r>
      <w:proofErr w:type="spellStart"/>
      <w:r w:rsidRPr="00DA4D82">
        <w:rPr>
          <w:rFonts w:ascii="Times New Roman" w:hAnsi="Times New Roman" w:cs="Times New Roman"/>
          <w:sz w:val="26"/>
          <w:szCs w:val="26"/>
        </w:rPr>
        <w:t>почвогрунтов</w:t>
      </w:r>
      <w:proofErr w:type="spellEnd"/>
      <w:r w:rsidRPr="00DA4D82">
        <w:rPr>
          <w:rFonts w:ascii="Times New Roman" w:hAnsi="Times New Roman" w:cs="Times New Roman"/>
          <w:sz w:val="26"/>
          <w:szCs w:val="26"/>
        </w:rPr>
        <w:t xml:space="preserve"> к самоочищению;</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 xml:space="preserve">- эрозионного потенциала и миграции загрязнений; </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 транспортной доступности.</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2.9. Места возможных захоронений</w:t>
      </w:r>
      <w:r w:rsidR="00FD3E17">
        <w:rPr>
          <w:rFonts w:ascii="Times New Roman" w:hAnsi="Times New Roman" w:cs="Times New Roman"/>
          <w:sz w:val="26"/>
          <w:szCs w:val="26"/>
        </w:rPr>
        <w:t xml:space="preserve"> </w:t>
      </w:r>
      <w:r w:rsidR="00FD3E17" w:rsidRPr="00DA4D82">
        <w:rPr>
          <w:rFonts w:ascii="Times New Roman" w:hAnsi="Times New Roman" w:cs="Times New Roman"/>
          <w:sz w:val="26"/>
          <w:szCs w:val="26"/>
        </w:rPr>
        <w:t>трупов людей</w:t>
      </w:r>
      <w:r w:rsidR="00FD3E17">
        <w:rPr>
          <w:rFonts w:ascii="Times New Roman" w:hAnsi="Times New Roman" w:cs="Times New Roman"/>
          <w:sz w:val="26"/>
          <w:szCs w:val="26"/>
        </w:rPr>
        <w:t xml:space="preserve"> и животных</w:t>
      </w:r>
      <w:r w:rsidRPr="00DA4D82">
        <w:rPr>
          <w:rFonts w:ascii="Times New Roman" w:hAnsi="Times New Roman" w:cs="Times New Roman"/>
          <w:sz w:val="26"/>
          <w:szCs w:val="26"/>
        </w:rPr>
        <w:t xml:space="preserve"> должны размещаться на расстоянии:</w:t>
      </w:r>
      <w:r w:rsidR="00FD3E17">
        <w:rPr>
          <w:rFonts w:ascii="Times New Roman" w:hAnsi="Times New Roman" w:cs="Times New Roman"/>
          <w:sz w:val="26"/>
          <w:szCs w:val="26"/>
        </w:rPr>
        <w:t xml:space="preserve"> </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 от жилых, общественных зданий, спортивно-оздоровительных и санаторно-курортных зон в соответствии с санитарными правилами по санитарно-защитным зонам и санитарной классификации предприятий, сооружений и иных объектов;</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 xml:space="preserve">-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w:t>
      </w:r>
      <w:proofErr w:type="spellStart"/>
      <w:r w:rsidRPr="00DA4D82">
        <w:rPr>
          <w:rFonts w:ascii="Times New Roman" w:hAnsi="Times New Roman" w:cs="Times New Roman"/>
          <w:sz w:val="26"/>
          <w:szCs w:val="26"/>
        </w:rPr>
        <w:t>водоисточника</w:t>
      </w:r>
      <w:proofErr w:type="spellEnd"/>
      <w:r w:rsidRPr="00DA4D82">
        <w:rPr>
          <w:rFonts w:ascii="Times New Roman" w:hAnsi="Times New Roman" w:cs="Times New Roman"/>
          <w:sz w:val="26"/>
          <w:szCs w:val="26"/>
        </w:rPr>
        <w:t xml:space="preserve"> и времени фильтрации.</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 xml:space="preserve">2.10. В сельских населенных пунктах, пользующихся колодцами, родниками и другими природными источниками водоснабжения, при планировании </w:t>
      </w:r>
      <w:proofErr w:type="gramStart"/>
      <w:r w:rsidRPr="00DA4D82">
        <w:rPr>
          <w:rFonts w:ascii="Times New Roman" w:hAnsi="Times New Roman" w:cs="Times New Roman"/>
          <w:sz w:val="26"/>
          <w:szCs w:val="26"/>
        </w:rPr>
        <w:t>размещения мест возможных захоронений</w:t>
      </w:r>
      <w:r w:rsidR="00FD3E17">
        <w:rPr>
          <w:rFonts w:ascii="Times New Roman" w:hAnsi="Times New Roman" w:cs="Times New Roman"/>
          <w:sz w:val="26"/>
          <w:szCs w:val="26"/>
        </w:rPr>
        <w:t xml:space="preserve"> </w:t>
      </w:r>
      <w:r w:rsidR="00FD3E17" w:rsidRPr="00DA4D82">
        <w:rPr>
          <w:rFonts w:ascii="Times New Roman" w:hAnsi="Times New Roman" w:cs="Times New Roman"/>
          <w:sz w:val="26"/>
          <w:szCs w:val="26"/>
        </w:rPr>
        <w:t>трупов людей</w:t>
      </w:r>
      <w:proofErr w:type="gramEnd"/>
      <w:r w:rsidR="00FD3E17">
        <w:rPr>
          <w:rFonts w:ascii="Times New Roman" w:hAnsi="Times New Roman" w:cs="Times New Roman"/>
          <w:sz w:val="26"/>
          <w:szCs w:val="26"/>
        </w:rPr>
        <w:t xml:space="preserve"> и животных</w:t>
      </w:r>
      <w:r w:rsidRPr="00DA4D82">
        <w:rPr>
          <w:rFonts w:ascii="Times New Roman" w:hAnsi="Times New Roman" w:cs="Times New Roman"/>
          <w:sz w:val="26"/>
          <w:szCs w:val="26"/>
        </w:rPr>
        <w:t xml:space="preserve"> выше по потоку грунтовых вод санитарно-защитная зона между предполагаемым местом захоронения и населенным пунктом обеспечивается в соответствии с результатами расчетов очистки грунтовых вод и данными лабораторных исследований.</w:t>
      </w:r>
      <w:r w:rsidR="00FD3E17">
        <w:rPr>
          <w:rFonts w:ascii="Times New Roman" w:hAnsi="Times New Roman" w:cs="Times New Roman"/>
          <w:sz w:val="26"/>
          <w:szCs w:val="26"/>
        </w:rPr>
        <w:t xml:space="preserve"> </w:t>
      </w:r>
    </w:p>
    <w:p w:rsidR="00DA4D82" w:rsidRPr="00DA4D82" w:rsidRDefault="00DA4D82" w:rsidP="00DA4D82">
      <w:pPr>
        <w:pStyle w:val="ConsPlusNormal"/>
        <w:ind w:firstLine="709"/>
        <w:jc w:val="center"/>
        <w:rPr>
          <w:rFonts w:ascii="Times New Roman" w:hAnsi="Times New Roman" w:cs="Times New Roman"/>
          <w:b/>
          <w:sz w:val="26"/>
          <w:szCs w:val="26"/>
        </w:rPr>
      </w:pPr>
    </w:p>
    <w:p w:rsidR="00DA4D82" w:rsidRDefault="00DA4D82" w:rsidP="00DA4D82">
      <w:pPr>
        <w:pStyle w:val="ConsPlusNormal"/>
        <w:ind w:firstLine="709"/>
        <w:jc w:val="center"/>
        <w:rPr>
          <w:rFonts w:ascii="Times New Roman" w:hAnsi="Times New Roman" w:cs="Times New Roman"/>
          <w:b/>
          <w:sz w:val="26"/>
          <w:szCs w:val="26"/>
        </w:rPr>
      </w:pPr>
      <w:r w:rsidRPr="00DA4D82">
        <w:rPr>
          <w:rFonts w:ascii="Times New Roman" w:hAnsi="Times New Roman" w:cs="Times New Roman"/>
          <w:b/>
          <w:sz w:val="26"/>
          <w:szCs w:val="26"/>
        </w:rPr>
        <w:t xml:space="preserve"> 3. Силы и средства гражданской обороны для обеспечения мероприятий по срочному захоронению трупов людей</w:t>
      </w:r>
      <w:r w:rsidR="00FD3E17">
        <w:rPr>
          <w:rFonts w:ascii="Times New Roman" w:hAnsi="Times New Roman" w:cs="Times New Roman"/>
          <w:b/>
          <w:sz w:val="26"/>
          <w:szCs w:val="26"/>
        </w:rPr>
        <w:t xml:space="preserve"> </w:t>
      </w:r>
      <w:r w:rsidR="00FD3E17" w:rsidRPr="00FD3E17">
        <w:rPr>
          <w:rFonts w:ascii="Times New Roman" w:hAnsi="Times New Roman" w:cs="Times New Roman"/>
          <w:b/>
          <w:sz w:val="26"/>
          <w:szCs w:val="26"/>
        </w:rPr>
        <w:t>и животных</w:t>
      </w:r>
    </w:p>
    <w:p w:rsidR="00FD3E17" w:rsidRPr="00DA4D82" w:rsidRDefault="00FD3E17" w:rsidP="00DA4D82">
      <w:pPr>
        <w:pStyle w:val="ConsPlusNormal"/>
        <w:ind w:firstLine="709"/>
        <w:jc w:val="center"/>
        <w:rPr>
          <w:rFonts w:ascii="Times New Roman" w:hAnsi="Times New Roman" w:cs="Times New Roman"/>
          <w:b/>
          <w:sz w:val="26"/>
          <w:szCs w:val="26"/>
        </w:rPr>
      </w:pP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3.1. Для срочного захоронения трупов людей</w:t>
      </w:r>
      <w:r w:rsidR="00FD3E17">
        <w:rPr>
          <w:rFonts w:ascii="Times New Roman" w:hAnsi="Times New Roman" w:cs="Times New Roman"/>
          <w:sz w:val="26"/>
          <w:szCs w:val="26"/>
        </w:rPr>
        <w:t xml:space="preserve"> и животных</w:t>
      </w:r>
      <w:r w:rsidRPr="00DA4D82">
        <w:rPr>
          <w:rFonts w:ascii="Times New Roman" w:hAnsi="Times New Roman" w:cs="Times New Roman"/>
          <w:sz w:val="26"/>
          <w:szCs w:val="26"/>
        </w:rPr>
        <w:t xml:space="preserve"> формируются команды (группы) для проведения комплекса мероприятий по срочному захоронению </w:t>
      </w:r>
      <w:r w:rsidR="00FD3E17">
        <w:rPr>
          <w:rFonts w:ascii="Times New Roman" w:hAnsi="Times New Roman" w:cs="Times New Roman"/>
          <w:sz w:val="26"/>
          <w:szCs w:val="26"/>
        </w:rPr>
        <w:t xml:space="preserve">трупов людей и животных </w:t>
      </w:r>
      <w:r w:rsidRPr="00DA4D82">
        <w:rPr>
          <w:rFonts w:ascii="Times New Roman" w:hAnsi="Times New Roman" w:cs="Times New Roman"/>
          <w:sz w:val="26"/>
          <w:szCs w:val="26"/>
        </w:rPr>
        <w:t>в ходе военных конфликтов или вследствие этих конфликтов, а также при чрезвычайных ситуациях в мирное время.</w:t>
      </w:r>
      <w:r w:rsidR="00FD3E17">
        <w:rPr>
          <w:rFonts w:ascii="Times New Roman" w:hAnsi="Times New Roman" w:cs="Times New Roman"/>
          <w:sz w:val="26"/>
          <w:szCs w:val="26"/>
        </w:rPr>
        <w:t xml:space="preserve"> </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3.2. Команды (группы) по срочному захоронению трупов людей</w:t>
      </w:r>
      <w:r w:rsidR="00FD3E17">
        <w:rPr>
          <w:rFonts w:ascii="Times New Roman" w:hAnsi="Times New Roman" w:cs="Times New Roman"/>
          <w:sz w:val="26"/>
          <w:szCs w:val="26"/>
        </w:rPr>
        <w:t xml:space="preserve"> и животных</w:t>
      </w:r>
      <w:r w:rsidRPr="00DA4D82">
        <w:rPr>
          <w:rFonts w:ascii="Times New Roman" w:hAnsi="Times New Roman" w:cs="Times New Roman"/>
          <w:sz w:val="26"/>
          <w:szCs w:val="26"/>
        </w:rPr>
        <w:t xml:space="preserve"> в ходе военных конфликтов или вследствие этих конфликтов, а также при чрезвычайных ситуациях в мирное время, создаются </w:t>
      </w:r>
      <w:proofErr w:type="gramStart"/>
      <w:r w:rsidRPr="00DA4D82">
        <w:rPr>
          <w:rFonts w:ascii="Times New Roman" w:hAnsi="Times New Roman" w:cs="Times New Roman"/>
          <w:sz w:val="26"/>
          <w:szCs w:val="26"/>
        </w:rPr>
        <w:t>для</w:t>
      </w:r>
      <w:proofErr w:type="gramEnd"/>
      <w:r w:rsidRPr="00DA4D82">
        <w:rPr>
          <w:rFonts w:ascii="Times New Roman" w:hAnsi="Times New Roman" w:cs="Times New Roman"/>
          <w:sz w:val="26"/>
          <w:szCs w:val="26"/>
        </w:rPr>
        <w:t>:</w:t>
      </w:r>
      <w:r w:rsidR="00FD3E17">
        <w:rPr>
          <w:rFonts w:ascii="Times New Roman" w:hAnsi="Times New Roman" w:cs="Times New Roman"/>
          <w:sz w:val="26"/>
          <w:szCs w:val="26"/>
        </w:rPr>
        <w:t xml:space="preserve"> </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 сбора трупов;</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 доставки трупов к месту захоронения;</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 доставки к месту захоронения гробов (герметичных пакетов или контейнеров) со складов;</w:t>
      </w:r>
    </w:p>
    <w:p w:rsidR="00DA4D82" w:rsidRPr="00DA4D82" w:rsidRDefault="00DA4D82" w:rsidP="00DA4D82">
      <w:pPr>
        <w:pStyle w:val="ConsPlusNormal"/>
        <w:ind w:firstLine="709"/>
        <w:jc w:val="both"/>
        <w:rPr>
          <w:rStyle w:val="FontStyle32"/>
          <w:rFonts w:ascii="Times New Roman" w:hAnsi="Times New Roman" w:cs="Times New Roman"/>
          <w:sz w:val="26"/>
          <w:szCs w:val="26"/>
        </w:rPr>
      </w:pPr>
      <w:r w:rsidRPr="00DA4D82">
        <w:rPr>
          <w:rFonts w:ascii="Times New Roman" w:hAnsi="Times New Roman" w:cs="Times New Roman"/>
          <w:sz w:val="26"/>
          <w:szCs w:val="26"/>
        </w:rPr>
        <w:t>- проведения обеззараживания и захоронения трупов.</w:t>
      </w:r>
    </w:p>
    <w:p w:rsidR="00DA4D82" w:rsidRPr="00DA4D82" w:rsidRDefault="00DA4D82" w:rsidP="00DA4D82">
      <w:pPr>
        <w:widowControl w:val="0"/>
        <w:autoSpaceDE w:val="0"/>
        <w:autoSpaceDN w:val="0"/>
        <w:ind w:firstLine="709"/>
        <w:jc w:val="both"/>
        <w:rPr>
          <w:sz w:val="26"/>
          <w:szCs w:val="26"/>
        </w:rPr>
      </w:pPr>
      <w:r w:rsidRPr="00DA4D82">
        <w:rPr>
          <w:sz w:val="26"/>
          <w:szCs w:val="26"/>
        </w:rPr>
        <w:t xml:space="preserve">3.3. Для оборудования братских могил для захоронения многочисленных погибших в ходе военных конфликтов или вследствие этих конфликтов, а также при чрезвычайных ситуациях в мирное время при выполнении земляных работ </w:t>
      </w:r>
      <w:proofErr w:type="gramStart"/>
      <w:r w:rsidRPr="00DA4D82">
        <w:rPr>
          <w:sz w:val="26"/>
          <w:szCs w:val="26"/>
        </w:rPr>
        <w:t>для</w:t>
      </w:r>
      <w:proofErr w:type="gramEnd"/>
      <w:r w:rsidRPr="00DA4D82">
        <w:rPr>
          <w:sz w:val="26"/>
          <w:szCs w:val="26"/>
        </w:rPr>
        <w:t xml:space="preserve"> </w:t>
      </w:r>
      <w:proofErr w:type="gramStart"/>
      <w:r w:rsidRPr="00DA4D82">
        <w:rPr>
          <w:sz w:val="26"/>
          <w:szCs w:val="26"/>
        </w:rPr>
        <w:t>отрывки</w:t>
      </w:r>
      <w:proofErr w:type="gramEnd"/>
      <w:r w:rsidRPr="00DA4D82">
        <w:rPr>
          <w:sz w:val="26"/>
          <w:szCs w:val="26"/>
        </w:rPr>
        <w:t xml:space="preserve"> котлованов привлекается землеройная техника (экскаваторы) и транспортные средства на которых будет осуществляться транспортировка трупов к месту захоронения. </w:t>
      </w:r>
    </w:p>
    <w:p w:rsidR="00DA4D82" w:rsidRPr="00DA4D82" w:rsidRDefault="00DA4D82" w:rsidP="00DA4D82">
      <w:pPr>
        <w:pStyle w:val="ConsPlusNormal"/>
        <w:ind w:firstLine="709"/>
        <w:jc w:val="center"/>
        <w:rPr>
          <w:rFonts w:ascii="Times New Roman" w:hAnsi="Times New Roman" w:cs="Times New Roman"/>
          <w:b/>
          <w:sz w:val="26"/>
          <w:szCs w:val="26"/>
        </w:rPr>
      </w:pPr>
    </w:p>
    <w:p w:rsidR="00DA4D82" w:rsidRDefault="00DA4D82" w:rsidP="00DA4D82">
      <w:pPr>
        <w:pStyle w:val="ConsPlusNormal"/>
        <w:ind w:firstLine="709"/>
        <w:jc w:val="center"/>
        <w:rPr>
          <w:rFonts w:ascii="Times New Roman" w:hAnsi="Times New Roman" w:cs="Times New Roman"/>
          <w:b/>
          <w:sz w:val="26"/>
          <w:szCs w:val="26"/>
        </w:rPr>
      </w:pPr>
      <w:r w:rsidRPr="00DA4D82">
        <w:rPr>
          <w:rFonts w:ascii="Times New Roman" w:hAnsi="Times New Roman" w:cs="Times New Roman"/>
          <w:b/>
          <w:sz w:val="26"/>
          <w:szCs w:val="26"/>
        </w:rPr>
        <w:t>4. Организация и проведения мероприятий по поиску тел, фиксирования мест их обнаружения, извлечения и осуществления опознания, документирования и перевозка тел</w:t>
      </w:r>
    </w:p>
    <w:p w:rsidR="00FD3E17" w:rsidRPr="00DA4D82" w:rsidRDefault="00FD3E17" w:rsidP="00DA4D82">
      <w:pPr>
        <w:pStyle w:val="ConsPlusNormal"/>
        <w:ind w:firstLine="709"/>
        <w:jc w:val="center"/>
        <w:rPr>
          <w:rStyle w:val="FontStyle32"/>
          <w:rFonts w:ascii="Times New Roman" w:hAnsi="Times New Roman" w:cs="Times New Roman"/>
          <w:b/>
          <w:sz w:val="26"/>
          <w:szCs w:val="26"/>
        </w:rPr>
      </w:pPr>
    </w:p>
    <w:p w:rsidR="00DA4D82" w:rsidRPr="00DA4D82" w:rsidRDefault="00DA4D82" w:rsidP="00DA4D82">
      <w:pPr>
        <w:pStyle w:val="Style18"/>
        <w:widowControl/>
        <w:tabs>
          <w:tab w:val="left" w:pos="1181"/>
        </w:tabs>
        <w:spacing w:line="240" w:lineRule="auto"/>
        <w:ind w:firstLine="709"/>
        <w:rPr>
          <w:rStyle w:val="FontStyle32"/>
          <w:rFonts w:ascii="Times New Roman" w:hAnsi="Times New Roman" w:cs="Times New Roman"/>
          <w:sz w:val="26"/>
          <w:szCs w:val="26"/>
        </w:rPr>
      </w:pPr>
      <w:r w:rsidRPr="00DA4D82">
        <w:rPr>
          <w:rStyle w:val="FontStyle32"/>
          <w:rFonts w:ascii="Times New Roman" w:hAnsi="Times New Roman" w:cs="Times New Roman"/>
          <w:sz w:val="26"/>
          <w:szCs w:val="26"/>
        </w:rPr>
        <w:lastRenderedPageBreak/>
        <w:t>4.1. Поиск и извлечение тел (останков) погибших (умерших) из-под завалов зданий и сооружений, подвальных и других заглубленных помещений осуществляется силами, привлекаемыми к ведению аварийно-спасательных и других неотложных работ (далее - АСДНР).</w:t>
      </w:r>
    </w:p>
    <w:p w:rsidR="00DA4D82" w:rsidRPr="00DA4D82" w:rsidRDefault="00DA4D82" w:rsidP="00DA4D82">
      <w:pPr>
        <w:pStyle w:val="Style18"/>
        <w:widowControl/>
        <w:tabs>
          <w:tab w:val="left" w:pos="1267"/>
        </w:tabs>
        <w:spacing w:line="240" w:lineRule="auto"/>
        <w:ind w:firstLine="709"/>
        <w:rPr>
          <w:rStyle w:val="FontStyle32"/>
          <w:rFonts w:ascii="Times New Roman" w:hAnsi="Times New Roman" w:cs="Times New Roman"/>
          <w:sz w:val="26"/>
          <w:szCs w:val="26"/>
        </w:rPr>
      </w:pPr>
      <w:r w:rsidRPr="00DA4D82">
        <w:rPr>
          <w:rStyle w:val="FontStyle32"/>
          <w:rFonts w:ascii="Times New Roman" w:hAnsi="Times New Roman" w:cs="Times New Roman"/>
          <w:sz w:val="26"/>
          <w:szCs w:val="26"/>
        </w:rPr>
        <w:t>4.2. Поиск тел (останков) погибших (умерших) осуществляется в ходе проведения разведки, по данным опросов местного населения, заявлениям официальных органов и граждан, а также при разборе завалов, визуальном осмотре местности, помещений зданий и сооружений, включая подвальные.</w:t>
      </w:r>
    </w:p>
    <w:p w:rsidR="00DA4D82" w:rsidRPr="00DA4D82" w:rsidRDefault="00DA4D82" w:rsidP="00DA4D82">
      <w:pPr>
        <w:pStyle w:val="Style18"/>
        <w:widowControl/>
        <w:spacing w:line="240" w:lineRule="auto"/>
        <w:ind w:firstLine="709"/>
        <w:rPr>
          <w:rStyle w:val="FontStyle32"/>
          <w:rFonts w:ascii="Times New Roman" w:hAnsi="Times New Roman" w:cs="Times New Roman"/>
          <w:sz w:val="26"/>
          <w:szCs w:val="26"/>
        </w:rPr>
      </w:pPr>
      <w:r w:rsidRPr="00DA4D82">
        <w:rPr>
          <w:rStyle w:val="FontStyle32"/>
          <w:rFonts w:ascii="Times New Roman" w:hAnsi="Times New Roman" w:cs="Times New Roman"/>
          <w:sz w:val="26"/>
          <w:szCs w:val="26"/>
        </w:rPr>
        <w:t>4.3. Места обнаружения тел (останков) погибших (умерших) фиксируются составления схем расположения мест обнаружения с привязкой к долговременным ориентирам на местности (элементам рельефа местности, магистральным автомобильным (железным) дорогам, элементам путепроводов и т.п., не подвергающимся значительным изменениям в течение времени).</w:t>
      </w:r>
    </w:p>
    <w:p w:rsidR="00DA4D82" w:rsidRPr="00DA4D82" w:rsidRDefault="00DA4D82" w:rsidP="00DA4D82">
      <w:pPr>
        <w:pStyle w:val="Style18"/>
        <w:widowControl/>
        <w:tabs>
          <w:tab w:val="left" w:pos="1166"/>
        </w:tabs>
        <w:spacing w:line="240" w:lineRule="auto"/>
        <w:ind w:firstLine="709"/>
        <w:rPr>
          <w:rFonts w:ascii="Times New Roman" w:hAnsi="Times New Roman" w:cs="Times New Roman"/>
          <w:sz w:val="26"/>
          <w:szCs w:val="26"/>
        </w:rPr>
      </w:pPr>
      <w:r w:rsidRPr="00DA4D82">
        <w:rPr>
          <w:rFonts w:ascii="Times New Roman" w:hAnsi="Times New Roman" w:cs="Times New Roman"/>
          <w:sz w:val="26"/>
          <w:szCs w:val="26"/>
        </w:rPr>
        <w:t>4.4. В целях предотвращения распространения особо опасных инфекционных заболеваний процесс захоронения умерших от инфекции не ясной этиологии, а также от особо опасных инфекций (умерших в лечебных учреждениях или поступивших в патологоанатомические отделения для вскрытия) совершается в оцинкованных, герметически запаянных гробах непосредственно из патологоанатомического отделения.</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 xml:space="preserve">4.5. Захоронение </w:t>
      </w:r>
      <w:r w:rsidRPr="00DA4D82">
        <w:rPr>
          <w:rStyle w:val="FontStyle32"/>
          <w:rFonts w:ascii="Times New Roman" w:hAnsi="Times New Roman" w:cs="Times New Roman"/>
          <w:sz w:val="26"/>
          <w:szCs w:val="26"/>
        </w:rPr>
        <w:t>погибших (умерших)</w:t>
      </w:r>
      <w:r w:rsidRPr="00DA4D82">
        <w:rPr>
          <w:rFonts w:ascii="Times New Roman" w:hAnsi="Times New Roman" w:cs="Times New Roman"/>
          <w:sz w:val="26"/>
          <w:szCs w:val="26"/>
        </w:rPr>
        <w:t>, имеющих высокий радиоактивный фон, допускается на специально отведенном участке места захоронения в соответствии с законодательством Российской Федерации, регулирующем отношения, связанные с обеспечением радиационной безопасности населения.</w:t>
      </w:r>
    </w:p>
    <w:p w:rsidR="00DA4D82" w:rsidRPr="00DA4D82" w:rsidRDefault="00DA4D82" w:rsidP="00DA4D82">
      <w:pPr>
        <w:pStyle w:val="ConsPlusNormal"/>
        <w:ind w:firstLine="709"/>
        <w:jc w:val="both"/>
        <w:rPr>
          <w:rStyle w:val="FontStyle32"/>
          <w:rFonts w:ascii="Times New Roman" w:hAnsi="Times New Roman" w:cs="Times New Roman"/>
          <w:sz w:val="26"/>
          <w:szCs w:val="26"/>
        </w:rPr>
      </w:pPr>
      <w:r w:rsidRPr="00DA4D82">
        <w:rPr>
          <w:rStyle w:val="FontStyle32"/>
          <w:rFonts w:ascii="Times New Roman" w:hAnsi="Times New Roman" w:cs="Times New Roman"/>
          <w:sz w:val="26"/>
          <w:szCs w:val="26"/>
        </w:rPr>
        <w:t>4.6. Транспортировка и доставка погибших (умерших) к местам погребения осуществляется в срок не более трёх дней с подготовленных площадок от моргов и хранилищ трупов, с оформленными документами на погребение.</w:t>
      </w:r>
    </w:p>
    <w:p w:rsidR="00DA4D82" w:rsidRPr="00DA4D82" w:rsidRDefault="00DA4D82" w:rsidP="00DA4D82">
      <w:pPr>
        <w:pStyle w:val="Style18"/>
        <w:widowControl/>
        <w:tabs>
          <w:tab w:val="left" w:pos="1171"/>
        </w:tabs>
        <w:spacing w:line="240" w:lineRule="auto"/>
        <w:ind w:firstLine="720"/>
        <w:rPr>
          <w:rStyle w:val="FontStyle32"/>
          <w:rFonts w:ascii="Times New Roman" w:hAnsi="Times New Roman" w:cs="Times New Roman"/>
          <w:sz w:val="26"/>
          <w:szCs w:val="26"/>
        </w:rPr>
      </w:pPr>
      <w:r w:rsidRPr="00DA4D82">
        <w:rPr>
          <w:rStyle w:val="FontStyle32"/>
          <w:rFonts w:ascii="Times New Roman" w:hAnsi="Times New Roman" w:cs="Times New Roman"/>
          <w:sz w:val="26"/>
          <w:szCs w:val="26"/>
        </w:rPr>
        <w:t>4.7.</w:t>
      </w:r>
      <w:r w:rsidRPr="00DA4D82">
        <w:rPr>
          <w:rFonts w:ascii="Times New Roman" w:hAnsi="Times New Roman" w:cs="Times New Roman"/>
          <w:sz w:val="26"/>
          <w:szCs w:val="26"/>
        </w:rPr>
        <w:t xml:space="preserve"> Перевозка</w:t>
      </w:r>
      <w:r w:rsidR="00D13C0D">
        <w:rPr>
          <w:rFonts w:ascii="Times New Roman" w:hAnsi="Times New Roman" w:cs="Times New Roman"/>
          <w:sz w:val="26"/>
          <w:szCs w:val="26"/>
        </w:rPr>
        <w:t xml:space="preserve"> </w:t>
      </w:r>
      <w:r w:rsidR="00D13C0D" w:rsidRPr="00DA4D82">
        <w:rPr>
          <w:rStyle w:val="FontStyle32"/>
          <w:rFonts w:ascii="Times New Roman" w:hAnsi="Times New Roman" w:cs="Times New Roman"/>
          <w:sz w:val="26"/>
          <w:szCs w:val="26"/>
        </w:rPr>
        <w:t>погибших</w:t>
      </w:r>
      <w:r w:rsidRPr="00DA4D82">
        <w:rPr>
          <w:rFonts w:ascii="Times New Roman" w:hAnsi="Times New Roman" w:cs="Times New Roman"/>
          <w:sz w:val="26"/>
          <w:szCs w:val="26"/>
        </w:rPr>
        <w:t xml:space="preserve"> </w:t>
      </w:r>
      <w:r w:rsidR="00D13C0D">
        <w:rPr>
          <w:rFonts w:ascii="Times New Roman" w:hAnsi="Times New Roman" w:cs="Times New Roman"/>
          <w:sz w:val="26"/>
          <w:szCs w:val="26"/>
        </w:rPr>
        <w:t>(</w:t>
      </w:r>
      <w:r w:rsidRPr="00DA4D82">
        <w:rPr>
          <w:rFonts w:ascii="Times New Roman" w:hAnsi="Times New Roman" w:cs="Times New Roman"/>
          <w:sz w:val="26"/>
          <w:szCs w:val="26"/>
        </w:rPr>
        <w:t>умерших</w:t>
      </w:r>
      <w:r w:rsidR="00D13C0D">
        <w:rPr>
          <w:rFonts w:ascii="Times New Roman" w:hAnsi="Times New Roman" w:cs="Times New Roman"/>
          <w:sz w:val="26"/>
          <w:szCs w:val="26"/>
        </w:rPr>
        <w:t>)</w:t>
      </w:r>
      <w:r w:rsidRPr="00DA4D82">
        <w:rPr>
          <w:rFonts w:ascii="Times New Roman" w:hAnsi="Times New Roman" w:cs="Times New Roman"/>
          <w:sz w:val="26"/>
          <w:szCs w:val="26"/>
        </w:rPr>
        <w:t xml:space="preserve"> к месту захоронения осуществляется</w:t>
      </w:r>
      <w:r w:rsidRPr="00DA4D82">
        <w:rPr>
          <w:rStyle w:val="FontStyle32"/>
          <w:rFonts w:ascii="Times New Roman" w:hAnsi="Times New Roman" w:cs="Times New Roman"/>
          <w:sz w:val="26"/>
          <w:szCs w:val="26"/>
        </w:rPr>
        <w:t xml:space="preserve"> автотранспортом. При необходимости допускается использование автотранспорта организаций, предприятий и учреждений, не перевозящего пищевое сырье и продукты питания.</w:t>
      </w:r>
      <w:r w:rsidR="00D13C0D">
        <w:rPr>
          <w:rStyle w:val="FontStyle32"/>
          <w:rFonts w:ascii="Times New Roman" w:hAnsi="Times New Roman" w:cs="Times New Roman"/>
          <w:sz w:val="26"/>
          <w:szCs w:val="26"/>
        </w:rPr>
        <w:t xml:space="preserve"> </w:t>
      </w:r>
    </w:p>
    <w:p w:rsidR="00DA4D82" w:rsidRPr="00DA4D82" w:rsidRDefault="00DA4D82" w:rsidP="00DA4D82">
      <w:pPr>
        <w:pStyle w:val="ConsPlusNormal"/>
        <w:jc w:val="both"/>
        <w:rPr>
          <w:rFonts w:ascii="Times New Roman" w:hAnsi="Times New Roman" w:cs="Times New Roman"/>
          <w:sz w:val="26"/>
          <w:szCs w:val="26"/>
        </w:rPr>
      </w:pPr>
      <w:r w:rsidRPr="00DA4D82">
        <w:rPr>
          <w:rFonts w:ascii="Times New Roman" w:hAnsi="Times New Roman" w:cs="Times New Roman"/>
          <w:sz w:val="26"/>
          <w:szCs w:val="26"/>
        </w:rPr>
        <w:t xml:space="preserve">4.8. После перевозки и захоронения </w:t>
      </w:r>
      <w:r w:rsidR="00D13C0D" w:rsidRPr="00DA4D82">
        <w:rPr>
          <w:rStyle w:val="FontStyle32"/>
          <w:rFonts w:ascii="Times New Roman" w:hAnsi="Times New Roman" w:cs="Times New Roman"/>
          <w:sz w:val="26"/>
          <w:szCs w:val="26"/>
        </w:rPr>
        <w:t>погибших</w:t>
      </w:r>
      <w:r w:rsidR="00D13C0D" w:rsidRPr="00DA4D82">
        <w:rPr>
          <w:rFonts w:ascii="Times New Roman" w:hAnsi="Times New Roman" w:cs="Times New Roman"/>
          <w:sz w:val="26"/>
          <w:szCs w:val="26"/>
        </w:rPr>
        <w:t xml:space="preserve"> </w:t>
      </w:r>
      <w:r w:rsidR="00D13C0D">
        <w:rPr>
          <w:rFonts w:ascii="Times New Roman" w:hAnsi="Times New Roman" w:cs="Times New Roman"/>
          <w:sz w:val="26"/>
          <w:szCs w:val="26"/>
        </w:rPr>
        <w:t>(</w:t>
      </w:r>
      <w:r w:rsidR="00D13C0D" w:rsidRPr="00DA4D82">
        <w:rPr>
          <w:rFonts w:ascii="Times New Roman" w:hAnsi="Times New Roman" w:cs="Times New Roman"/>
          <w:sz w:val="26"/>
          <w:szCs w:val="26"/>
        </w:rPr>
        <w:t>умерших</w:t>
      </w:r>
      <w:r w:rsidR="00D13C0D">
        <w:rPr>
          <w:rFonts w:ascii="Times New Roman" w:hAnsi="Times New Roman" w:cs="Times New Roman"/>
          <w:sz w:val="26"/>
          <w:szCs w:val="26"/>
        </w:rPr>
        <w:t>)</w:t>
      </w:r>
      <w:r w:rsidRPr="00DA4D82">
        <w:rPr>
          <w:rFonts w:ascii="Times New Roman" w:hAnsi="Times New Roman" w:cs="Times New Roman"/>
          <w:sz w:val="26"/>
          <w:szCs w:val="26"/>
        </w:rPr>
        <w:t xml:space="preserve"> транспорт должен в обязательном порядке подвергаться уборке и обработке дезинфицирующими средствами, разрешенными к применению в установленном порядке.</w:t>
      </w:r>
    </w:p>
    <w:p w:rsidR="00DA4D82" w:rsidRPr="00DA4D82" w:rsidRDefault="00DA4D82" w:rsidP="00DA4D82">
      <w:pPr>
        <w:jc w:val="both"/>
        <w:rPr>
          <w:sz w:val="26"/>
          <w:szCs w:val="26"/>
        </w:rPr>
      </w:pPr>
    </w:p>
    <w:p w:rsidR="00DA4D82" w:rsidRDefault="00DA4D82" w:rsidP="00DA4D82">
      <w:pPr>
        <w:pStyle w:val="ConsPlusNormal"/>
        <w:ind w:firstLine="709"/>
        <w:jc w:val="center"/>
        <w:rPr>
          <w:rFonts w:ascii="Times New Roman" w:hAnsi="Times New Roman" w:cs="Times New Roman"/>
          <w:b/>
          <w:sz w:val="26"/>
          <w:szCs w:val="26"/>
        </w:rPr>
      </w:pPr>
      <w:r w:rsidRPr="00DA4D82">
        <w:rPr>
          <w:rStyle w:val="FontStyle32"/>
          <w:rFonts w:ascii="Times New Roman" w:hAnsi="Times New Roman" w:cs="Times New Roman"/>
          <w:b/>
          <w:sz w:val="26"/>
          <w:szCs w:val="26"/>
        </w:rPr>
        <w:t xml:space="preserve">5. Организация и порядок </w:t>
      </w:r>
      <w:r w:rsidRPr="00DA4D82">
        <w:rPr>
          <w:rFonts w:ascii="Times New Roman" w:hAnsi="Times New Roman" w:cs="Times New Roman"/>
          <w:b/>
          <w:sz w:val="26"/>
          <w:szCs w:val="26"/>
        </w:rPr>
        <w:t>мероприятий по срочному захоронению трупов людей в ходе военных конфликтов или вследствие этих конфликтов, а также при чрезвычайных ситуациях в мирное время</w:t>
      </w:r>
    </w:p>
    <w:p w:rsidR="00D13C0D" w:rsidRPr="00DA4D82" w:rsidRDefault="00D13C0D" w:rsidP="00DA4D82">
      <w:pPr>
        <w:pStyle w:val="ConsPlusNormal"/>
        <w:ind w:firstLine="709"/>
        <w:jc w:val="center"/>
        <w:rPr>
          <w:rFonts w:ascii="Times New Roman" w:hAnsi="Times New Roman" w:cs="Times New Roman"/>
          <w:b/>
          <w:sz w:val="26"/>
          <w:szCs w:val="26"/>
        </w:rPr>
      </w:pP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 xml:space="preserve">5.1. </w:t>
      </w:r>
      <w:proofErr w:type="gramStart"/>
      <w:r w:rsidRPr="00DA4D82">
        <w:rPr>
          <w:rFonts w:ascii="Times New Roman" w:hAnsi="Times New Roman" w:cs="Times New Roman"/>
          <w:sz w:val="26"/>
          <w:szCs w:val="26"/>
        </w:rPr>
        <w:t xml:space="preserve">Для организации похорон создается комиссия </w:t>
      </w:r>
      <w:r w:rsidR="005D0287">
        <w:rPr>
          <w:rStyle w:val="FontStyle32"/>
          <w:rFonts w:ascii="Times New Roman" w:hAnsi="Times New Roman" w:cs="Times New Roman"/>
          <w:sz w:val="26"/>
          <w:szCs w:val="26"/>
        </w:rPr>
        <w:t>А</w:t>
      </w:r>
      <w:r w:rsidR="005D0287" w:rsidRPr="00DA4D82">
        <w:rPr>
          <w:rStyle w:val="FontStyle32"/>
          <w:rFonts w:ascii="Times New Roman" w:hAnsi="Times New Roman" w:cs="Times New Roman"/>
          <w:sz w:val="26"/>
          <w:szCs w:val="26"/>
        </w:rPr>
        <w:t>дминистраци</w:t>
      </w:r>
      <w:r w:rsidR="005D0287">
        <w:rPr>
          <w:rStyle w:val="FontStyle32"/>
          <w:rFonts w:ascii="Times New Roman" w:hAnsi="Times New Roman" w:cs="Times New Roman"/>
          <w:sz w:val="26"/>
          <w:szCs w:val="26"/>
        </w:rPr>
        <w:t>и</w:t>
      </w:r>
      <w:r w:rsidR="005D0287" w:rsidRPr="00DA4D82">
        <w:rPr>
          <w:rStyle w:val="FontStyle32"/>
          <w:rFonts w:ascii="Times New Roman" w:hAnsi="Times New Roman" w:cs="Times New Roman"/>
          <w:sz w:val="26"/>
          <w:szCs w:val="26"/>
        </w:rPr>
        <w:t xml:space="preserve"> </w:t>
      </w:r>
      <w:r w:rsidR="005D0287">
        <w:rPr>
          <w:rFonts w:ascii="Times New Roman" w:hAnsi="Times New Roman" w:cs="Times New Roman"/>
          <w:sz w:val="26"/>
          <w:szCs w:val="26"/>
        </w:rPr>
        <w:t>муниципального образования</w:t>
      </w:r>
      <w:r w:rsidR="005D0287" w:rsidRPr="00DA4D82">
        <w:rPr>
          <w:rFonts w:ascii="Times New Roman" w:hAnsi="Times New Roman" w:cs="Times New Roman"/>
          <w:sz w:val="26"/>
          <w:szCs w:val="26"/>
        </w:rPr>
        <w:t xml:space="preserve"> Билибинский муниципальный район</w:t>
      </w:r>
      <w:r w:rsidRPr="00DA4D82">
        <w:rPr>
          <w:rStyle w:val="FontStyle30"/>
          <w:rFonts w:ascii="Times New Roman" w:hAnsi="Times New Roman" w:cs="Times New Roman"/>
        </w:rPr>
        <w:t xml:space="preserve"> по срочному захоронению трупов людей</w:t>
      </w:r>
      <w:r w:rsidR="00D13C0D">
        <w:rPr>
          <w:rStyle w:val="FontStyle30"/>
          <w:rFonts w:ascii="Times New Roman" w:hAnsi="Times New Roman" w:cs="Times New Roman"/>
        </w:rPr>
        <w:t xml:space="preserve"> и животных</w:t>
      </w:r>
      <w:r w:rsidRPr="00DA4D82">
        <w:rPr>
          <w:rStyle w:val="FontStyle30"/>
          <w:rFonts w:ascii="Times New Roman" w:hAnsi="Times New Roman" w:cs="Times New Roman"/>
        </w:rPr>
        <w:t xml:space="preserve"> </w:t>
      </w:r>
      <w:r w:rsidRPr="00DA4D82">
        <w:rPr>
          <w:rFonts w:ascii="Times New Roman" w:hAnsi="Times New Roman" w:cs="Times New Roman"/>
          <w:sz w:val="26"/>
          <w:szCs w:val="26"/>
        </w:rPr>
        <w:t>в ходе военных конфликтов или вследствие этих конфликтов, а также при чрезвычайных ситуациях в мирное время (далее - комиссия), в состав которой включаются все представители, на которых возлагаются обязанности по оформлению документов на</w:t>
      </w:r>
      <w:r w:rsidRPr="00DA4D82">
        <w:rPr>
          <w:rStyle w:val="FontStyle32"/>
          <w:rFonts w:ascii="Times New Roman" w:hAnsi="Times New Roman" w:cs="Times New Roman"/>
          <w:sz w:val="26"/>
          <w:szCs w:val="26"/>
        </w:rPr>
        <w:t xml:space="preserve"> погибших (умерших)</w:t>
      </w:r>
      <w:r w:rsidRPr="00DA4D82">
        <w:rPr>
          <w:rFonts w:ascii="Times New Roman" w:hAnsi="Times New Roman" w:cs="Times New Roman"/>
          <w:sz w:val="26"/>
          <w:szCs w:val="26"/>
        </w:rPr>
        <w:t>, хранению тела, изготовлению гроба, подготовке могилы.</w:t>
      </w:r>
      <w:proofErr w:type="gramEnd"/>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 xml:space="preserve">5.2. При проведении группового погребения захоронение может производиться как в индивидуальные могилы, так и в </w:t>
      </w:r>
      <w:proofErr w:type="gramStart"/>
      <w:r w:rsidRPr="00DA4D82">
        <w:rPr>
          <w:rFonts w:ascii="Times New Roman" w:hAnsi="Times New Roman" w:cs="Times New Roman"/>
          <w:sz w:val="26"/>
          <w:szCs w:val="26"/>
        </w:rPr>
        <w:t>общую</w:t>
      </w:r>
      <w:proofErr w:type="gramEnd"/>
      <w:r w:rsidRPr="00DA4D82">
        <w:rPr>
          <w:rFonts w:ascii="Times New Roman" w:hAnsi="Times New Roman" w:cs="Times New Roman"/>
          <w:sz w:val="26"/>
          <w:szCs w:val="26"/>
        </w:rPr>
        <w:t xml:space="preserve"> для данной группы </w:t>
      </w:r>
      <w:r w:rsidRPr="00DA4D82">
        <w:rPr>
          <w:rStyle w:val="FontStyle32"/>
          <w:rFonts w:ascii="Times New Roman" w:hAnsi="Times New Roman" w:cs="Times New Roman"/>
          <w:sz w:val="26"/>
          <w:szCs w:val="26"/>
        </w:rPr>
        <w:t>погибших (умерших)</w:t>
      </w:r>
      <w:r w:rsidRPr="00DA4D82">
        <w:rPr>
          <w:rFonts w:ascii="Times New Roman" w:hAnsi="Times New Roman" w:cs="Times New Roman"/>
          <w:sz w:val="26"/>
          <w:szCs w:val="26"/>
        </w:rPr>
        <w:t>. Захоронение прахов в «стенах скорби» открытых и закрытых колумбариев производится в индивидуальные ниши.</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 xml:space="preserve">5.3. В случаях, когда групповое погребение проводится для группы лиц, </w:t>
      </w:r>
      <w:r w:rsidRPr="00DA4D82">
        <w:rPr>
          <w:rFonts w:ascii="Times New Roman" w:hAnsi="Times New Roman" w:cs="Times New Roman"/>
          <w:sz w:val="26"/>
          <w:szCs w:val="26"/>
        </w:rPr>
        <w:lastRenderedPageBreak/>
        <w:t xml:space="preserve">состоящих из военных и гражданских лиц, воинские почести следует отдавать всей группе </w:t>
      </w:r>
      <w:r w:rsidRPr="00DA4D82">
        <w:rPr>
          <w:rStyle w:val="FontStyle32"/>
          <w:rFonts w:ascii="Times New Roman" w:hAnsi="Times New Roman" w:cs="Times New Roman"/>
          <w:sz w:val="26"/>
          <w:szCs w:val="26"/>
        </w:rPr>
        <w:t>погибших (умерших)</w:t>
      </w:r>
      <w:r w:rsidRPr="00DA4D82">
        <w:rPr>
          <w:rFonts w:ascii="Times New Roman" w:hAnsi="Times New Roman" w:cs="Times New Roman"/>
          <w:sz w:val="26"/>
          <w:szCs w:val="26"/>
        </w:rPr>
        <w:t>.</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 xml:space="preserve">5.4. Погребение может производиться только при наличии медицинского и государственного свидетельств о смерти и после идентификации (опознания) личности </w:t>
      </w:r>
      <w:r w:rsidRPr="00DA4D82">
        <w:rPr>
          <w:rStyle w:val="FontStyle32"/>
          <w:rFonts w:ascii="Times New Roman" w:hAnsi="Times New Roman" w:cs="Times New Roman"/>
          <w:sz w:val="26"/>
          <w:szCs w:val="26"/>
        </w:rPr>
        <w:t>погибшего (умершего)</w:t>
      </w:r>
      <w:r w:rsidRPr="00DA4D82">
        <w:rPr>
          <w:rFonts w:ascii="Times New Roman" w:hAnsi="Times New Roman" w:cs="Times New Roman"/>
          <w:sz w:val="26"/>
          <w:szCs w:val="26"/>
        </w:rPr>
        <w:t>.</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 xml:space="preserve">5.5. </w:t>
      </w:r>
      <w:proofErr w:type="gramStart"/>
      <w:r w:rsidRPr="00DA4D82">
        <w:rPr>
          <w:rFonts w:ascii="Times New Roman" w:hAnsi="Times New Roman" w:cs="Times New Roman"/>
          <w:sz w:val="26"/>
          <w:szCs w:val="26"/>
        </w:rPr>
        <w:t>В случае, когда идентификация личности по внешним признакам затруднена, необходимо проведение опознания трупов методами судебно-медицинского исследования (вскрытие, снятие отпечатков пальцев, изучение зубов, генетическая экспертиза.</w:t>
      </w:r>
      <w:proofErr w:type="gramEnd"/>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5.6. Генетическая экспертиза проводится по требованию медицинского учреждения, выдающего свидетельство о смерти, органов внутренних дел, МЧС России, Минобороны России. Медицинское свидетельство в этом случае выдается на основании результатов экспертизы.</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5.7. В ситуациях, когда смерть наступила в результате взрыва или иной чрезвычайной ситуации, в силу которой останки найдены быть не могут, факт смерти допускается устанавливать по свидетельству очевидцев органам исполнительной власти всех уровней или суду. Захоронение в таких ситуациях допускается проводить как заочное на основании свидетельства о смерти, выданного по решению органа исполнительной власти или суда.</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 xml:space="preserve">5.8. В случае гибели иностранных граждан вопросы захоронения (репатриации) останков </w:t>
      </w:r>
      <w:r w:rsidRPr="00DA4D82">
        <w:rPr>
          <w:rStyle w:val="FontStyle32"/>
          <w:rFonts w:ascii="Times New Roman" w:hAnsi="Times New Roman" w:cs="Times New Roman"/>
          <w:sz w:val="26"/>
          <w:szCs w:val="26"/>
        </w:rPr>
        <w:t>погибших (умерших)</w:t>
      </w:r>
      <w:r w:rsidRPr="00DA4D82">
        <w:rPr>
          <w:rFonts w:ascii="Times New Roman" w:hAnsi="Times New Roman" w:cs="Times New Roman"/>
          <w:sz w:val="26"/>
          <w:szCs w:val="26"/>
        </w:rPr>
        <w:t xml:space="preserve"> необходимо согласовать с посольствами или консульствами соответствующих государств.</w:t>
      </w:r>
    </w:p>
    <w:p w:rsidR="00DA4D82" w:rsidRPr="00DA4D82" w:rsidRDefault="00DA4D82" w:rsidP="00DA4D82">
      <w:pPr>
        <w:pStyle w:val="Style21"/>
        <w:widowControl/>
        <w:tabs>
          <w:tab w:val="left" w:pos="259"/>
        </w:tabs>
        <w:ind w:firstLine="709"/>
        <w:jc w:val="both"/>
        <w:rPr>
          <w:rStyle w:val="FontStyle32"/>
          <w:rFonts w:ascii="Times New Roman" w:hAnsi="Times New Roman" w:cs="Times New Roman"/>
          <w:b/>
          <w:sz w:val="26"/>
          <w:szCs w:val="26"/>
        </w:rPr>
      </w:pPr>
      <w:r w:rsidRPr="00DA4D82">
        <w:rPr>
          <w:rFonts w:ascii="Times New Roman" w:hAnsi="Times New Roman" w:cs="Times New Roman"/>
          <w:sz w:val="26"/>
          <w:szCs w:val="26"/>
        </w:rPr>
        <w:t>5.9. Погребение лиц, личность которых не установлена, допускается производить на основании решения органов внутренних дел на специализированных участках кладбищ. Кремация при этом не допускается, за исключением случаев, когда она необходима по требованиям санитарных правил и норм или по результатам патологоанатомических исследований судебно-медицинской экспертизы.</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5.10. Орган здравоохранения вправе потребовать проведение погребения в форме кремации в случаях, когда захоронение не кремированных останков способно стать источником инфекционной опасности для населения или эпидемии.</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5.11. При погребении останков деформированных или разрушенных тел после судебно-медицинской или генетической экспертизы они должны помещаться в запаянные гробы или капсулы, обеспечивающие санитарно-эпидемиологическую безопасность, и в ходе погребения не вскрываться.</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5.12. Консервацию и бальзамирование останков рекомендуется проводить в ситуациях, когда сохранение останков необходимо для проведения последующих экспертиз: судебно-медицинской, генетической, криминалистической.</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5.13. Не допускается погребение в одном гробу, капсуле или урне останков или праха, соответственно, нескольких умерших.</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5.14. После погребения составляется акт.</w:t>
      </w:r>
    </w:p>
    <w:p w:rsidR="00DA4D82" w:rsidRPr="00DA4D82" w:rsidRDefault="00DA4D82" w:rsidP="00DA4D82">
      <w:pPr>
        <w:pStyle w:val="Style21"/>
        <w:widowControl/>
        <w:tabs>
          <w:tab w:val="left" w:pos="259"/>
        </w:tabs>
        <w:ind w:firstLine="709"/>
        <w:rPr>
          <w:rStyle w:val="FontStyle32"/>
          <w:rFonts w:ascii="Times New Roman" w:hAnsi="Times New Roman" w:cs="Times New Roman"/>
          <w:sz w:val="26"/>
          <w:szCs w:val="26"/>
        </w:rPr>
      </w:pPr>
      <w:r w:rsidRPr="00DA4D82">
        <w:rPr>
          <w:rFonts w:ascii="Times New Roman" w:hAnsi="Times New Roman" w:cs="Times New Roman"/>
          <w:sz w:val="26"/>
          <w:szCs w:val="26"/>
        </w:rPr>
        <w:t>5.15. Гигиенические требования при организации захоронений:</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Style w:val="FontStyle32"/>
          <w:rFonts w:ascii="Times New Roman" w:hAnsi="Times New Roman" w:cs="Times New Roman"/>
          <w:sz w:val="26"/>
          <w:szCs w:val="26"/>
        </w:rPr>
        <w:t xml:space="preserve">5.15.1. </w:t>
      </w:r>
      <w:r w:rsidRPr="00DA4D82">
        <w:rPr>
          <w:rFonts w:ascii="Times New Roman" w:hAnsi="Times New Roman" w:cs="Times New Roman"/>
          <w:sz w:val="26"/>
          <w:szCs w:val="26"/>
        </w:rPr>
        <w:t xml:space="preserve">Захоронение останков после кремации (праха) в урнах допускается производить в </w:t>
      </w:r>
      <w:proofErr w:type="spellStart"/>
      <w:r w:rsidRPr="00DA4D82">
        <w:rPr>
          <w:rFonts w:ascii="Times New Roman" w:hAnsi="Times New Roman" w:cs="Times New Roman"/>
          <w:sz w:val="26"/>
          <w:szCs w:val="26"/>
        </w:rPr>
        <w:t>колумбарных</w:t>
      </w:r>
      <w:proofErr w:type="spellEnd"/>
      <w:r w:rsidRPr="00DA4D82">
        <w:rPr>
          <w:rFonts w:ascii="Times New Roman" w:hAnsi="Times New Roman" w:cs="Times New Roman"/>
          <w:sz w:val="26"/>
          <w:szCs w:val="26"/>
        </w:rPr>
        <w:t xml:space="preserve"> стенах, колумбариях и могилах.</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5.15.2. При захоронении гроба с телом глубину могилы следует устанавливать в зависимости от местных условий (характера грунтов и уровня стояния грунтовых вод), но не менее 1,5 м.</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5.15.3. Захоронение в братских могилах допускается при наличии санитарно-эпидемиологического заключения органов и учреждений государственной санитарно-эпидемиологической службы при соблюдении следующих условий:</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 xml:space="preserve">- количество гробов, глубина и количество уровней захоронения </w:t>
      </w:r>
      <w:r w:rsidRPr="00DA4D82">
        <w:rPr>
          <w:rFonts w:ascii="Times New Roman" w:hAnsi="Times New Roman" w:cs="Times New Roman"/>
          <w:sz w:val="26"/>
          <w:szCs w:val="26"/>
        </w:rPr>
        <w:lastRenderedPageBreak/>
        <w:t>устанавливаются от местных климатических условий и высоты стояния грунтовых вод;</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 расстояние между гробами по горизонтали должно быть не менее 0,5 м и заполняться слоем земли с укладкой поверху хвороста или хвойных веток;</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 при размещении гробов в несколько уровней расстояние между ними по вертикали должно быть не менее 0,5 м. Гробы верхнего ряда размещаются над промежутками между гробами нижнего ряда;</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 глубина при захоронении в два уровня должна быть не менее 2,5 м;</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 дно могилы должно быть выше уровня грунтовых вод не менее чем на 0,5 м;</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 толщина земли от верхнего ряда гробов до поверхности должна быть не менее</w:t>
      </w:r>
      <w:proofErr w:type="gramStart"/>
      <w:r w:rsidRPr="00DA4D82">
        <w:rPr>
          <w:rFonts w:ascii="Times New Roman" w:hAnsi="Times New Roman" w:cs="Times New Roman"/>
          <w:sz w:val="26"/>
          <w:szCs w:val="26"/>
        </w:rPr>
        <w:t>1</w:t>
      </w:r>
      <w:proofErr w:type="gramEnd"/>
      <w:r w:rsidRPr="00DA4D82">
        <w:rPr>
          <w:rFonts w:ascii="Times New Roman" w:hAnsi="Times New Roman" w:cs="Times New Roman"/>
          <w:sz w:val="26"/>
          <w:szCs w:val="26"/>
        </w:rPr>
        <w:t> м;</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 надмогильный холм устраивается высотой не менее 0,5 м;</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 для ускорения минерализации трупов на дне братских могил устраиваются канавки и поглощающий колодец, а также закладывается вентиляционный канал от дна до верха могилы.</w:t>
      </w:r>
    </w:p>
    <w:p w:rsidR="00DA4D82" w:rsidRPr="00DA4D82" w:rsidRDefault="00DA4D82" w:rsidP="00DA4D82">
      <w:pPr>
        <w:widowControl w:val="0"/>
        <w:autoSpaceDE w:val="0"/>
        <w:autoSpaceDN w:val="0"/>
        <w:adjustRightInd w:val="0"/>
        <w:ind w:firstLine="709"/>
        <w:jc w:val="both"/>
        <w:rPr>
          <w:bCs/>
          <w:sz w:val="26"/>
          <w:szCs w:val="26"/>
        </w:rPr>
      </w:pPr>
    </w:p>
    <w:p w:rsidR="00DA4D82" w:rsidRDefault="00DA4D82" w:rsidP="00DA4D82">
      <w:pPr>
        <w:pStyle w:val="ConsPlusNormal"/>
        <w:ind w:firstLine="709"/>
        <w:jc w:val="center"/>
        <w:rPr>
          <w:rFonts w:ascii="Times New Roman" w:hAnsi="Times New Roman" w:cs="Times New Roman"/>
          <w:b/>
          <w:kern w:val="28"/>
          <w:sz w:val="26"/>
          <w:szCs w:val="26"/>
        </w:rPr>
      </w:pPr>
      <w:r w:rsidRPr="00DA4D82">
        <w:rPr>
          <w:rStyle w:val="FontStyle32"/>
          <w:rFonts w:ascii="Times New Roman" w:hAnsi="Times New Roman" w:cs="Times New Roman"/>
          <w:b/>
          <w:kern w:val="28"/>
          <w:sz w:val="26"/>
          <w:szCs w:val="26"/>
        </w:rPr>
        <w:t xml:space="preserve">6. Организация и порядок </w:t>
      </w:r>
      <w:r w:rsidRPr="00DA4D82">
        <w:rPr>
          <w:rFonts w:ascii="Times New Roman" w:hAnsi="Times New Roman" w:cs="Times New Roman"/>
          <w:b/>
          <w:kern w:val="28"/>
          <w:sz w:val="26"/>
          <w:szCs w:val="26"/>
        </w:rPr>
        <w:t>мероприятий по срочному захоронению трупов животных в ходе военных конфликтов или вследствие этих конфликтов</w:t>
      </w:r>
    </w:p>
    <w:p w:rsidR="00C349AA" w:rsidRPr="00DA4D82" w:rsidRDefault="00C349AA" w:rsidP="00DA4D82">
      <w:pPr>
        <w:pStyle w:val="ConsPlusNormal"/>
        <w:ind w:firstLine="709"/>
        <w:jc w:val="center"/>
        <w:rPr>
          <w:rFonts w:ascii="Times New Roman" w:hAnsi="Times New Roman" w:cs="Times New Roman"/>
          <w:b/>
          <w:kern w:val="28"/>
          <w:sz w:val="26"/>
          <w:szCs w:val="26"/>
        </w:rPr>
      </w:pP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6.1 Организация работ по сбору трупов животных</w:t>
      </w:r>
      <w:r w:rsidR="00273E29">
        <w:rPr>
          <w:rFonts w:ascii="Times New Roman" w:hAnsi="Times New Roman" w:cs="Times New Roman"/>
          <w:sz w:val="26"/>
          <w:szCs w:val="26"/>
        </w:rPr>
        <w:t>,</w:t>
      </w:r>
      <w:r w:rsidRPr="00DA4D82">
        <w:rPr>
          <w:rFonts w:ascii="Times New Roman" w:hAnsi="Times New Roman" w:cs="Times New Roman"/>
          <w:sz w:val="26"/>
          <w:szCs w:val="26"/>
        </w:rPr>
        <w:t xml:space="preserve"> </w:t>
      </w:r>
      <w:r w:rsidRPr="00DA4D82">
        <w:rPr>
          <w:rStyle w:val="FontStyle172"/>
          <w:rFonts w:ascii="Times New Roman" w:hAnsi="Times New Roman" w:cs="Times New Roman"/>
          <w:b w:val="0"/>
          <w:sz w:val="26"/>
          <w:szCs w:val="26"/>
        </w:rPr>
        <w:t>утилизация и</w:t>
      </w:r>
      <w:r w:rsidRPr="00DA4D82">
        <w:rPr>
          <w:rStyle w:val="FontStyle172"/>
          <w:rFonts w:ascii="Times New Roman" w:hAnsi="Times New Roman" w:cs="Times New Roman"/>
          <w:sz w:val="26"/>
          <w:szCs w:val="26"/>
        </w:rPr>
        <w:t xml:space="preserve"> </w:t>
      </w:r>
      <w:r w:rsidRPr="00DA4D82">
        <w:rPr>
          <w:rStyle w:val="FontStyle172"/>
          <w:rFonts w:ascii="Times New Roman" w:hAnsi="Times New Roman" w:cs="Times New Roman"/>
          <w:b w:val="0"/>
          <w:sz w:val="26"/>
          <w:szCs w:val="26"/>
        </w:rPr>
        <w:t>уничтожения биологи</w:t>
      </w:r>
      <w:r w:rsidRPr="00DA4D82">
        <w:rPr>
          <w:rStyle w:val="FontStyle172"/>
          <w:rFonts w:ascii="Times New Roman" w:hAnsi="Times New Roman" w:cs="Times New Roman"/>
          <w:b w:val="0"/>
          <w:sz w:val="26"/>
          <w:szCs w:val="26"/>
        </w:rPr>
        <w:softHyphen/>
        <w:t>ческих отходов</w:t>
      </w:r>
      <w:r w:rsidRPr="00DA4D82">
        <w:rPr>
          <w:rFonts w:ascii="Times New Roman" w:hAnsi="Times New Roman" w:cs="Times New Roman"/>
          <w:sz w:val="26"/>
          <w:szCs w:val="26"/>
        </w:rPr>
        <w:t xml:space="preserve"> в ходе военных конфликтов или вследствие этих конфликтов возлагается на </w:t>
      </w:r>
      <w:r w:rsidR="005D0287" w:rsidRPr="005D0287">
        <w:rPr>
          <w:rFonts w:ascii="Times New Roman" w:hAnsi="Times New Roman"/>
          <w:bCs/>
          <w:sz w:val="26"/>
          <w:szCs w:val="26"/>
        </w:rPr>
        <w:t>Государственное бюджетное учреждение Чукотского автономного округа «Окружное объединение ветеринарии» филиал «Билибинская районная станция по борьбе с болезнями животных»</w:t>
      </w:r>
      <w:r w:rsidRPr="00DA4D82">
        <w:rPr>
          <w:rFonts w:ascii="Times New Roman" w:hAnsi="Times New Roman" w:cs="Times New Roman"/>
          <w:sz w:val="26"/>
          <w:szCs w:val="26"/>
        </w:rPr>
        <w:t xml:space="preserve"> в тесном взаимодействии с </w:t>
      </w:r>
      <w:r w:rsidR="005D0287">
        <w:rPr>
          <w:rFonts w:ascii="Times New Roman" w:hAnsi="Times New Roman" w:cs="Times New Roman"/>
          <w:sz w:val="26"/>
          <w:szCs w:val="26"/>
        </w:rPr>
        <w:t>А</w:t>
      </w:r>
      <w:r w:rsidRPr="00DA4D82">
        <w:rPr>
          <w:rFonts w:ascii="Times New Roman" w:hAnsi="Times New Roman" w:cs="Times New Roman"/>
          <w:sz w:val="26"/>
          <w:szCs w:val="26"/>
        </w:rPr>
        <w:t>дминистраци</w:t>
      </w:r>
      <w:r w:rsidR="005D0287">
        <w:rPr>
          <w:rFonts w:ascii="Times New Roman" w:hAnsi="Times New Roman" w:cs="Times New Roman"/>
          <w:sz w:val="26"/>
          <w:szCs w:val="26"/>
        </w:rPr>
        <w:t>ей</w:t>
      </w:r>
      <w:r w:rsidRPr="00DA4D82">
        <w:rPr>
          <w:rFonts w:ascii="Times New Roman" w:hAnsi="Times New Roman" w:cs="Times New Roman"/>
          <w:sz w:val="26"/>
          <w:szCs w:val="26"/>
        </w:rPr>
        <w:t xml:space="preserve"> </w:t>
      </w:r>
      <w:r w:rsidR="005D0287">
        <w:rPr>
          <w:rFonts w:ascii="Times New Roman" w:hAnsi="Times New Roman" w:cs="Times New Roman"/>
          <w:sz w:val="26"/>
          <w:szCs w:val="26"/>
        </w:rPr>
        <w:t>муниципального образования Билибинский муниципальный район</w:t>
      </w:r>
      <w:r w:rsidRPr="00DA4D82">
        <w:rPr>
          <w:rFonts w:ascii="Times New Roman" w:hAnsi="Times New Roman" w:cs="Times New Roman"/>
          <w:sz w:val="26"/>
          <w:szCs w:val="26"/>
        </w:rPr>
        <w:t>.</w:t>
      </w:r>
    </w:p>
    <w:p w:rsidR="00DA4D82" w:rsidRPr="00DA4D82" w:rsidRDefault="00DA4D82" w:rsidP="00DA4D82">
      <w:pPr>
        <w:pStyle w:val="ConsPlusNormal"/>
        <w:ind w:firstLine="709"/>
        <w:jc w:val="both"/>
        <w:rPr>
          <w:rStyle w:val="FontStyle177"/>
          <w:rFonts w:ascii="Times New Roman" w:hAnsi="Times New Roman" w:cs="Times New Roman"/>
          <w:sz w:val="26"/>
          <w:szCs w:val="26"/>
        </w:rPr>
      </w:pPr>
      <w:r w:rsidRPr="00DA4D82">
        <w:rPr>
          <w:rFonts w:ascii="Times New Roman" w:hAnsi="Times New Roman" w:cs="Times New Roman"/>
          <w:sz w:val="26"/>
          <w:szCs w:val="26"/>
        </w:rPr>
        <w:t xml:space="preserve">6.2. Трупы животных, </w:t>
      </w:r>
      <w:r w:rsidRPr="00DA4D82">
        <w:rPr>
          <w:rStyle w:val="FontStyle177"/>
          <w:rFonts w:ascii="Times New Roman" w:hAnsi="Times New Roman" w:cs="Times New Roman"/>
          <w:sz w:val="26"/>
          <w:szCs w:val="26"/>
        </w:rPr>
        <w:t>биологические отходы утилизируются при переработке</w:t>
      </w:r>
      <w:r w:rsidRPr="00DA4D82">
        <w:rPr>
          <w:rFonts w:ascii="Times New Roman" w:hAnsi="Times New Roman" w:cs="Times New Roman"/>
          <w:sz w:val="26"/>
          <w:szCs w:val="26"/>
        </w:rPr>
        <w:t xml:space="preserve"> </w:t>
      </w:r>
      <w:r w:rsidRPr="00DA4D82">
        <w:rPr>
          <w:rStyle w:val="FontStyle177"/>
          <w:rFonts w:ascii="Times New Roman" w:hAnsi="Times New Roman" w:cs="Times New Roman"/>
          <w:sz w:val="26"/>
          <w:szCs w:val="26"/>
        </w:rPr>
        <w:t xml:space="preserve">ветеринарно-санитарных утилизационных заводах (цехах), биотермических ямах путем обеззараживания и затем путем сжигания или в исключительных случаях </w:t>
      </w:r>
      <w:proofErr w:type="spellStart"/>
      <w:r w:rsidRPr="00DA4D82">
        <w:rPr>
          <w:rStyle w:val="FontStyle177"/>
          <w:rFonts w:ascii="Times New Roman" w:hAnsi="Times New Roman" w:cs="Times New Roman"/>
          <w:sz w:val="26"/>
          <w:szCs w:val="26"/>
        </w:rPr>
        <w:t>захораниваются</w:t>
      </w:r>
      <w:proofErr w:type="spellEnd"/>
      <w:r w:rsidRPr="00DA4D82">
        <w:rPr>
          <w:rStyle w:val="FontStyle177"/>
          <w:rFonts w:ascii="Times New Roman" w:hAnsi="Times New Roman" w:cs="Times New Roman"/>
          <w:sz w:val="26"/>
          <w:szCs w:val="26"/>
        </w:rPr>
        <w:t xml:space="preserve"> в специально отведенных ме</w:t>
      </w:r>
      <w:r w:rsidRPr="00DA4D82">
        <w:rPr>
          <w:rStyle w:val="FontStyle177"/>
          <w:rFonts w:ascii="Times New Roman" w:hAnsi="Times New Roman" w:cs="Times New Roman"/>
          <w:sz w:val="26"/>
          <w:szCs w:val="26"/>
        </w:rPr>
        <w:softHyphen/>
        <w:t>стах</w:t>
      </w:r>
      <w:r w:rsidRPr="00DA4D82">
        <w:rPr>
          <w:rFonts w:ascii="Times New Roman" w:hAnsi="Times New Roman" w:cs="Times New Roman"/>
          <w:sz w:val="26"/>
          <w:szCs w:val="26"/>
        </w:rPr>
        <w:t xml:space="preserve"> при массовой гибели животных и невозможности их транспортировки для утилизации, сжигания</w:t>
      </w:r>
      <w:r w:rsidRPr="00DA4D82">
        <w:rPr>
          <w:rStyle w:val="FontStyle177"/>
          <w:rFonts w:ascii="Times New Roman" w:hAnsi="Times New Roman" w:cs="Times New Roman"/>
          <w:sz w:val="26"/>
          <w:szCs w:val="26"/>
        </w:rPr>
        <w:t>.</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 xml:space="preserve">6.3. Выбор и отвод земельного участка для строительства скотомогильника или отдельно стоящей биотермической ямы осуществляет </w:t>
      </w:r>
      <w:r w:rsidR="00EE4DC3">
        <w:rPr>
          <w:rFonts w:ascii="Times New Roman" w:hAnsi="Times New Roman" w:cs="Times New Roman"/>
          <w:sz w:val="26"/>
          <w:szCs w:val="26"/>
        </w:rPr>
        <w:t>А</w:t>
      </w:r>
      <w:r w:rsidRPr="00DA4D82">
        <w:rPr>
          <w:rFonts w:ascii="Times New Roman" w:hAnsi="Times New Roman" w:cs="Times New Roman"/>
          <w:sz w:val="26"/>
          <w:szCs w:val="26"/>
        </w:rPr>
        <w:t xml:space="preserve">дминистрация </w:t>
      </w:r>
      <w:r w:rsidR="00EE4DC3">
        <w:rPr>
          <w:rFonts w:ascii="Times New Roman" w:hAnsi="Times New Roman" w:cs="Times New Roman"/>
          <w:sz w:val="26"/>
          <w:szCs w:val="26"/>
        </w:rPr>
        <w:t>муниципального образования</w:t>
      </w:r>
      <w:r w:rsidR="00EE4DC3" w:rsidRPr="00DA4D82">
        <w:rPr>
          <w:rFonts w:ascii="Times New Roman" w:hAnsi="Times New Roman" w:cs="Times New Roman"/>
          <w:sz w:val="26"/>
          <w:szCs w:val="26"/>
        </w:rPr>
        <w:t xml:space="preserve"> Билибинский муниципальный район</w:t>
      </w:r>
      <w:r w:rsidRPr="00DA4D82">
        <w:rPr>
          <w:rFonts w:ascii="Times New Roman" w:hAnsi="Times New Roman" w:cs="Times New Roman"/>
          <w:sz w:val="26"/>
          <w:szCs w:val="26"/>
        </w:rPr>
        <w:t xml:space="preserve"> по предложению </w:t>
      </w:r>
      <w:r w:rsidR="005D0287" w:rsidRPr="005D0287">
        <w:rPr>
          <w:rFonts w:ascii="Times New Roman" w:hAnsi="Times New Roman"/>
          <w:bCs/>
          <w:sz w:val="26"/>
          <w:szCs w:val="26"/>
        </w:rPr>
        <w:t>Государственно</w:t>
      </w:r>
      <w:r w:rsidR="005D0287">
        <w:rPr>
          <w:rFonts w:ascii="Times New Roman" w:hAnsi="Times New Roman"/>
          <w:bCs/>
          <w:sz w:val="26"/>
          <w:szCs w:val="26"/>
        </w:rPr>
        <w:t>го</w:t>
      </w:r>
      <w:r w:rsidR="005D0287" w:rsidRPr="005D0287">
        <w:rPr>
          <w:rFonts w:ascii="Times New Roman" w:hAnsi="Times New Roman"/>
          <w:bCs/>
          <w:sz w:val="26"/>
          <w:szCs w:val="26"/>
        </w:rPr>
        <w:t xml:space="preserve"> бюджетно</w:t>
      </w:r>
      <w:r w:rsidR="005D0287">
        <w:rPr>
          <w:rFonts w:ascii="Times New Roman" w:hAnsi="Times New Roman"/>
          <w:bCs/>
          <w:sz w:val="26"/>
          <w:szCs w:val="26"/>
        </w:rPr>
        <w:t>го</w:t>
      </w:r>
      <w:r w:rsidR="005D0287" w:rsidRPr="005D0287">
        <w:rPr>
          <w:rFonts w:ascii="Times New Roman" w:hAnsi="Times New Roman"/>
          <w:bCs/>
          <w:sz w:val="26"/>
          <w:szCs w:val="26"/>
        </w:rPr>
        <w:t xml:space="preserve"> учреждени</w:t>
      </w:r>
      <w:r w:rsidR="005D0287">
        <w:rPr>
          <w:rFonts w:ascii="Times New Roman" w:hAnsi="Times New Roman"/>
          <w:bCs/>
          <w:sz w:val="26"/>
          <w:szCs w:val="26"/>
        </w:rPr>
        <w:t>я</w:t>
      </w:r>
      <w:r w:rsidR="005D0287" w:rsidRPr="005D0287">
        <w:rPr>
          <w:rFonts w:ascii="Times New Roman" w:hAnsi="Times New Roman"/>
          <w:bCs/>
          <w:sz w:val="26"/>
          <w:szCs w:val="26"/>
        </w:rPr>
        <w:t xml:space="preserve"> Чукотского автономного округа «Окружное объединение ветеринарии» филиал «Билибинская районная станция по борьбе с болезнями животных»</w:t>
      </w:r>
      <w:r w:rsidRPr="00DA4D82">
        <w:rPr>
          <w:rFonts w:ascii="Times New Roman" w:hAnsi="Times New Roman" w:cs="Times New Roman"/>
          <w:sz w:val="26"/>
          <w:szCs w:val="26"/>
        </w:rPr>
        <w:t xml:space="preserve"> и согласованию с учреждением государственной санитарно-эпидемиологической службы.</w:t>
      </w:r>
      <w:r w:rsidR="00EE4DC3">
        <w:rPr>
          <w:rFonts w:ascii="Times New Roman" w:hAnsi="Times New Roman" w:cs="Times New Roman"/>
          <w:sz w:val="26"/>
          <w:szCs w:val="26"/>
        </w:rPr>
        <w:t xml:space="preserve"> </w:t>
      </w:r>
    </w:p>
    <w:p w:rsidR="00DA4D82" w:rsidRPr="00DA4D82" w:rsidRDefault="00DA4D82" w:rsidP="00DA4D82">
      <w:pPr>
        <w:pStyle w:val="Style33"/>
        <w:widowControl/>
        <w:spacing w:line="240" w:lineRule="auto"/>
        <w:ind w:firstLine="709"/>
        <w:rPr>
          <w:rStyle w:val="FontStyle177"/>
          <w:rFonts w:ascii="Times New Roman" w:hAnsi="Times New Roman" w:cs="Times New Roman"/>
          <w:sz w:val="26"/>
          <w:szCs w:val="26"/>
        </w:rPr>
      </w:pPr>
      <w:r w:rsidRPr="00DA4D82">
        <w:rPr>
          <w:rStyle w:val="FontStyle177"/>
          <w:rFonts w:ascii="Times New Roman" w:hAnsi="Times New Roman" w:cs="Times New Roman"/>
          <w:sz w:val="26"/>
          <w:szCs w:val="26"/>
        </w:rPr>
        <w:t>6.4. Места, отведенные для утилизации</w:t>
      </w:r>
      <w:r w:rsidRPr="00DA4D82">
        <w:rPr>
          <w:rFonts w:ascii="Times New Roman" w:hAnsi="Times New Roman" w:cs="Times New Roman"/>
          <w:sz w:val="26"/>
          <w:szCs w:val="26"/>
        </w:rPr>
        <w:t xml:space="preserve"> трупов животных</w:t>
      </w:r>
      <w:r w:rsidRPr="00DA4D82">
        <w:rPr>
          <w:rStyle w:val="FontStyle177"/>
          <w:rFonts w:ascii="Times New Roman" w:hAnsi="Times New Roman" w:cs="Times New Roman"/>
          <w:sz w:val="26"/>
          <w:szCs w:val="26"/>
        </w:rPr>
        <w:t>, биологических отходов, оборудуются одной или несколькими биотермическими ямами.</w:t>
      </w:r>
      <w:r w:rsidRPr="00DA4D82">
        <w:rPr>
          <w:rFonts w:ascii="Times New Roman" w:hAnsi="Times New Roman" w:cs="Times New Roman"/>
          <w:sz w:val="26"/>
          <w:szCs w:val="26"/>
        </w:rPr>
        <w:t xml:space="preserve"> </w:t>
      </w:r>
      <w:r w:rsidRPr="00DA4D82">
        <w:rPr>
          <w:rStyle w:val="FontStyle177"/>
          <w:rFonts w:ascii="Times New Roman" w:hAnsi="Times New Roman" w:cs="Times New Roman"/>
          <w:sz w:val="26"/>
          <w:szCs w:val="26"/>
        </w:rPr>
        <w:t>Биотермические ямы размещают на сухом возвышенном участке земли площадью не менее 600 м</w:t>
      </w:r>
      <w:proofErr w:type="gramStart"/>
      <w:r w:rsidRPr="00DA4D82">
        <w:rPr>
          <w:rStyle w:val="FontStyle177"/>
          <w:rFonts w:ascii="Times New Roman" w:hAnsi="Times New Roman" w:cs="Times New Roman"/>
          <w:sz w:val="26"/>
          <w:szCs w:val="26"/>
          <w:vertAlign w:val="superscript"/>
        </w:rPr>
        <w:t>2</w:t>
      </w:r>
      <w:proofErr w:type="gramEnd"/>
      <w:r w:rsidRPr="00DA4D82">
        <w:rPr>
          <w:rStyle w:val="FontStyle177"/>
          <w:rFonts w:ascii="Times New Roman" w:hAnsi="Times New Roman" w:cs="Times New Roman"/>
          <w:sz w:val="26"/>
          <w:szCs w:val="26"/>
        </w:rPr>
        <w:t>. Уровень стояния грунтовых вод должен быть не менее 2 м от поверхности земли.</w:t>
      </w:r>
    </w:p>
    <w:p w:rsidR="00DA4D82" w:rsidRPr="00DA4D82" w:rsidRDefault="00DA4D82" w:rsidP="00DA4D82">
      <w:pPr>
        <w:pStyle w:val="Style33"/>
        <w:widowControl/>
        <w:spacing w:line="240" w:lineRule="auto"/>
        <w:ind w:firstLine="709"/>
        <w:rPr>
          <w:rStyle w:val="FontStyle177"/>
          <w:rFonts w:ascii="Times New Roman" w:hAnsi="Times New Roman" w:cs="Times New Roman"/>
          <w:sz w:val="26"/>
          <w:szCs w:val="26"/>
        </w:rPr>
      </w:pPr>
      <w:r w:rsidRPr="00DA4D82">
        <w:rPr>
          <w:rStyle w:val="FontStyle177"/>
          <w:rFonts w:ascii="Times New Roman" w:hAnsi="Times New Roman" w:cs="Times New Roman"/>
          <w:sz w:val="26"/>
          <w:szCs w:val="26"/>
        </w:rPr>
        <w:t xml:space="preserve">6.5. Размещение биотермических ям в </w:t>
      </w:r>
      <w:proofErr w:type="spellStart"/>
      <w:r w:rsidRPr="00DA4D82">
        <w:rPr>
          <w:rStyle w:val="FontStyle177"/>
          <w:rFonts w:ascii="Times New Roman" w:hAnsi="Times New Roman" w:cs="Times New Roman"/>
          <w:sz w:val="26"/>
          <w:szCs w:val="26"/>
        </w:rPr>
        <w:t>водоохранной</w:t>
      </w:r>
      <w:proofErr w:type="spellEnd"/>
      <w:r w:rsidRPr="00DA4D82">
        <w:rPr>
          <w:rStyle w:val="FontStyle177"/>
          <w:rFonts w:ascii="Times New Roman" w:hAnsi="Times New Roman" w:cs="Times New Roman"/>
          <w:sz w:val="26"/>
          <w:szCs w:val="26"/>
        </w:rPr>
        <w:t xml:space="preserve">, </w:t>
      </w:r>
      <w:proofErr w:type="spellStart"/>
      <w:r w:rsidRPr="00DA4D82">
        <w:rPr>
          <w:rStyle w:val="FontStyle177"/>
          <w:rFonts w:ascii="Times New Roman" w:hAnsi="Times New Roman" w:cs="Times New Roman"/>
          <w:sz w:val="26"/>
          <w:szCs w:val="26"/>
        </w:rPr>
        <w:t>лесо</w:t>
      </w:r>
      <w:proofErr w:type="spellEnd"/>
      <w:r w:rsidRPr="00DA4D82">
        <w:rPr>
          <w:rStyle w:val="FontStyle177"/>
          <w:rFonts w:ascii="Times New Roman" w:hAnsi="Times New Roman" w:cs="Times New Roman"/>
          <w:sz w:val="26"/>
          <w:szCs w:val="26"/>
        </w:rPr>
        <w:t xml:space="preserve">-парковой и </w:t>
      </w:r>
      <w:proofErr w:type="gramStart"/>
      <w:r w:rsidRPr="00DA4D82">
        <w:rPr>
          <w:rStyle w:val="FontStyle177"/>
          <w:rFonts w:ascii="Times New Roman" w:hAnsi="Times New Roman" w:cs="Times New Roman"/>
          <w:sz w:val="26"/>
          <w:szCs w:val="26"/>
        </w:rPr>
        <w:t>заповедной</w:t>
      </w:r>
      <w:proofErr w:type="gramEnd"/>
      <w:r w:rsidRPr="00DA4D82">
        <w:rPr>
          <w:rStyle w:val="FontStyle177"/>
          <w:rFonts w:ascii="Times New Roman" w:hAnsi="Times New Roman" w:cs="Times New Roman"/>
          <w:sz w:val="26"/>
          <w:szCs w:val="26"/>
        </w:rPr>
        <w:t xml:space="preserve"> зонах категорически запрещается.</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6.6. Размер санитарно-защитной зоны от скотомогильника (биотермической ямы) должны быть не менее:</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 до жилых, общественных зданий, животноводческих ферм (комплексов) - 1000 м;</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 до скотопрогонов и пастбищ - 200 м;</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 xml:space="preserve">- до автомобильных, железных дорог, в зависимости от их категории – от 50 до </w:t>
      </w:r>
      <w:r w:rsidRPr="00DA4D82">
        <w:rPr>
          <w:rFonts w:ascii="Times New Roman" w:hAnsi="Times New Roman" w:cs="Times New Roman"/>
          <w:sz w:val="26"/>
          <w:szCs w:val="26"/>
        </w:rPr>
        <w:lastRenderedPageBreak/>
        <w:t>300 м.</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Style w:val="FontStyle177"/>
          <w:rFonts w:ascii="Times New Roman" w:hAnsi="Times New Roman" w:cs="Times New Roman"/>
          <w:sz w:val="26"/>
          <w:szCs w:val="26"/>
        </w:rPr>
        <w:t>6.7.</w:t>
      </w:r>
      <w:r w:rsidRPr="00DA4D82">
        <w:rPr>
          <w:rFonts w:ascii="Times New Roman" w:hAnsi="Times New Roman" w:cs="Times New Roman"/>
          <w:sz w:val="26"/>
          <w:szCs w:val="26"/>
        </w:rPr>
        <w:t xml:space="preserve"> Почву (место), где лежал труп животного, дезинфицируют сухой хлорной известью из расчета 5 кг/м</w:t>
      </w:r>
      <w:proofErr w:type="gramStart"/>
      <w:r w:rsidRPr="00DA4D82">
        <w:rPr>
          <w:rFonts w:ascii="Times New Roman" w:hAnsi="Times New Roman" w:cs="Times New Roman"/>
          <w:sz w:val="26"/>
          <w:szCs w:val="26"/>
          <w:vertAlign w:val="superscript"/>
        </w:rPr>
        <w:t>2</w:t>
      </w:r>
      <w:proofErr w:type="gramEnd"/>
      <w:r w:rsidRPr="00DA4D82">
        <w:rPr>
          <w:rFonts w:ascii="Times New Roman" w:hAnsi="Times New Roman" w:cs="Times New Roman"/>
          <w:sz w:val="26"/>
          <w:szCs w:val="26"/>
        </w:rPr>
        <w:t>, затем ее перекапывают на глубину 25 см.</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Спецодежду дезинфицируют путем замачивания в 2 % растворе формальдегида в течение 2 ч.</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6.8. Категорически запрещается уничтожение трупов животных путем их сброса в водоемы, реки и болота, бытовые мусорные контейнеры, на свалки и полигоны для утилизации и захоронения.</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 xml:space="preserve">6.9. Сжигание трупов животных проводят под контролем ветеринарного специалиста в специальных печах или </w:t>
      </w:r>
      <w:proofErr w:type="spellStart"/>
      <w:r w:rsidRPr="00DA4D82">
        <w:rPr>
          <w:rFonts w:ascii="Times New Roman" w:hAnsi="Times New Roman" w:cs="Times New Roman"/>
          <w:sz w:val="26"/>
          <w:szCs w:val="26"/>
        </w:rPr>
        <w:t>трупосжигательных</w:t>
      </w:r>
      <w:proofErr w:type="spellEnd"/>
      <w:r w:rsidRPr="00DA4D82">
        <w:rPr>
          <w:rFonts w:ascii="Times New Roman" w:hAnsi="Times New Roman" w:cs="Times New Roman"/>
          <w:sz w:val="26"/>
          <w:szCs w:val="26"/>
        </w:rPr>
        <w:t xml:space="preserve"> ямах и траншеях до образования негорючего неорганического остатка. Золу и другие несгоревшие неорганические остатки закапывают в той же яме, где проводилось сжигание.</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6.10. Перевозка трупов животных осуществляться при наличии ветеринарных сопроводительных документов, за исключением случаев, когда в соответствии с требованиями действующего законодательства этого не требуется.</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6.11. Транспортные средства, выделенные для перевозки трупов животных должны иметь водонепроницаемые закрытые кузова устойчивые к воздействию моющих и дезинфицирующих средств. Использование такого транспорта для перевозки трупов животных совместно с другими грузами не допускается.</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 xml:space="preserve">6.12. </w:t>
      </w:r>
      <w:proofErr w:type="gramStart"/>
      <w:r w:rsidRPr="00DA4D82">
        <w:rPr>
          <w:rFonts w:ascii="Times New Roman" w:hAnsi="Times New Roman" w:cs="Times New Roman"/>
          <w:sz w:val="26"/>
          <w:szCs w:val="26"/>
        </w:rPr>
        <w:t>Кузов транспортного средства, используемого для перемещения трупов животных, емкости, тенты или иные приспособления, используемые для накрывания трупов животных при их перемещении, инвентарь, используемый при перемещении трупов животных, должны подвергаться дезинфекции после каждого случая перемещения с использованием 4 % раствора едкого натра, или 3 % раствора формальдегида, или раствора препаратов, содержащих не менее 3 % активного хлора, или другого дезинфицирующего средства, обладающего инактивирующим действием</w:t>
      </w:r>
      <w:proofErr w:type="gramEnd"/>
      <w:r w:rsidRPr="00DA4D82">
        <w:rPr>
          <w:rFonts w:ascii="Times New Roman" w:hAnsi="Times New Roman" w:cs="Times New Roman"/>
          <w:sz w:val="26"/>
          <w:szCs w:val="26"/>
        </w:rPr>
        <w:t xml:space="preserve"> в отношении возбудителей особо опасных болезней животных, включенных в перечень заразных, в том числе особо опасных, болезней животных, по которым в соответствии с требованиями действующего законодательства могут устанавливаться ограничительные мероприятия (карантин).</w:t>
      </w:r>
    </w:p>
    <w:p w:rsidR="00DA4D82" w:rsidRPr="00DA4D82" w:rsidRDefault="00DA4D82" w:rsidP="00DA4D82">
      <w:pPr>
        <w:pStyle w:val="ConsPlusNormal"/>
        <w:ind w:firstLine="709"/>
        <w:jc w:val="both"/>
        <w:rPr>
          <w:rFonts w:ascii="Times New Roman" w:hAnsi="Times New Roman" w:cs="Times New Roman"/>
          <w:sz w:val="26"/>
          <w:szCs w:val="26"/>
        </w:rPr>
      </w:pPr>
      <w:r w:rsidRPr="00DA4D82">
        <w:rPr>
          <w:rFonts w:ascii="Times New Roman" w:hAnsi="Times New Roman" w:cs="Times New Roman"/>
          <w:sz w:val="26"/>
          <w:szCs w:val="26"/>
        </w:rPr>
        <w:t>6.13. Транспортные средства, инвентарь, инструменты, оборудование дезинфицируют после каждого случая доставки биологических отходов для их утилизации, обеззараживания или уничтожения.</w:t>
      </w:r>
    </w:p>
    <w:p w:rsidR="00DA4D82" w:rsidRDefault="00DA4D82" w:rsidP="00DA4D82">
      <w:pPr>
        <w:pStyle w:val="ConsPlusNormal"/>
        <w:ind w:firstLine="709"/>
        <w:jc w:val="both"/>
        <w:rPr>
          <w:rFonts w:ascii="Times New Roman" w:hAnsi="Times New Roman" w:cs="Times New Roman"/>
          <w:sz w:val="26"/>
          <w:szCs w:val="26"/>
        </w:rPr>
      </w:pPr>
    </w:p>
    <w:p w:rsidR="003C1859" w:rsidRDefault="003C1859" w:rsidP="00DA4D82">
      <w:pPr>
        <w:pStyle w:val="ConsPlusNormal"/>
        <w:ind w:firstLine="709"/>
        <w:jc w:val="both"/>
        <w:rPr>
          <w:rFonts w:ascii="Times New Roman" w:hAnsi="Times New Roman" w:cs="Times New Roman"/>
          <w:sz w:val="26"/>
          <w:szCs w:val="26"/>
        </w:rPr>
      </w:pPr>
    </w:p>
    <w:p w:rsidR="003C1859" w:rsidRDefault="003C1859" w:rsidP="00DA4D82">
      <w:pPr>
        <w:pStyle w:val="ConsPlusNormal"/>
        <w:ind w:firstLine="709"/>
        <w:jc w:val="both"/>
        <w:rPr>
          <w:rFonts w:ascii="Times New Roman" w:hAnsi="Times New Roman" w:cs="Times New Roman"/>
          <w:sz w:val="26"/>
          <w:szCs w:val="26"/>
        </w:rPr>
      </w:pPr>
    </w:p>
    <w:p w:rsidR="003C1859" w:rsidRDefault="003C1859" w:rsidP="00DA4D82">
      <w:pPr>
        <w:pStyle w:val="ConsPlusNormal"/>
        <w:ind w:firstLine="709"/>
        <w:jc w:val="both"/>
        <w:rPr>
          <w:rFonts w:ascii="Times New Roman" w:hAnsi="Times New Roman" w:cs="Times New Roman"/>
          <w:sz w:val="26"/>
          <w:szCs w:val="26"/>
        </w:rPr>
      </w:pPr>
    </w:p>
    <w:p w:rsidR="003C1859" w:rsidRDefault="003C1859" w:rsidP="00DA4D82">
      <w:pPr>
        <w:pStyle w:val="ConsPlusNormal"/>
        <w:ind w:firstLine="709"/>
        <w:jc w:val="both"/>
        <w:rPr>
          <w:rFonts w:ascii="Times New Roman" w:hAnsi="Times New Roman" w:cs="Times New Roman"/>
          <w:sz w:val="26"/>
          <w:szCs w:val="26"/>
        </w:rPr>
      </w:pPr>
    </w:p>
    <w:p w:rsidR="003C1859" w:rsidRDefault="003C1859" w:rsidP="00DA4D82">
      <w:pPr>
        <w:pStyle w:val="ConsPlusNormal"/>
        <w:ind w:firstLine="709"/>
        <w:jc w:val="both"/>
        <w:rPr>
          <w:rFonts w:ascii="Times New Roman" w:hAnsi="Times New Roman" w:cs="Times New Roman"/>
          <w:sz w:val="26"/>
          <w:szCs w:val="26"/>
        </w:rPr>
      </w:pPr>
    </w:p>
    <w:p w:rsidR="00A90732" w:rsidRDefault="0039318B" w:rsidP="00627885">
      <w:pPr>
        <w:widowControl w:val="0"/>
        <w:autoSpaceDE w:val="0"/>
        <w:autoSpaceDN w:val="0"/>
        <w:adjustRightInd w:val="0"/>
        <w:ind w:firstLine="5670"/>
        <w:jc w:val="right"/>
        <w:outlineLvl w:val="0"/>
        <w:rPr>
          <w:sz w:val="26"/>
          <w:szCs w:val="26"/>
        </w:rPr>
      </w:pPr>
      <w:r>
        <w:rPr>
          <w:sz w:val="26"/>
          <w:szCs w:val="26"/>
        </w:rPr>
        <w:t xml:space="preserve">                              </w:t>
      </w:r>
    </w:p>
    <w:p w:rsidR="00A90732" w:rsidRDefault="00A90732" w:rsidP="00627885">
      <w:pPr>
        <w:widowControl w:val="0"/>
        <w:autoSpaceDE w:val="0"/>
        <w:autoSpaceDN w:val="0"/>
        <w:adjustRightInd w:val="0"/>
        <w:ind w:firstLine="5670"/>
        <w:jc w:val="right"/>
        <w:outlineLvl w:val="0"/>
        <w:rPr>
          <w:sz w:val="26"/>
          <w:szCs w:val="26"/>
        </w:rPr>
      </w:pPr>
    </w:p>
    <w:p w:rsidR="00A90732" w:rsidRDefault="00A90732" w:rsidP="00627885">
      <w:pPr>
        <w:widowControl w:val="0"/>
        <w:autoSpaceDE w:val="0"/>
        <w:autoSpaceDN w:val="0"/>
        <w:adjustRightInd w:val="0"/>
        <w:ind w:firstLine="5670"/>
        <w:jc w:val="right"/>
        <w:outlineLvl w:val="0"/>
        <w:rPr>
          <w:sz w:val="26"/>
          <w:szCs w:val="26"/>
        </w:rPr>
      </w:pPr>
    </w:p>
    <w:p w:rsidR="00A90732" w:rsidRDefault="00A90732" w:rsidP="00627885">
      <w:pPr>
        <w:widowControl w:val="0"/>
        <w:autoSpaceDE w:val="0"/>
        <w:autoSpaceDN w:val="0"/>
        <w:adjustRightInd w:val="0"/>
        <w:ind w:firstLine="5670"/>
        <w:jc w:val="right"/>
        <w:outlineLvl w:val="0"/>
        <w:rPr>
          <w:sz w:val="26"/>
          <w:szCs w:val="26"/>
        </w:rPr>
      </w:pPr>
    </w:p>
    <w:p w:rsidR="00A90732" w:rsidRDefault="00A90732" w:rsidP="00627885">
      <w:pPr>
        <w:widowControl w:val="0"/>
        <w:autoSpaceDE w:val="0"/>
        <w:autoSpaceDN w:val="0"/>
        <w:adjustRightInd w:val="0"/>
        <w:ind w:firstLine="5670"/>
        <w:jc w:val="right"/>
        <w:outlineLvl w:val="0"/>
        <w:rPr>
          <w:sz w:val="26"/>
          <w:szCs w:val="26"/>
        </w:rPr>
      </w:pPr>
    </w:p>
    <w:p w:rsidR="00A90732" w:rsidRDefault="00A90732" w:rsidP="00627885">
      <w:pPr>
        <w:widowControl w:val="0"/>
        <w:autoSpaceDE w:val="0"/>
        <w:autoSpaceDN w:val="0"/>
        <w:adjustRightInd w:val="0"/>
        <w:ind w:firstLine="5670"/>
        <w:jc w:val="right"/>
        <w:outlineLvl w:val="0"/>
        <w:rPr>
          <w:sz w:val="26"/>
          <w:szCs w:val="26"/>
        </w:rPr>
      </w:pPr>
    </w:p>
    <w:p w:rsidR="00A90732" w:rsidRDefault="00A90732" w:rsidP="00627885">
      <w:pPr>
        <w:widowControl w:val="0"/>
        <w:autoSpaceDE w:val="0"/>
        <w:autoSpaceDN w:val="0"/>
        <w:adjustRightInd w:val="0"/>
        <w:ind w:firstLine="5670"/>
        <w:jc w:val="right"/>
        <w:outlineLvl w:val="0"/>
        <w:rPr>
          <w:sz w:val="26"/>
          <w:szCs w:val="26"/>
        </w:rPr>
      </w:pPr>
    </w:p>
    <w:p w:rsidR="00A90732" w:rsidRDefault="00A90732" w:rsidP="00627885">
      <w:pPr>
        <w:widowControl w:val="0"/>
        <w:autoSpaceDE w:val="0"/>
        <w:autoSpaceDN w:val="0"/>
        <w:adjustRightInd w:val="0"/>
        <w:ind w:firstLine="5670"/>
        <w:jc w:val="right"/>
        <w:outlineLvl w:val="0"/>
        <w:rPr>
          <w:sz w:val="26"/>
          <w:szCs w:val="26"/>
        </w:rPr>
      </w:pPr>
    </w:p>
    <w:p w:rsidR="00A90732" w:rsidRDefault="00A90732" w:rsidP="00627885">
      <w:pPr>
        <w:widowControl w:val="0"/>
        <w:autoSpaceDE w:val="0"/>
        <w:autoSpaceDN w:val="0"/>
        <w:adjustRightInd w:val="0"/>
        <w:ind w:firstLine="5670"/>
        <w:jc w:val="right"/>
        <w:outlineLvl w:val="0"/>
        <w:rPr>
          <w:sz w:val="26"/>
          <w:szCs w:val="26"/>
        </w:rPr>
      </w:pPr>
    </w:p>
    <w:p w:rsidR="00A90732" w:rsidRDefault="00A90732" w:rsidP="00627885">
      <w:pPr>
        <w:widowControl w:val="0"/>
        <w:autoSpaceDE w:val="0"/>
        <w:autoSpaceDN w:val="0"/>
        <w:adjustRightInd w:val="0"/>
        <w:ind w:firstLine="5670"/>
        <w:jc w:val="right"/>
        <w:outlineLvl w:val="0"/>
        <w:rPr>
          <w:sz w:val="26"/>
          <w:szCs w:val="26"/>
        </w:rPr>
      </w:pPr>
    </w:p>
    <w:p w:rsidR="00A90732" w:rsidRDefault="00A90732" w:rsidP="00627885">
      <w:pPr>
        <w:widowControl w:val="0"/>
        <w:autoSpaceDE w:val="0"/>
        <w:autoSpaceDN w:val="0"/>
        <w:adjustRightInd w:val="0"/>
        <w:ind w:firstLine="5670"/>
        <w:jc w:val="right"/>
        <w:outlineLvl w:val="0"/>
        <w:rPr>
          <w:sz w:val="26"/>
          <w:szCs w:val="26"/>
        </w:rPr>
      </w:pPr>
    </w:p>
    <w:p w:rsidR="00627885" w:rsidRDefault="00627885" w:rsidP="00627885">
      <w:pPr>
        <w:widowControl w:val="0"/>
        <w:autoSpaceDE w:val="0"/>
        <w:autoSpaceDN w:val="0"/>
        <w:adjustRightInd w:val="0"/>
        <w:ind w:firstLine="5670"/>
        <w:jc w:val="right"/>
        <w:outlineLvl w:val="0"/>
        <w:rPr>
          <w:sz w:val="26"/>
          <w:szCs w:val="26"/>
        </w:rPr>
      </w:pPr>
      <w:r>
        <w:rPr>
          <w:sz w:val="26"/>
          <w:szCs w:val="26"/>
        </w:rPr>
        <w:lastRenderedPageBreak/>
        <w:t>Приложение 2</w:t>
      </w:r>
    </w:p>
    <w:p w:rsidR="00627885" w:rsidRDefault="00A90732" w:rsidP="00627885">
      <w:pPr>
        <w:widowControl w:val="0"/>
        <w:autoSpaceDE w:val="0"/>
        <w:autoSpaceDN w:val="0"/>
        <w:adjustRightInd w:val="0"/>
        <w:ind w:firstLine="5245"/>
        <w:outlineLvl w:val="0"/>
        <w:rPr>
          <w:sz w:val="26"/>
          <w:szCs w:val="26"/>
        </w:rPr>
      </w:pPr>
      <w:r>
        <w:rPr>
          <w:sz w:val="26"/>
          <w:szCs w:val="26"/>
        </w:rPr>
        <w:t xml:space="preserve">    </w:t>
      </w:r>
      <w:r w:rsidR="00DA4D82" w:rsidRPr="00DA4D82">
        <w:rPr>
          <w:sz w:val="26"/>
          <w:szCs w:val="26"/>
        </w:rPr>
        <w:t>к</w:t>
      </w:r>
      <w:r w:rsidR="00627885">
        <w:rPr>
          <w:sz w:val="26"/>
          <w:szCs w:val="26"/>
        </w:rPr>
        <w:t xml:space="preserve"> </w:t>
      </w:r>
      <w:r w:rsidR="0039318B">
        <w:rPr>
          <w:sz w:val="26"/>
          <w:szCs w:val="26"/>
        </w:rPr>
        <w:t>П</w:t>
      </w:r>
      <w:r w:rsidR="00DA4D82" w:rsidRPr="00DA4D82">
        <w:rPr>
          <w:sz w:val="26"/>
          <w:szCs w:val="26"/>
        </w:rPr>
        <w:t>остановлению</w:t>
      </w:r>
      <w:r w:rsidR="00627885">
        <w:rPr>
          <w:sz w:val="26"/>
          <w:szCs w:val="26"/>
        </w:rPr>
        <w:t xml:space="preserve">     А</w:t>
      </w:r>
      <w:r w:rsidR="00DA4D82" w:rsidRPr="00DA4D82">
        <w:rPr>
          <w:sz w:val="26"/>
          <w:szCs w:val="26"/>
        </w:rPr>
        <w:t>дминистрации</w:t>
      </w:r>
    </w:p>
    <w:p w:rsidR="00627885" w:rsidRDefault="0039318B" w:rsidP="00627885">
      <w:pPr>
        <w:widowControl w:val="0"/>
        <w:autoSpaceDE w:val="0"/>
        <w:autoSpaceDN w:val="0"/>
        <w:adjustRightInd w:val="0"/>
        <w:ind w:firstLine="5245"/>
        <w:jc w:val="right"/>
        <w:outlineLvl w:val="0"/>
        <w:rPr>
          <w:sz w:val="26"/>
          <w:szCs w:val="26"/>
        </w:rPr>
      </w:pPr>
      <w:r>
        <w:rPr>
          <w:sz w:val="26"/>
          <w:szCs w:val="26"/>
        </w:rPr>
        <w:t>муниципального</w:t>
      </w:r>
      <w:r w:rsidR="00627885">
        <w:rPr>
          <w:sz w:val="26"/>
          <w:szCs w:val="26"/>
        </w:rPr>
        <w:t xml:space="preserve">             </w:t>
      </w:r>
      <w:r>
        <w:rPr>
          <w:sz w:val="26"/>
          <w:szCs w:val="26"/>
        </w:rPr>
        <w:t>образования Билибинский муниципальный район</w:t>
      </w:r>
    </w:p>
    <w:p w:rsidR="0039318B" w:rsidRPr="0039318B" w:rsidRDefault="0039318B" w:rsidP="00627885">
      <w:pPr>
        <w:widowControl w:val="0"/>
        <w:autoSpaceDE w:val="0"/>
        <w:autoSpaceDN w:val="0"/>
        <w:adjustRightInd w:val="0"/>
        <w:ind w:firstLine="5245"/>
        <w:jc w:val="right"/>
        <w:outlineLvl w:val="0"/>
        <w:rPr>
          <w:sz w:val="26"/>
          <w:szCs w:val="26"/>
        </w:rPr>
      </w:pPr>
      <w:r>
        <w:rPr>
          <w:sz w:val="26"/>
          <w:szCs w:val="26"/>
        </w:rPr>
        <w:t xml:space="preserve">от </w:t>
      </w:r>
      <w:r w:rsidR="00280DE9">
        <w:rPr>
          <w:sz w:val="26"/>
          <w:szCs w:val="26"/>
        </w:rPr>
        <w:t xml:space="preserve">30 декабря 2025 года </w:t>
      </w:r>
      <w:r>
        <w:rPr>
          <w:sz w:val="26"/>
          <w:szCs w:val="26"/>
        </w:rPr>
        <w:t>№</w:t>
      </w:r>
      <w:r w:rsidR="00280DE9">
        <w:rPr>
          <w:sz w:val="26"/>
          <w:szCs w:val="26"/>
        </w:rPr>
        <w:t xml:space="preserve"> 1167</w:t>
      </w:r>
    </w:p>
    <w:p w:rsidR="00DA4D82" w:rsidRPr="00DA4D82" w:rsidRDefault="00DA4D82" w:rsidP="00627885">
      <w:pPr>
        <w:jc w:val="right"/>
        <w:rPr>
          <w:sz w:val="26"/>
          <w:szCs w:val="26"/>
        </w:rPr>
      </w:pPr>
    </w:p>
    <w:p w:rsidR="0039318B" w:rsidRDefault="00DA4D82" w:rsidP="0039318B">
      <w:pPr>
        <w:pStyle w:val="Style14"/>
        <w:spacing w:line="240" w:lineRule="auto"/>
        <w:rPr>
          <w:rStyle w:val="FontStyle32"/>
          <w:rFonts w:ascii="Times New Roman" w:hAnsi="Times New Roman" w:cs="Times New Roman"/>
          <w:b/>
          <w:sz w:val="26"/>
          <w:szCs w:val="26"/>
        </w:rPr>
      </w:pPr>
      <w:r w:rsidRPr="00DA4D82">
        <w:rPr>
          <w:rFonts w:ascii="Times New Roman" w:hAnsi="Times New Roman" w:cs="Times New Roman"/>
          <w:sz w:val="26"/>
          <w:szCs w:val="26"/>
        </w:rPr>
        <w:tab/>
      </w:r>
      <w:r w:rsidR="0039318B">
        <w:rPr>
          <w:rStyle w:val="FontStyle32"/>
          <w:rFonts w:ascii="Times New Roman" w:hAnsi="Times New Roman" w:cs="Times New Roman"/>
          <w:b/>
          <w:sz w:val="26"/>
          <w:szCs w:val="26"/>
        </w:rPr>
        <w:t>ПОЛОЖЕНИЕ</w:t>
      </w:r>
    </w:p>
    <w:p w:rsidR="0039318B" w:rsidRPr="0039318B" w:rsidRDefault="00DA4D82" w:rsidP="0039318B">
      <w:pPr>
        <w:pStyle w:val="Style14"/>
        <w:spacing w:line="240" w:lineRule="auto"/>
        <w:rPr>
          <w:rFonts w:ascii="Times New Roman" w:hAnsi="Times New Roman" w:cs="Times New Roman"/>
          <w:b/>
          <w:color w:val="000000"/>
          <w:sz w:val="26"/>
          <w:szCs w:val="26"/>
        </w:rPr>
      </w:pPr>
      <w:r w:rsidRPr="00DA4D82">
        <w:rPr>
          <w:rStyle w:val="FontStyle30"/>
          <w:rFonts w:ascii="Times New Roman" w:hAnsi="Times New Roman" w:cs="Times New Roman"/>
          <w:b/>
        </w:rPr>
        <w:t xml:space="preserve">о комиссии по срочному захоронению трупов людей </w:t>
      </w:r>
      <w:r w:rsidRPr="00DA4D82">
        <w:rPr>
          <w:rFonts w:ascii="Times New Roman" w:hAnsi="Times New Roman" w:cs="Times New Roman"/>
          <w:b/>
          <w:sz w:val="26"/>
          <w:szCs w:val="26"/>
        </w:rPr>
        <w:t xml:space="preserve">в ходе военных конфликтов или вследствие этих конфликтов, а также при чрезвычайных ситуациях в мирное время на территории </w:t>
      </w:r>
      <w:r w:rsidR="0039318B" w:rsidRPr="0039318B">
        <w:rPr>
          <w:rFonts w:ascii="Times New Roman" w:hAnsi="Times New Roman" w:cs="Times New Roman"/>
          <w:b/>
          <w:sz w:val="26"/>
          <w:szCs w:val="26"/>
        </w:rPr>
        <w:t>муниципального</w:t>
      </w:r>
      <w:r w:rsidR="0039318B">
        <w:rPr>
          <w:rFonts w:ascii="Times New Roman" w:hAnsi="Times New Roman" w:cs="Times New Roman"/>
          <w:b/>
          <w:sz w:val="26"/>
          <w:szCs w:val="26"/>
        </w:rPr>
        <w:t xml:space="preserve"> </w:t>
      </w:r>
      <w:r w:rsidR="0039318B" w:rsidRPr="0039318B">
        <w:rPr>
          <w:rFonts w:ascii="Times New Roman" w:hAnsi="Times New Roman" w:cs="Times New Roman"/>
          <w:b/>
          <w:sz w:val="26"/>
          <w:szCs w:val="26"/>
        </w:rPr>
        <w:t>образования Билибинский муниципальный район</w:t>
      </w:r>
    </w:p>
    <w:p w:rsidR="00DA4D82" w:rsidRPr="0039318B" w:rsidRDefault="00DA4D82" w:rsidP="0039318B">
      <w:pPr>
        <w:pStyle w:val="Style14"/>
        <w:spacing w:line="240" w:lineRule="auto"/>
        <w:rPr>
          <w:rFonts w:ascii="Times New Roman" w:hAnsi="Times New Roman" w:cs="Times New Roman"/>
          <w:b/>
          <w:sz w:val="26"/>
          <w:szCs w:val="26"/>
        </w:rPr>
      </w:pPr>
    </w:p>
    <w:p w:rsidR="00DA4D82" w:rsidRPr="00DA4D82" w:rsidRDefault="00DA4D82" w:rsidP="00DA4D82">
      <w:pPr>
        <w:pStyle w:val="Style14"/>
        <w:widowControl/>
        <w:spacing w:before="72" w:line="240" w:lineRule="auto"/>
        <w:rPr>
          <w:rStyle w:val="FontStyle32"/>
          <w:rFonts w:ascii="Times New Roman" w:hAnsi="Times New Roman" w:cs="Times New Roman"/>
          <w:b/>
          <w:sz w:val="26"/>
          <w:szCs w:val="26"/>
        </w:rPr>
      </w:pPr>
    </w:p>
    <w:p w:rsidR="00DA4D82" w:rsidRDefault="00DA4D82" w:rsidP="00DA4D82">
      <w:pPr>
        <w:pStyle w:val="Style14"/>
        <w:widowControl/>
        <w:spacing w:before="72" w:line="240" w:lineRule="auto"/>
        <w:rPr>
          <w:rStyle w:val="FontStyle32"/>
          <w:rFonts w:ascii="Times New Roman" w:hAnsi="Times New Roman" w:cs="Times New Roman"/>
          <w:b/>
          <w:sz w:val="26"/>
          <w:szCs w:val="26"/>
        </w:rPr>
      </w:pPr>
      <w:r w:rsidRPr="00DA4D82">
        <w:rPr>
          <w:rStyle w:val="FontStyle32"/>
          <w:rFonts w:ascii="Times New Roman" w:hAnsi="Times New Roman" w:cs="Times New Roman"/>
          <w:b/>
          <w:sz w:val="26"/>
          <w:szCs w:val="26"/>
        </w:rPr>
        <w:t>1. Общие положения</w:t>
      </w:r>
    </w:p>
    <w:p w:rsidR="007C4904" w:rsidRPr="00DA4D82" w:rsidRDefault="007C4904" w:rsidP="00DA4D82">
      <w:pPr>
        <w:pStyle w:val="Style14"/>
        <w:widowControl/>
        <w:spacing w:before="72" w:line="240" w:lineRule="auto"/>
        <w:rPr>
          <w:rStyle w:val="FontStyle32"/>
          <w:rFonts w:ascii="Times New Roman" w:hAnsi="Times New Roman" w:cs="Times New Roman"/>
          <w:b/>
          <w:sz w:val="26"/>
          <w:szCs w:val="26"/>
        </w:rPr>
      </w:pPr>
    </w:p>
    <w:p w:rsidR="00DA4D82" w:rsidRPr="00DA4D82" w:rsidRDefault="00DA4D82" w:rsidP="00DA4D82">
      <w:pPr>
        <w:pStyle w:val="Style18"/>
        <w:widowControl/>
        <w:tabs>
          <w:tab w:val="left" w:pos="1166"/>
        </w:tabs>
        <w:spacing w:line="240" w:lineRule="auto"/>
        <w:ind w:firstLine="709"/>
        <w:rPr>
          <w:rStyle w:val="FontStyle32"/>
          <w:rFonts w:ascii="Times New Roman" w:hAnsi="Times New Roman" w:cs="Times New Roman"/>
          <w:sz w:val="26"/>
          <w:szCs w:val="26"/>
        </w:rPr>
      </w:pPr>
      <w:r w:rsidRPr="00DA4D82">
        <w:rPr>
          <w:rStyle w:val="FontStyle32"/>
          <w:rFonts w:ascii="Times New Roman" w:hAnsi="Times New Roman" w:cs="Times New Roman"/>
          <w:sz w:val="26"/>
          <w:szCs w:val="26"/>
        </w:rPr>
        <w:t xml:space="preserve">1.1. </w:t>
      </w:r>
      <w:proofErr w:type="gramStart"/>
      <w:r w:rsidRPr="00DA4D82">
        <w:rPr>
          <w:rStyle w:val="FontStyle32"/>
          <w:rFonts w:ascii="Times New Roman" w:hAnsi="Times New Roman" w:cs="Times New Roman"/>
          <w:sz w:val="26"/>
          <w:szCs w:val="26"/>
        </w:rPr>
        <w:t xml:space="preserve">Настоящее Положение </w:t>
      </w:r>
      <w:r w:rsidRPr="00DA4D82">
        <w:rPr>
          <w:rStyle w:val="FontStyle30"/>
          <w:rFonts w:ascii="Times New Roman" w:hAnsi="Times New Roman" w:cs="Times New Roman"/>
        </w:rPr>
        <w:t>о комиссии по срочному захоронению трупов людей</w:t>
      </w:r>
      <w:r w:rsidR="007C4904">
        <w:rPr>
          <w:rStyle w:val="FontStyle30"/>
          <w:rFonts w:ascii="Times New Roman" w:hAnsi="Times New Roman" w:cs="Times New Roman"/>
        </w:rPr>
        <w:t xml:space="preserve"> </w:t>
      </w:r>
      <w:r w:rsidR="007C4904" w:rsidRPr="00DA4D82">
        <w:rPr>
          <w:rStyle w:val="FontStyle32"/>
          <w:rFonts w:ascii="Times New Roman" w:hAnsi="Times New Roman" w:cs="Times New Roman"/>
          <w:sz w:val="26"/>
          <w:szCs w:val="26"/>
        </w:rPr>
        <w:t>погибших (умерших)</w:t>
      </w:r>
      <w:r w:rsidRPr="00DA4D82">
        <w:rPr>
          <w:rStyle w:val="FontStyle30"/>
          <w:rFonts w:ascii="Times New Roman" w:hAnsi="Times New Roman" w:cs="Times New Roman"/>
        </w:rPr>
        <w:t xml:space="preserve"> </w:t>
      </w:r>
      <w:r w:rsidRPr="00DA4D82">
        <w:rPr>
          <w:rFonts w:ascii="Times New Roman" w:hAnsi="Times New Roman" w:cs="Times New Roman"/>
          <w:sz w:val="26"/>
          <w:szCs w:val="26"/>
        </w:rPr>
        <w:t xml:space="preserve">в ходе военных конфликтов или вследствие этих конфликтов, а также при чрезвычайных ситуаций в мирное время на территории </w:t>
      </w:r>
      <w:r w:rsidR="00627885" w:rsidRPr="00627885">
        <w:rPr>
          <w:rFonts w:ascii="Times New Roman" w:hAnsi="Times New Roman" w:cs="Times New Roman"/>
          <w:sz w:val="26"/>
          <w:szCs w:val="26"/>
        </w:rPr>
        <w:t>муниципального образования Билибинский муниципальный район</w:t>
      </w:r>
      <w:r w:rsidRPr="00DA4D82">
        <w:rPr>
          <w:rFonts w:ascii="Times New Roman" w:hAnsi="Times New Roman" w:cs="Times New Roman"/>
          <w:sz w:val="26"/>
          <w:szCs w:val="26"/>
        </w:rPr>
        <w:t xml:space="preserve"> </w:t>
      </w:r>
      <w:r w:rsidRPr="00DA4D82">
        <w:rPr>
          <w:rStyle w:val="FontStyle32"/>
          <w:rFonts w:ascii="Times New Roman" w:hAnsi="Times New Roman" w:cs="Times New Roman"/>
          <w:sz w:val="26"/>
          <w:szCs w:val="26"/>
        </w:rPr>
        <w:t xml:space="preserve">определяет </w:t>
      </w:r>
      <w:r w:rsidRPr="00DA4D82">
        <w:rPr>
          <w:rFonts w:ascii="Times New Roman" w:hAnsi="Times New Roman" w:cs="Times New Roman"/>
          <w:sz w:val="26"/>
          <w:szCs w:val="26"/>
        </w:rPr>
        <w:t xml:space="preserve">формирование, функционирование и деятельность работы </w:t>
      </w:r>
      <w:r w:rsidRPr="00DA4D82">
        <w:rPr>
          <w:rStyle w:val="FontStyle32"/>
          <w:rFonts w:ascii="Times New Roman" w:hAnsi="Times New Roman" w:cs="Times New Roman"/>
          <w:sz w:val="26"/>
          <w:szCs w:val="26"/>
        </w:rPr>
        <w:t xml:space="preserve">комиссии </w:t>
      </w:r>
      <w:r w:rsidRPr="00DA4D82">
        <w:rPr>
          <w:rStyle w:val="FontStyle30"/>
          <w:rFonts w:ascii="Times New Roman" w:hAnsi="Times New Roman" w:cs="Times New Roman"/>
        </w:rPr>
        <w:t xml:space="preserve">по срочному захоронению трупов людей </w:t>
      </w:r>
      <w:r w:rsidRPr="00DA4D82">
        <w:rPr>
          <w:rFonts w:ascii="Times New Roman" w:hAnsi="Times New Roman" w:cs="Times New Roman"/>
          <w:sz w:val="26"/>
          <w:szCs w:val="26"/>
        </w:rPr>
        <w:t>в ходе военных конфликтов или вследствие этих конфликтов, а также при чрезвычайных ситуаций в</w:t>
      </w:r>
      <w:proofErr w:type="gramEnd"/>
      <w:r w:rsidRPr="00DA4D82">
        <w:rPr>
          <w:rFonts w:ascii="Times New Roman" w:hAnsi="Times New Roman" w:cs="Times New Roman"/>
          <w:sz w:val="26"/>
          <w:szCs w:val="26"/>
        </w:rPr>
        <w:t xml:space="preserve"> мирное время на территории </w:t>
      </w:r>
      <w:r w:rsidR="0039318B" w:rsidRPr="0039318B">
        <w:rPr>
          <w:rFonts w:ascii="Times New Roman" w:hAnsi="Times New Roman" w:cs="Times New Roman"/>
          <w:sz w:val="26"/>
          <w:szCs w:val="26"/>
        </w:rPr>
        <w:t>муниципального образования Билибинский муниципальный район</w:t>
      </w:r>
      <w:r w:rsidRPr="00DA4D82">
        <w:rPr>
          <w:rStyle w:val="FontStyle32"/>
          <w:rFonts w:ascii="Times New Roman" w:hAnsi="Times New Roman" w:cs="Times New Roman"/>
          <w:sz w:val="26"/>
          <w:szCs w:val="26"/>
        </w:rPr>
        <w:t xml:space="preserve"> (далее - комиссия).</w:t>
      </w:r>
      <w:r w:rsidR="007C4904">
        <w:rPr>
          <w:rStyle w:val="FontStyle32"/>
          <w:rFonts w:ascii="Times New Roman" w:hAnsi="Times New Roman" w:cs="Times New Roman"/>
          <w:sz w:val="26"/>
          <w:szCs w:val="26"/>
        </w:rPr>
        <w:t xml:space="preserve"> </w:t>
      </w:r>
    </w:p>
    <w:p w:rsidR="00DA4D82" w:rsidRPr="00DA4D82" w:rsidRDefault="00DA4D82" w:rsidP="00DA4D82">
      <w:pPr>
        <w:tabs>
          <w:tab w:val="left" w:pos="0"/>
        </w:tabs>
        <w:overflowPunct w:val="0"/>
        <w:autoSpaceDE w:val="0"/>
        <w:autoSpaceDN w:val="0"/>
        <w:adjustRightInd w:val="0"/>
        <w:ind w:firstLine="709"/>
        <w:jc w:val="both"/>
        <w:textAlignment w:val="baseline"/>
        <w:rPr>
          <w:sz w:val="26"/>
          <w:szCs w:val="26"/>
        </w:rPr>
      </w:pPr>
      <w:r w:rsidRPr="00DA4D82">
        <w:rPr>
          <w:sz w:val="26"/>
          <w:szCs w:val="26"/>
        </w:rPr>
        <w:t>1.2. В состав комиссии входят представители:</w:t>
      </w:r>
    </w:p>
    <w:p w:rsidR="00DA4D82" w:rsidRPr="00DA4D82" w:rsidRDefault="00DA4D82" w:rsidP="00DA4D82">
      <w:pPr>
        <w:tabs>
          <w:tab w:val="left" w:pos="0"/>
        </w:tabs>
        <w:overflowPunct w:val="0"/>
        <w:autoSpaceDE w:val="0"/>
        <w:autoSpaceDN w:val="0"/>
        <w:adjustRightInd w:val="0"/>
        <w:ind w:firstLine="709"/>
        <w:jc w:val="both"/>
        <w:textAlignment w:val="baseline"/>
        <w:rPr>
          <w:sz w:val="26"/>
          <w:szCs w:val="26"/>
        </w:rPr>
      </w:pPr>
      <w:r w:rsidRPr="00DA4D82">
        <w:rPr>
          <w:sz w:val="26"/>
          <w:szCs w:val="26"/>
        </w:rPr>
        <w:t xml:space="preserve">- Администрации </w:t>
      </w:r>
      <w:r w:rsidR="0039318B" w:rsidRPr="0039318B">
        <w:rPr>
          <w:sz w:val="26"/>
          <w:szCs w:val="26"/>
        </w:rPr>
        <w:t>муниципального образования Билибинский муниципальный район</w:t>
      </w:r>
      <w:r w:rsidRPr="00DA4D82">
        <w:rPr>
          <w:sz w:val="26"/>
          <w:szCs w:val="26"/>
        </w:rPr>
        <w:t>;</w:t>
      </w:r>
      <w:r w:rsidR="0039318B">
        <w:rPr>
          <w:sz w:val="26"/>
          <w:szCs w:val="26"/>
        </w:rPr>
        <w:t xml:space="preserve"> </w:t>
      </w:r>
    </w:p>
    <w:p w:rsidR="00DA4D82" w:rsidRPr="00DA4D82" w:rsidRDefault="00DA4D82" w:rsidP="00DA4D82">
      <w:pPr>
        <w:tabs>
          <w:tab w:val="left" w:pos="0"/>
        </w:tabs>
        <w:overflowPunct w:val="0"/>
        <w:autoSpaceDE w:val="0"/>
        <w:autoSpaceDN w:val="0"/>
        <w:adjustRightInd w:val="0"/>
        <w:ind w:firstLine="709"/>
        <w:jc w:val="both"/>
        <w:textAlignment w:val="baseline"/>
        <w:rPr>
          <w:sz w:val="26"/>
          <w:szCs w:val="26"/>
        </w:rPr>
      </w:pPr>
      <w:r w:rsidRPr="00DA4D82">
        <w:rPr>
          <w:sz w:val="26"/>
          <w:szCs w:val="26"/>
        </w:rPr>
        <w:t xml:space="preserve">- Отдела ЗАГС </w:t>
      </w:r>
      <w:r w:rsidR="0039318B">
        <w:rPr>
          <w:sz w:val="26"/>
          <w:szCs w:val="26"/>
        </w:rPr>
        <w:t>А</w:t>
      </w:r>
      <w:r w:rsidRPr="00DA4D82">
        <w:rPr>
          <w:sz w:val="26"/>
          <w:szCs w:val="26"/>
        </w:rPr>
        <w:t xml:space="preserve">дминистрации </w:t>
      </w:r>
      <w:r w:rsidR="0039318B" w:rsidRPr="0039318B">
        <w:rPr>
          <w:sz w:val="26"/>
          <w:szCs w:val="26"/>
        </w:rPr>
        <w:t>муниципального образования Билибинский муниципальный район</w:t>
      </w:r>
      <w:r w:rsidRPr="00DA4D82">
        <w:rPr>
          <w:sz w:val="26"/>
          <w:szCs w:val="26"/>
        </w:rPr>
        <w:t>;</w:t>
      </w:r>
    </w:p>
    <w:p w:rsidR="00DA4D82" w:rsidRPr="00DA4D82" w:rsidRDefault="00DA4D82" w:rsidP="00DA4D82">
      <w:pPr>
        <w:tabs>
          <w:tab w:val="left" w:pos="0"/>
        </w:tabs>
        <w:overflowPunct w:val="0"/>
        <w:autoSpaceDE w:val="0"/>
        <w:autoSpaceDN w:val="0"/>
        <w:adjustRightInd w:val="0"/>
        <w:ind w:firstLine="709"/>
        <w:jc w:val="both"/>
        <w:textAlignment w:val="baseline"/>
        <w:rPr>
          <w:sz w:val="26"/>
          <w:szCs w:val="26"/>
        </w:rPr>
      </w:pPr>
      <w:r w:rsidRPr="00DA4D82">
        <w:rPr>
          <w:sz w:val="26"/>
          <w:szCs w:val="26"/>
        </w:rPr>
        <w:t xml:space="preserve">- </w:t>
      </w:r>
      <w:r w:rsidR="0039318B" w:rsidRPr="0039318B">
        <w:rPr>
          <w:sz w:val="26"/>
          <w:szCs w:val="26"/>
        </w:rPr>
        <w:t>МП ЖКХ Билибинского муниципального района</w:t>
      </w:r>
      <w:r w:rsidRPr="00DA4D82">
        <w:rPr>
          <w:sz w:val="26"/>
          <w:szCs w:val="26"/>
        </w:rPr>
        <w:t>;</w:t>
      </w:r>
      <w:r w:rsidR="0039318B">
        <w:rPr>
          <w:sz w:val="26"/>
          <w:szCs w:val="26"/>
        </w:rPr>
        <w:t xml:space="preserve"> </w:t>
      </w:r>
    </w:p>
    <w:p w:rsidR="00DA4D82" w:rsidRPr="00DA4D82" w:rsidRDefault="00DA4D82" w:rsidP="00DA4D82">
      <w:pPr>
        <w:tabs>
          <w:tab w:val="left" w:pos="0"/>
        </w:tabs>
        <w:overflowPunct w:val="0"/>
        <w:autoSpaceDE w:val="0"/>
        <w:autoSpaceDN w:val="0"/>
        <w:adjustRightInd w:val="0"/>
        <w:ind w:firstLine="709"/>
        <w:jc w:val="both"/>
        <w:textAlignment w:val="baseline"/>
        <w:rPr>
          <w:sz w:val="26"/>
          <w:szCs w:val="26"/>
        </w:rPr>
      </w:pPr>
      <w:r w:rsidRPr="00DA4D82">
        <w:rPr>
          <w:sz w:val="26"/>
          <w:szCs w:val="26"/>
        </w:rPr>
        <w:t xml:space="preserve">- </w:t>
      </w:r>
      <w:r w:rsidR="0039318B" w:rsidRPr="0039318B">
        <w:rPr>
          <w:sz w:val="26"/>
          <w:szCs w:val="26"/>
        </w:rPr>
        <w:t>ГБУЗ «Чукотская окружная больница»</w:t>
      </w:r>
      <w:r w:rsidR="0039318B">
        <w:rPr>
          <w:sz w:val="26"/>
          <w:szCs w:val="26"/>
        </w:rPr>
        <w:t xml:space="preserve"> -</w:t>
      </w:r>
      <w:r w:rsidR="0039318B" w:rsidRPr="0039318B">
        <w:rPr>
          <w:sz w:val="26"/>
          <w:szCs w:val="26"/>
        </w:rPr>
        <w:t xml:space="preserve"> филиал Билибинская </w:t>
      </w:r>
      <w:r w:rsidR="0039318B">
        <w:rPr>
          <w:sz w:val="26"/>
          <w:szCs w:val="26"/>
        </w:rPr>
        <w:t>районная больница</w:t>
      </w:r>
      <w:r w:rsidRPr="0039318B">
        <w:rPr>
          <w:sz w:val="26"/>
          <w:szCs w:val="26"/>
        </w:rPr>
        <w:t>;</w:t>
      </w:r>
    </w:p>
    <w:p w:rsidR="00DA4D82" w:rsidRPr="008351EE" w:rsidRDefault="00DA4D82" w:rsidP="00DA4D82">
      <w:pPr>
        <w:tabs>
          <w:tab w:val="left" w:pos="0"/>
        </w:tabs>
        <w:overflowPunct w:val="0"/>
        <w:autoSpaceDE w:val="0"/>
        <w:autoSpaceDN w:val="0"/>
        <w:adjustRightInd w:val="0"/>
        <w:ind w:firstLine="709"/>
        <w:jc w:val="both"/>
        <w:textAlignment w:val="baseline"/>
        <w:rPr>
          <w:b/>
          <w:sz w:val="26"/>
          <w:szCs w:val="26"/>
        </w:rPr>
      </w:pPr>
      <w:r w:rsidRPr="008351EE">
        <w:rPr>
          <w:b/>
          <w:sz w:val="26"/>
          <w:szCs w:val="26"/>
        </w:rPr>
        <w:t xml:space="preserve">- </w:t>
      </w:r>
      <w:r w:rsidR="008351EE" w:rsidRPr="008351EE">
        <w:rPr>
          <w:sz w:val="26"/>
          <w:szCs w:val="26"/>
        </w:rPr>
        <w:t xml:space="preserve">Территориального отдела по Чукотскому АО по </w:t>
      </w:r>
      <w:proofErr w:type="spellStart"/>
      <w:r w:rsidR="008351EE" w:rsidRPr="008351EE">
        <w:rPr>
          <w:sz w:val="26"/>
          <w:szCs w:val="26"/>
        </w:rPr>
        <w:t>Билибинскому</w:t>
      </w:r>
      <w:proofErr w:type="spellEnd"/>
      <w:r w:rsidR="008351EE" w:rsidRPr="008351EE">
        <w:rPr>
          <w:sz w:val="26"/>
          <w:szCs w:val="26"/>
        </w:rPr>
        <w:t xml:space="preserve"> району Управления </w:t>
      </w:r>
      <w:proofErr w:type="spellStart"/>
      <w:r w:rsidR="008351EE" w:rsidRPr="008351EE">
        <w:rPr>
          <w:sz w:val="26"/>
          <w:szCs w:val="26"/>
        </w:rPr>
        <w:t>Роспотребнадзора</w:t>
      </w:r>
      <w:proofErr w:type="spellEnd"/>
      <w:r w:rsidR="008351EE" w:rsidRPr="008351EE">
        <w:rPr>
          <w:sz w:val="26"/>
          <w:szCs w:val="26"/>
        </w:rPr>
        <w:t xml:space="preserve"> по Чукотскому АО</w:t>
      </w:r>
      <w:r w:rsidRPr="008351EE">
        <w:rPr>
          <w:sz w:val="26"/>
          <w:szCs w:val="26"/>
        </w:rPr>
        <w:t>;</w:t>
      </w:r>
    </w:p>
    <w:p w:rsidR="00DA4D82" w:rsidRPr="008351EE" w:rsidRDefault="00DA4D82" w:rsidP="00DA4D82">
      <w:pPr>
        <w:tabs>
          <w:tab w:val="left" w:pos="0"/>
        </w:tabs>
        <w:overflowPunct w:val="0"/>
        <w:autoSpaceDE w:val="0"/>
        <w:autoSpaceDN w:val="0"/>
        <w:adjustRightInd w:val="0"/>
        <w:ind w:firstLine="709"/>
        <w:jc w:val="both"/>
        <w:textAlignment w:val="baseline"/>
        <w:rPr>
          <w:sz w:val="26"/>
          <w:szCs w:val="26"/>
        </w:rPr>
      </w:pPr>
      <w:r w:rsidRPr="00DA4D82">
        <w:rPr>
          <w:sz w:val="26"/>
          <w:szCs w:val="26"/>
        </w:rPr>
        <w:t xml:space="preserve">- </w:t>
      </w:r>
      <w:r w:rsidR="008351EE" w:rsidRPr="008351EE">
        <w:rPr>
          <w:bCs/>
          <w:sz w:val="26"/>
          <w:szCs w:val="26"/>
        </w:rPr>
        <w:t>Государственн</w:t>
      </w:r>
      <w:r w:rsidR="008351EE">
        <w:rPr>
          <w:bCs/>
          <w:sz w:val="26"/>
          <w:szCs w:val="26"/>
        </w:rPr>
        <w:t>ого</w:t>
      </w:r>
      <w:r w:rsidR="008351EE" w:rsidRPr="008351EE">
        <w:rPr>
          <w:bCs/>
          <w:sz w:val="26"/>
          <w:szCs w:val="26"/>
        </w:rPr>
        <w:t xml:space="preserve"> бюджетн</w:t>
      </w:r>
      <w:r w:rsidR="008351EE">
        <w:rPr>
          <w:bCs/>
          <w:sz w:val="26"/>
          <w:szCs w:val="26"/>
        </w:rPr>
        <w:t>ого</w:t>
      </w:r>
      <w:r w:rsidR="008351EE" w:rsidRPr="008351EE">
        <w:rPr>
          <w:bCs/>
          <w:sz w:val="26"/>
          <w:szCs w:val="26"/>
        </w:rPr>
        <w:t xml:space="preserve"> учреждени</w:t>
      </w:r>
      <w:r w:rsidR="008351EE">
        <w:rPr>
          <w:bCs/>
          <w:sz w:val="26"/>
          <w:szCs w:val="26"/>
        </w:rPr>
        <w:t>я</w:t>
      </w:r>
      <w:r w:rsidR="008351EE" w:rsidRPr="008351EE">
        <w:rPr>
          <w:bCs/>
          <w:sz w:val="26"/>
          <w:szCs w:val="26"/>
        </w:rPr>
        <w:t xml:space="preserve"> Чукотского автономного округа «Окружное объединение ветеринарии» филиал «Билибинская районная станция по борьбе с болезнями животных»</w:t>
      </w:r>
      <w:r w:rsidRPr="008351EE">
        <w:rPr>
          <w:sz w:val="26"/>
          <w:szCs w:val="26"/>
        </w:rPr>
        <w:t>;</w:t>
      </w:r>
    </w:p>
    <w:p w:rsidR="008351EE" w:rsidRPr="008351EE" w:rsidRDefault="008351EE" w:rsidP="008351EE">
      <w:pPr>
        <w:jc w:val="both"/>
        <w:rPr>
          <w:sz w:val="26"/>
          <w:szCs w:val="26"/>
        </w:rPr>
      </w:pPr>
      <w:r>
        <w:rPr>
          <w:sz w:val="26"/>
          <w:szCs w:val="26"/>
        </w:rPr>
        <w:tab/>
      </w:r>
      <w:r w:rsidR="00DA4D82" w:rsidRPr="008351EE">
        <w:rPr>
          <w:sz w:val="26"/>
          <w:szCs w:val="26"/>
        </w:rPr>
        <w:t xml:space="preserve">- </w:t>
      </w:r>
      <w:r w:rsidRPr="008351EE">
        <w:rPr>
          <w:sz w:val="26"/>
          <w:szCs w:val="26"/>
        </w:rPr>
        <w:t xml:space="preserve">Межмуниципального отдела Министерства внутренних дел России </w:t>
      </w:r>
      <w:r>
        <w:rPr>
          <w:sz w:val="26"/>
          <w:szCs w:val="26"/>
        </w:rPr>
        <w:t xml:space="preserve"> </w:t>
      </w:r>
      <w:r w:rsidRPr="008351EE">
        <w:rPr>
          <w:sz w:val="26"/>
          <w:szCs w:val="26"/>
        </w:rPr>
        <w:t>«Билибинский»;</w:t>
      </w:r>
    </w:p>
    <w:p w:rsidR="00DA4D82" w:rsidRPr="008351EE" w:rsidRDefault="008351EE" w:rsidP="008351EE">
      <w:pPr>
        <w:pStyle w:val="a9"/>
        <w:jc w:val="both"/>
        <w:rPr>
          <w:sz w:val="26"/>
          <w:szCs w:val="26"/>
        </w:rPr>
      </w:pPr>
      <w:r>
        <w:rPr>
          <w:sz w:val="26"/>
          <w:szCs w:val="26"/>
        </w:rPr>
        <w:tab/>
      </w:r>
      <w:r w:rsidR="00DA4D82" w:rsidRPr="008351EE">
        <w:rPr>
          <w:sz w:val="26"/>
          <w:szCs w:val="26"/>
        </w:rPr>
        <w:t xml:space="preserve">- </w:t>
      </w:r>
      <w:r w:rsidRPr="008351EE">
        <w:rPr>
          <w:sz w:val="26"/>
          <w:szCs w:val="26"/>
        </w:rPr>
        <w:t>Отдела социальной поддержки населения в Билибинском районе Главного управления социальной поддержки населения Департамента социальной политики Чукотского АО (ОСПН)</w:t>
      </w:r>
      <w:r w:rsidR="00DA4D82" w:rsidRPr="008351EE">
        <w:rPr>
          <w:sz w:val="26"/>
          <w:szCs w:val="26"/>
        </w:rPr>
        <w:t>.</w:t>
      </w:r>
    </w:p>
    <w:p w:rsidR="00DA4D82" w:rsidRPr="00DA4D82" w:rsidRDefault="00DA4D82" w:rsidP="00DA4D82">
      <w:pPr>
        <w:tabs>
          <w:tab w:val="left" w:pos="0"/>
        </w:tabs>
        <w:overflowPunct w:val="0"/>
        <w:autoSpaceDE w:val="0"/>
        <w:autoSpaceDN w:val="0"/>
        <w:adjustRightInd w:val="0"/>
        <w:ind w:firstLine="709"/>
        <w:jc w:val="both"/>
        <w:textAlignment w:val="baseline"/>
        <w:rPr>
          <w:sz w:val="26"/>
          <w:szCs w:val="26"/>
        </w:rPr>
      </w:pPr>
      <w:r w:rsidRPr="00DA4D82">
        <w:rPr>
          <w:sz w:val="26"/>
          <w:szCs w:val="26"/>
        </w:rPr>
        <w:t xml:space="preserve">Председателем комиссии назначается представитель </w:t>
      </w:r>
      <w:r w:rsidR="008351EE">
        <w:rPr>
          <w:sz w:val="26"/>
          <w:szCs w:val="26"/>
        </w:rPr>
        <w:t>А</w:t>
      </w:r>
      <w:r w:rsidRPr="00DA4D82">
        <w:rPr>
          <w:sz w:val="26"/>
          <w:szCs w:val="26"/>
        </w:rPr>
        <w:t xml:space="preserve">дминистрации </w:t>
      </w:r>
      <w:r w:rsidR="008351EE" w:rsidRPr="0039318B">
        <w:rPr>
          <w:sz w:val="26"/>
          <w:szCs w:val="26"/>
        </w:rPr>
        <w:t>муниципального образования Билибинский муниципальный район</w:t>
      </w:r>
      <w:r w:rsidRPr="00DA4D82">
        <w:rPr>
          <w:sz w:val="26"/>
          <w:szCs w:val="26"/>
        </w:rPr>
        <w:t>.</w:t>
      </w:r>
      <w:r w:rsidR="008351EE">
        <w:rPr>
          <w:sz w:val="26"/>
          <w:szCs w:val="26"/>
        </w:rPr>
        <w:t xml:space="preserve"> </w:t>
      </w:r>
    </w:p>
    <w:p w:rsidR="00DA4D82" w:rsidRPr="00DA4D82" w:rsidRDefault="00DA4D82" w:rsidP="00DA4D82">
      <w:pPr>
        <w:pStyle w:val="a6"/>
        <w:widowControl/>
        <w:tabs>
          <w:tab w:val="left" w:pos="0"/>
        </w:tabs>
        <w:ind w:firstLine="709"/>
        <w:jc w:val="both"/>
        <w:rPr>
          <w:rStyle w:val="FontStyle30"/>
          <w:rFonts w:ascii="Times New Roman" w:hAnsi="Times New Roman" w:cs="Times New Roman"/>
        </w:rPr>
      </w:pPr>
      <w:r w:rsidRPr="00DA4D82">
        <w:rPr>
          <w:rStyle w:val="FontStyle30"/>
          <w:rFonts w:ascii="Times New Roman" w:hAnsi="Times New Roman" w:cs="Times New Roman"/>
        </w:rPr>
        <w:t xml:space="preserve">1.3. Работу комиссии организует председатель комиссии. </w:t>
      </w:r>
    </w:p>
    <w:p w:rsidR="00DA4D82" w:rsidRPr="00DA4D82" w:rsidRDefault="00DA4D82" w:rsidP="00DA4D82">
      <w:pPr>
        <w:pStyle w:val="Style18"/>
        <w:widowControl/>
        <w:tabs>
          <w:tab w:val="left" w:pos="1171"/>
        </w:tabs>
        <w:spacing w:line="240" w:lineRule="auto"/>
        <w:ind w:firstLine="709"/>
        <w:jc w:val="left"/>
        <w:rPr>
          <w:rStyle w:val="FontStyle30"/>
          <w:rFonts w:ascii="Times New Roman" w:hAnsi="Times New Roman" w:cs="Times New Roman"/>
        </w:rPr>
      </w:pPr>
      <w:r w:rsidRPr="00DA4D82">
        <w:rPr>
          <w:rStyle w:val="FontStyle30"/>
          <w:rFonts w:ascii="Times New Roman" w:hAnsi="Times New Roman" w:cs="Times New Roman"/>
        </w:rPr>
        <w:t>Председатель комиссии:</w:t>
      </w:r>
    </w:p>
    <w:p w:rsidR="00DA4D82" w:rsidRPr="00DA4D82" w:rsidRDefault="00DA4D82" w:rsidP="00DA4D82">
      <w:pPr>
        <w:pStyle w:val="Style18"/>
        <w:widowControl/>
        <w:numPr>
          <w:ilvl w:val="0"/>
          <w:numId w:val="3"/>
        </w:numPr>
        <w:tabs>
          <w:tab w:val="left" w:pos="864"/>
        </w:tabs>
        <w:spacing w:line="240" w:lineRule="auto"/>
        <w:ind w:left="720" w:firstLine="0"/>
        <w:jc w:val="left"/>
        <w:rPr>
          <w:rStyle w:val="FontStyle30"/>
          <w:rFonts w:ascii="Times New Roman" w:hAnsi="Times New Roman" w:cs="Times New Roman"/>
        </w:rPr>
      </w:pPr>
      <w:r w:rsidRPr="00DA4D82">
        <w:rPr>
          <w:rStyle w:val="FontStyle30"/>
          <w:rFonts w:ascii="Times New Roman" w:hAnsi="Times New Roman" w:cs="Times New Roman"/>
        </w:rPr>
        <w:t>осуществляет общее руководство деятельностью комиссии;</w:t>
      </w:r>
    </w:p>
    <w:p w:rsidR="00DA4D82" w:rsidRPr="00DA4D82" w:rsidRDefault="00DA4D82" w:rsidP="00DA4D82">
      <w:pPr>
        <w:pStyle w:val="Style18"/>
        <w:widowControl/>
        <w:numPr>
          <w:ilvl w:val="0"/>
          <w:numId w:val="3"/>
        </w:numPr>
        <w:tabs>
          <w:tab w:val="left" w:pos="864"/>
        </w:tabs>
        <w:spacing w:line="240" w:lineRule="auto"/>
        <w:ind w:left="720" w:firstLine="0"/>
        <w:jc w:val="left"/>
        <w:rPr>
          <w:rStyle w:val="FontStyle30"/>
          <w:rFonts w:ascii="Times New Roman" w:hAnsi="Times New Roman" w:cs="Times New Roman"/>
        </w:rPr>
      </w:pPr>
      <w:r w:rsidRPr="00DA4D82">
        <w:rPr>
          <w:rStyle w:val="FontStyle30"/>
          <w:rFonts w:ascii="Times New Roman" w:hAnsi="Times New Roman" w:cs="Times New Roman"/>
        </w:rPr>
        <w:t>распределяет полномочия между членами комиссии;</w:t>
      </w:r>
    </w:p>
    <w:p w:rsidR="00DA4D82" w:rsidRPr="00DA4D82" w:rsidRDefault="00DA4D82" w:rsidP="00DA4D82">
      <w:pPr>
        <w:pStyle w:val="Style18"/>
        <w:widowControl/>
        <w:numPr>
          <w:ilvl w:val="0"/>
          <w:numId w:val="3"/>
        </w:numPr>
        <w:tabs>
          <w:tab w:val="left" w:pos="864"/>
        </w:tabs>
        <w:spacing w:line="240" w:lineRule="auto"/>
        <w:ind w:left="720" w:firstLine="0"/>
        <w:jc w:val="left"/>
        <w:rPr>
          <w:rStyle w:val="FontStyle30"/>
          <w:rFonts w:ascii="Times New Roman" w:hAnsi="Times New Roman" w:cs="Times New Roman"/>
        </w:rPr>
      </w:pPr>
      <w:r w:rsidRPr="00DA4D82">
        <w:rPr>
          <w:rStyle w:val="FontStyle30"/>
          <w:rFonts w:ascii="Times New Roman" w:hAnsi="Times New Roman" w:cs="Times New Roman"/>
        </w:rPr>
        <w:t>обеспечивает проведение заседаний комиссии;</w:t>
      </w:r>
    </w:p>
    <w:p w:rsidR="00DA4D82" w:rsidRPr="00DA4D82" w:rsidRDefault="00DA4D82" w:rsidP="00DA4D82">
      <w:pPr>
        <w:pStyle w:val="Style18"/>
        <w:widowControl/>
        <w:numPr>
          <w:ilvl w:val="0"/>
          <w:numId w:val="3"/>
        </w:numPr>
        <w:tabs>
          <w:tab w:val="left" w:pos="864"/>
        </w:tabs>
        <w:spacing w:line="240" w:lineRule="auto"/>
        <w:ind w:firstLine="720"/>
        <w:rPr>
          <w:rStyle w:val="FontStyle30"/>
          <w:rFonts w:ascii="Times New Roman" w:hAnsi="Times New Roman" w:cs="Times New Roman"/>
        </w:rPr>
      </w:pPr>
      <w:r w:rsidRPr="00DA4D82">
        <w:rPr>
          <w:rStyle w:val="FontStyle30"/>
          <w:rFonts w:ascii="Times New Roman" w:hAnsi="Times New Roman" w:cs="Times New Roman"/>
        </w:rPr>
        <w:lastRenderedPageBreak/>
        <w:t>принимает участие в обсуждении вопросов, вынесенных на рассмотрение комиссии, а также обладает правом решающего голоса по указанным вопросам и учитывается при определении кворума.</w:t>
      </w:r>
    </w:p>
    <w:p w:rsidR="00DA4D82" w:rsidRPr="00DA4D82" w:rsidRDefault="00DA4D82" w:rsidP="00DA4D82">
      <w:pPr>
        <w:pStyle w:val="a6"/>
        <w:widowControl/>
        <w:tabs>
          <w:tab w:val="left" w:pos="0"/>
        </w:tabs>
        <w:ind w:firstLine="709"/>
        <w:jc w:val="both"/>
        <w:rPr>
          <w:rFonts w:ascii="Times New Roman" w:hAnsi="Times New Roman" w:cs="Times New Roman"/>
          <w:sz w:val="26"/>
          <w:szCs w:val="26"/>
        </w:rPr>
      </w:pPr>
      <w:r w:rsidRPr="00DA4D82">
        <w:rPr>
          <w:rFonts w:ascii="Times New Roman" w:hAnsi="Times New Roman" w:cs="Times New Roman"/>
          <w:sz w:val="26"/>
          <w:szCs w:val="26"/>
        </w:rPr>
        <w:t xml:space="preserve">1.4. Секретарем комиссии разрабатывается план работы комиссии, который утверждается председателем комиссии. </w:t>
      </w:r>
    </w:p>
    <w:p w:rsidR="00DA4D82" w:rsidRPr="00DA4D82" w:rsidRDefault="00DA4D82" w:rsidP="00DA4D82">
      <w:pPr>
        <w:pStyle w:val="Style18"/>
        <w:widowControl/>
        <w:tabs>
          <w:tab w:val="left" w:pos="1171"/>
        </w:tabs>
        <w:spacing w:line="240" w:lineRule="auto"/>
        <w:ind w:firstLine="709"/>
        <w:jc w:val="left"/>
        <w:rPr>
          <w:rStyle w:val="FontStyle32"/>
          <w:rFonts w:ascii="Times New Roman" w:hAnsi="Times New Roman" w:cs="Times New Roman"/>
          <w:sz w:val="26"/>
          <w:szCs w:val="26"/>
        </w:rPr>
      </w:pPr>
      <w:r w:rsidRPr="00DA4D82">
        <w:rPr>
          <w:rStyle w:val="FontStyle32"/>
          <w:rFonts w:ascii="Times New Roman" w:hAnsi="Times New Roman" w:cs="Times New Roman"/>
          <w:sz w:val="26"/>
          <w:szCs w:val="26"/>
        </w:rPr>
        <w:t>Секретарь комиссии:</w:t>
      </w:r>
    </w:p>
    <w:p w:rsidR="00DA4D82" w:rsidRPr="00DA4D82" w:rsidRDefault="00DA4D82" w:rsidP="00DA4D82">
      <w:pPr>
        <w:pStyle w:val="Style18"/>
        <w:widowControl/>
        <w:numPr>
          <w:ilvl w:val="0"/>
          <w:numId w:val="3"/>
        </w:numPr>
        <w:tabs>
          <w:tab w:val="left" w:pos="864"/>
        </w:tabs>
        <w:spacing w:line="240" w:lineRule="auto"/>
        <w:ind w:right="10" w:firstLine="720"/>
        <w:rPr>
          <w:rStyle w:val="FontStyle32"/>
          <w:rFonts w:ascii="Times New Roman" w:hAnsi="Times New Roman" w:cs="Times New Roman"/>
          <w:sz w:val="26"/>
          <w:szCs w:val="26"/>
        </w:rPr>
      </w:pPr>
      <w:r w:rsidRPr="00DA4D82">
        <w:rPr>
          <w:rStyle w:val="FontStyle32"/>
          <w:rFonts w:ascii="Times New Roman" w:hAnsi="Times New Roman" w:cs="Times New Roman"/>
          <w:sz w:val="26"/>
          <w:szCs w:val="26"/>
        </w:rPr>
        <w:t>незамедлительно (либо не позднее одного рабочего дня) уведомляет членов комиссии о повестке дня, дате, времени и месте проведения очередного заседания комиссии;</w:t>
      </w:r>
    </w:p>
    <w:p w:rsidR="00DA4D82" w:rsidRPr="00DA4D82" w:rsidRDefault="00DA4D82" w:rsidP="00DA4D82">
      <w:pPr>
        <w:pStyle w:val="Style18"/>
        <w:widowControl/>
        <w:numPr>
          <w:ilvl w:val="0"/>
          <w:numId w:val="3"/>
        </w:numPr>
        <w:tabs>
          <w:tab w:val="left" w:pos="864"/>
        </w:tabs>
        <w:spacing w:line="240" w:lineRule="auto"/>
        <w:ind w:left="720" w:firstLine="0"/>
        <w:jc w:val="left"/>
        <w:rPr>
          <w:rStyle w:val="FontStyle32"/>
          <w:rFonts w:ascii="Times New Roman" w:hAnsi="Times New Roman" w:cs="Times New Roman"/>
          <w:sz w:val="26"/>
          <w:szCs w:val="26"/>
        </w:rPr>
      </w:pPr>
      <w:r w:rsidRPr="00DA4D82">
        <w:rPr>
          <w:rStyle w:val="FontStyle32"/>
          <w:rFonts w:ascii="Times New Roman" w:hAnsi="Times New Roman" w:cs="Times New Roman"/>
          <w:sz w:val="26"/>
          <w:szCs w:val="26"/>
        </w:rPr>
        <w:t>ведёт протокол заседания комиссии.</w:t>
      </w:r>
    </w:p>
    <w:p w:rsidR="00DA4D82" w:rsidRPr="00DA4D82" w:rsidRDefault="00DA4D82" w:rsidP="00DA4D82">
      <w:pPr>
        <w:pStyle w:val="Style10"/>
        <w:widowControl/>
        <w:spacing w:line="240" w:lineRule="auto"/>
        <w:ind w:firstLine="709"/>
        <w:rPr>
          <w:rStyle w:val="FontStyle32"/>
          <w:rFonts w:ascii="Times New Roman" w:hAnsi="Times New Roman" w:cs="Times New Roman"/>
          <w:sz w:val="26"/>
          <w:szCs w:val="26"/>
        </w:rPr>
      </w:pPr>
      <w:r w:rsidRPr="00DA4D82">
        <w:rPr>
          <w:rStyle w:val="FontStyle32"/>
          <w:rFonts w:ascii="Times New Roman" w:hAnsi="Times New Roman" w:cs="Times New Roman"/>
          <w:sz w:val="26"/>
          <w:szCs w:val="26"/>
        </w:rPr>
        <w:t>1.5. В отсутствие председателя комиссии его функции исполняет заместитель председателя комиссии.</w:t>
      </w:r>
    </w:p>
    <w:p w:rsidR="00DA4D82" w:rsidRPr="00DA4D82" w:rsidRDefault="00DA4D82" w:rsidP="00DA4D82">
      <w:pPr>
        <w:pStyle w:val="Style10"/>
        <w:widowControl/>
        <w:spacing w:line="240" w:lineRule="auto"/>
        <w:ind w:firstLine="709"/>
        <w:rPr>
          <w:rStyle w:val="FontStyle32"/>
          <w:rFonts w:ascii="Times New Roman" w:hAnsi="Times New Roman" w:cs="Times New Roman"/>
          <w:sz w:val="26"/>
          <w:szCs w:val="26"/>
        </w:rPr>
      </w:pPr>
      <w:r w:rsidRPr="00DA4D82">
        <w:rPr>
          <w:rStyle w:val="FontStyle32"/>
          <w:rFonts w:ascii="Times New Roman" w:hAnsi="Times New Roman" w:cs="Times New Roman"/>
          <w:sz w:val="26"/>
          <w:szCs w:val="26"/>
        </w:rPr>
        <w:t>1.6. Члены комиссии принимают участие в обсуждении вопросов, вынесенных на рассмотрение комиссии, а также обладают правом голоса</w:t>
      </w:r>
      <w:r w:rsidRPr="00DA4D82">
        <w:rPr>
          <w:rStyle w:val="FontStyle32"/>
          <w:rFonts w:ascii="Times New Roman" w:hAnsi="Times New Roman" w:cs="Times New Roman"/>
          <w:sz w:val="26"/>
          <w:szCs w:val="26"/>
        </w:rPr>
        <w:br/>
        <w:t>по указанным вопросам.</w:t>
      </w:r>
    </w:p>
    <w:p w:rsidR="00DA4D82" w:rsidRPr="00DA4D82" w:rsidRDefault="00DA4D82" w:rsidP="00DA4D82">
      <w:pPr>
        <w:pStyle w:val="Style18"/>
        <w:widowControl/>
        <w:spacing w:line="240" w:lineRule="auto"/>
        <w:ind w:firstLine="709"/>
        <w:rPr>
          <w:rStyle w:val="FontStyle32"/>
          <w:rFonts w:ascii="Times New Roman" w:hAnsi="Times New Roman" w:cs="Times New Roman"/>
          <w:sz w:val="26"/>
          <w:szCs w:val="26"/>
        </w:rPr>
      </w:pPr>
      <w:r w:rsidRPr="00DA4D82">
        <w:rPr>
          <w:rStyle w:val="FontStyle32"/>
          <w:rFonts w:ascii="Times New Roman" w:hAnsi="Times New Roman" w:cs="Times New Roman"/>
          <w:sz w:val="26"/>
          <w:szCs w:val="26"/>
        </w:rPr>
        <w:t>1.7. Заседание комиссии считается правомочным, если в нем принимает участие не менее 2/3 членов комиссии.</w:t>
      </w:r>
    </w:p>
    <w:p w:rsidR="00DA4D82" w:rsidRPr="00DA4D82" w:rsidRDefault="00DA4D82" w:rsidP="00DA4D82">
      <w:pPr>
        <w:pStyle w:val="Style18"/>
        <w:widowControl/>
        <w:spacing w:line="240" w:lineRule="auto"/>
        <w:ind w:right="14" w:firstLine="709"/>
        <w:rPr>
          <w:rStyle w:val="FontStyle32"/>
          <w:rFonts w:ascii="Times New Roman" w:hAnsi="Times New Roman" w:cs="Times New Roman"/>
          <w:sz w:val="26"/>
          <w:szCs w:val="26"/>
        </w:rPr>
      </w:pPr>
      <w:r w:rsidRPr="00DA4D82">
        <w:rPr>
          <w:rStyle w:val="FontStyle32"/>
          <w:rFonts w:ascii="Times New Roman" w:hAnsi="Times New Roman" w:cs="Times New Roman"/>
          <w:sz w:val="26"/>
          <w:szCs w:val="26"/>
        </w:rPr>
        <w:t>1.8. Решения комиссии принимаются большинством голосов присутствующих на заседании членов комиссии. Решение комиссии оформляется протоколом.</w:t>
      </w:r>
    </w:p>
    <w:p w:rsidR="00DA4D82" w:rsidRPr="00DA4D82" w:rsidRDefault="00DA4D82" w:rsidP="00DA4D82">
      <w:pPr>
        <w:pStyle w:val="Style18"/>
        <w:widowControl/>
        <w:spacing w:line="240" w:lineRule="auto"/>
        <w:ind w:firstLine="709"/>
        <w:rPr>
          <w:rStyle w:val="FontStyle32"/>
          <w:rFonts w:ascii="Times New Roman" w:hAnsi="Times New Roman" w:cs="Times New Roman"/>
          <w:sz w:val="26"/>
          <w:szCs w:val="26"/>
        </w:rPr>
      </w:pPr>
      <w:r w:rsidRPr="00DA4D82">
        <w:rPr>
          <w:rFonts w:ascii="Times New Roman" w:hAnsi="Times New Roman" w:cs="Times New Roman"/>
          <w:sz w:val="26"/>
          <w:szCs w:val="26"/>
        </w:rPr>
        <w:t xml:space="preserve">1.9. </w:t>
      </w:r>
      <w:r w:rsidRPr="00DA4D82">
        <w:rPr>
          <w:rStyle w:val="FontStyle32"/>
          <w:rFonts w:ascii="Times New Roman" w:hAnsi="Times New Roman" w:cs="Times New Roman"/>
          <w:sz w:val="26"/>
          <w:szCs w:val="26"/>
        </w:rPr>
        <w:t xml:space="preserve">Для участия в деятельности комиссии могут привлекаться должностные лица и работники органов местного самоуправления </w:t>
      </w:r>
      <w:r w:rsidR="00627885" w:rsidRPr="00627885">
        <w:rPr>
          <w:rFonts w:ascii="Times New Roman" w:hAnsi="Times New Roman" w:cs="Times New Roman"/>
          <w:sz w:val="26"/>
          <w:szCs w:val="26"/>
        </w:rPr>
        <w:t>муниципального образования Билибинский муниципальный район</w:t>
      </w:r>
      <w:r w:rsidRPr="00DA4D82">
        <w:rPr>
          <w:rStyle w:val="FontStyle32"/>
          <w:rFonts w:ascii="Times New Roman" w:hAnsi="Times New Roman" w:cs="Times New Roman"/>
          <w:sz w:val="26"/>
          <w:szCs w:val="26"/>
        </w:rPr>
        <w:t xml:space="preserve"> (по согласованию с ними).</w:t>
      </w:r>
    </w:p>
    <w:p w:rsidR="00DA4D82" w:rsidRPr="00DA4D82" w:rsidRDefault="00DA4D82" w:rsidP="00DA4D82">
      <w:pPr>
        <w:pStyle w:val="Style14"/>
        <w:widowControl/>
        <w:spacing w:line="240" w:lineRule="exact"/>
        <w:ind w:right="10"/>
        <w:rPr>
          <w:rFonts w:ascii="Times New Roman" w:hAnsi="Times New Roman" w:cs="Times New Roman"/>
          <w:sz w:val="26"/>
          <w:szCs w:val="26"/>
        </w:rPr>
      </w:pPr>
    </w:p>
    <w:p w:rsidR="00DA4D82" w:rsidRDefault="00DA4D82" w:rsidP="00DA4D82">
      <w:pPr>
        <w:pStyle w:val="Style14"/>
        <w:widowControl/>
        <w:spacing w:before="72" w:line="240" w:lineRule="auto"/>
        <w:ind w:right="10"/>
        <w:rPr>
          <w:rStyle w:val="FontStyle32"/>
          <w:rFonts w:ascii="Times New Roman" w:hAnsi="Times New Roman" w:cs="Times New Roman"/>
          <w:b/>
          <w:sz w:val="26"/>
          <w:szCs w:val="26"/>
        </w:rPr>
      </w:pPr>
      <w:r w:rsidRPr="00DA4D82">
        <w:rPr>
          <w:rStyle w:val="FontStyle32"/>
          <w:rFonts w:ascii="Times New Roman" w:hAnsi="Times New Roman" w:cs="Times New Roman"/>
          <w:b/>
          <w:sz w:val="26"/>
          <w:szCs w:val="26"/>
        </w:rPr>
        <w:t>2. Основные задачи и функции комиссии</w:t>
      </w:r>
    </w:p>
    <w:p w:rsidR="007C4904" w:rsidRPr="00DA4D82" w:rsidRDefault="007C4904" w:rsidP="00DA4D82">
      <w:pPr>
        <w:pStyle w:val="Style14"/>
        <w:widowControl/>
        <w:spacing w:before="72" w:line="240" w:lineRule="auto"/>
        <w:ind w:right="10"/>
        <w:rPr>
          <w:rStyle w:val="FontStyle32"/>
          <w:rFonts w:ascii="Times New Roman" w:hAnsi="Times New Roman" w:cs="Times New Roman"/>
          <w:b/>
          <w:sz w:val="26"/>
          <w:szCs w:val="26"/>
        </w:rPr>
      </w:pPr>
    </w:p>
    <w:p w:rsidR="00DA4D82" w:rsidRPr="00DA4D82" w:rsidRDefault="00DA4D82" w:rsidP="00DA4D82">
      <w:pPr>
        <w:pStyle w:val="Style14"/>
        <w:widowControl/>
        <w:spacing w:line="240" w:lineRule="auto"/>
        <w:ind w:firstLine="709"/>
        <w:jc w:val="left"/>
        <w:rPr>
          <w:rStyle w:val="FontStyle32"/>
          <w:rFonts w:ascii="Times New Roman" w:hAnsi="Times New Roman" w:cs="Times New Roman"/>
          <w:sz w:val="26"/>
          <w:szCs w:val="26"/>
        </w:rPr>
      </w:pPr>
      <w:r w:rsidRPr="00DA4D82">
        <w:rPr>
          <w:rStyle w:val="FontStyle32"/>
          <w:rFonts w:ascii="Times New Roman" w:hAnsi="Times New Roman" w:cs="Times New Roman"/>
          <w:sz w:val="26"/>
          <w:szCs w:val="26"/>
        </w:rPr>
        <w:t>2.1. Основными задачами комиссии являются:</w:t>
      </w:r>
    </w:p>
    <w:p w:rsidR="00DA4D82" w:rsidRPr="00DA4D82" w:rsidRDefault="00DA4D82" w:rsidP="00DA4D82">
      <w:pPr>
        <w:pStyle w:val="Style18"/>
        <w:widowControl/>
        <w:numPr>
          <w:ilvl w:val="0"/>
          <w:numId w:val="1"/>
        </w:numPr>
        <w:tabs>
          <w:tab w:val="left" w:pos="931"/>
        </w:tabs>
        <w:spacing w:line="240" w:lineRule="auto"/>
        <w:ind w:firstLine="715"/>
        <w:rPr>
          <w:rStyle w:val="FontStyle32"/>
          <w:rFonts w:ascii="Times New Roman" w:hAnsi="Times New Roman" w:cs="Times New Roman"/>
          <w:sz w:val="26"/>
          <w:szCs w:val="26"/>
        </w:rPr>
      </w:pPr>
      <w:r w:rsidRPr="00DA4D82">
        <w:rPr>
          <w:rStyle w:val="FontStyle32"/>
          <w:rFonts w:ascii="Times New Roman" w:hAnsi="Times New Roman" w:cs="Times New Roman"/>
          <w:sz w:val="26"/>
          <w:szCs w:val="26"/>
        </w:rPr>
        <w:t xml:space="preserve">разработка предложений для решения проблем в области захоронения погибших (умерших) </w:t>
      </w:r>
      <w:r w:rsidRPr="00DA4D82">
        <w:rPr>
          <w:rFonts w:ascii="Times New Roman" w:hAnsi="Times New Roman" w:cs="Times New Roman"/>
          <w:sz w:val="26"/>
          <w:szCs w:val="26"/>
        </w:rPr>
        <w:t xml:space="preserve">в ходе военных конфликтов или вследствие этих конфликтов, а также при чрезвычайных ситуациях в мирное время на территории </w:t>
      </w:r>
      <w:r w:rsidR="007233E8" w:rsidRPr="0039318B">
        <w:rPr>
          <w:rFonts w:ascii="Times New Roman" w:hAnsi="Times New Roman" w:cs="Times New Roman"/>
          <w:sz w:val="26"/>
          <w:szCs w:val="26"/>
        </w:rPr>
        <w:t>муниципального образования Билибинский муниципальный район</w:t>
      </w:r>
      <w:r w:rsidRPr="00DA4D82">
        <w:rPr>
          <w:rStyle w:val="FontStyle32"/>
          <w:rFonts w:ascii="Times New Roman" w:hAnsi="Times New Roman" w:cs="Times New Roman"/>
          <w:sz w:val="26"/>
          <w:szCs w:val="26"/>
        </w:rPr>
        <w:t>;</w:t>
      </w:r>
    </w:p>
    <w:p w:rsidR="00DA4D82" w:rsidRPr="00DA4D82" w:rsidRDefault="00DA4D82" w:rsidP="00DA4D82">
      <w:pPr>
        <w:pStyle w:val="Style18"/>
        <w:widowControl/>
        <w:numPr>
          <w:ilvl w:val="0"/>
          <w:numId w:val="1"/>
        </w:numPr>
        <w:tabs>
          <w:tab w:val="left" w:pos="931"/>
        </w:tabs>
        <w:spacing w:line="240" w:lineRule="auto"/>
        <w:ind w:firstLine="715"/>
        <w:rPr>
          <w:rStyle w:val="FontStyle32"/>
          <w:rFonts w:ascii="Times New Roman" w:hAnsi="Times New Roman" w:cs="Times New Roman"/>
          <w:sz w:val="26"/>
          <w:szCs w:val="26"/>
        </w:rPr>
      </w:pPr>
      <w:r w:rsidRPr="00DA4D82">
        <w:rPr>
          <w:rStyle w:val="FontStyle32"/>
          <w:rFonts w:ascii="Times New Roman" w:hAnsi="Times New Roman" w:cs="Times New Roman"/>
          <w:sz w:val="26"/>
          <w:szCs w:val="26"/>
        </w:rPr>
        <w:t xml:space="preserve">организация и </w:t>
      </w:r>
      <w:proofErr w:type="gramStart"/>
      <w:r w:rsidRPr="00DA4D82">
        <w:rPr>
          <w:rStyle w:val="FontStyle32"/>
          <w:rFonts w:ascii="Times New Roman" w:hAnsi="Times New Roman" w:cs="Times New Roman"/>
          <w:sz w:val="26"/>
          <w:szCs w:val="26"/>
        </w:rPr>
        <w:t>контроль за</w:t>
      </w:r>
      <w:proofErr w:type="gramEnd"/>
      <w:r w:rsidRPr="00DA4D82">
        <w:rPr>
          <w:rStyle w:val="FontStyle32"/>
          <w:rFonts w:ascii="Times New Roman" w:hAnsi="Times New Roman" w:cs="Times New Roman"/>
          <w:sz w:val="26"/>
          <w:szCs w:val="26"/>
        </w:rPr>
        <w:t xml:space="preserve"> осуществлением мероприятий по срочному захоронению погибших (умерших) в </w:t>
      </w:r>
      <w:r w:rsidRPr="00DA4D82">
        <w:rPr>
          <w:rFonts w:ascii="Times New Roman" w:hAnsi="Times New Roman" w:cs="Times New Roman"/>
          <w:sz w:val="26"/>
          <w:szCs w:val="26"/>
        </w:rPr>
        <w:t xml:space="preserve">ходе военных конфликтов или вследствие этих конфликтов, а также при чрезвычайных ситуациях в мирное время на территории </w:t>
      </w:r>
      <w:r w:rsidR="007233E8" w:rsidRPr="0039318B">
        <w:rPr>
          <w:rFonts w:ascii="Times New Roman" w:hAnsi="Times New Roman" w:cs="Times New Roman"/>
          <w:sz w:val="26"/>
          <w:szCs w:val="26"/>
        </w:rPr>
        <w:t>муниципального образования Билибинский муниципальный район</w:t>
      </w:r>
      <w:r w:rsidRPr="00DA4D82">
        <w:rPr>
          <w:rStyle w:val="FontStyle32"/>
          <w:rFonts w:ascii="Times New Roman" w:hAnsi="Times New Roman" w:cs="Times New Roman"/>
          <w:sz w:val="26"/>
          <w:szCs w:val="26"/>
        </w:rPr>
        <w:t>;</w:t>
      </w:r>
    </w:p>
    <w:p w:rsidR="00DA4D82" w:rsidRPr="00DA4D82" w:rsidRDefault="00DA4D82" w:rsidP="00DA4D82">
      <w:pPr>
        <w:pStyle w:val="Style18"/>
        <w:widowControl/>
        <w:numPr>
          <w:ilvl w:val="0"/>
          <w:numId w:val="1"/>
        </w:numPr>
        <w:tabs>
          <w:tab w:val="left" w:pos="931"/>
        </w:tabs>
        <w:spacing w:line="240" w:lineRule="auto"/>
        <w:ind w:firstLine="715"/>
        <w:rPr>
          <w:rStyle w:val="FontStyle32"/>
          <w:rFonts w:ascii="Times New Roman" w:hAnsi="Times New Roman" w:cs="Times New Roman"/>
          <w:sz w:val="26"/>
          <w:szCs w:val="26"/>
        </w:rPr>
      </w:pPr>
      <w:r w:rsidRPr="00DA4D82">
        <w:rPr>
          <w:rStyle w:val="FontStyle32"/>
          <w:rFonts w:ascii="Times New Roman" w:hAnsi="Times New Roman" w:cs="Times New Roman"/>
          <w:sz w:val="26"/>
          <w:szCs w:val="26"/>
        </w:rPr>
        <w:t xml:space="preserve">руководство работами по выбору и подготовке мест для проведения массовых захоронений в </w:t>
      </w:r>
      <w:r w:rsidRPr="00DA4D82">
        <w:rPr>
          <w:rFonts w:ascii="Times New Roman" w:hAnsi="Times New Roman" w:cs="Times New Roman"/>
          <w:sz w:val="26"/>
          <w:szCs w:val="26"/>
        </w:rPr>
        <w:t xml:space="preserve">ходе военных конфликтов или вследствие этих конфликтов, а также при чрезвычайных ситуациях в мирное время на территории </w:t>
      </w:r>
      <w:r w:rsidR="007233E8" w:rsidRPr="0039318B">
        <w:rPr>
          <w:rFonts w:ascii="Times New Roman" w:hAnsi="Times New Roman" w:cs="Times New Roman"/>
          <w:sz w:val="26"/>
          <w:szCs w:val="26"/>
        </w:rPr>
        <w:t>муниципального образования Билибинский муниципальный район</w:t>
      </w:r>
      <w:r w:rsidRPr="00DA4D82">
        <w:rPr>
          <w:rStyle w:val="FontStyle32"/>
          <w:rFonts w:ascii="Times New Roman" w:hAnsi="Times New Roman" w:cs="Times New Roman"/>
          <w:sz w:val="26"/>
          <w:szCs w:val="26"/>
        </w:rPr>
        <w:t>;</w:t>
      </w:r>
    </w:p>
    <w:p w:rsidR="00DA4D82" w:rsidRPr="00DA4D82" w:rsidRDefault="00DA4D82" w:rsidP="00DA4D82">
      <w:pPr>
        <w:pStyle w:val="Style18"/>
        <w:widowControl/>
        <w:numPr>
          <w:ilvl w:val="0"/>
          <w:numId w:val="2"/>
        </w:numPr>
        <w:tabs>
          <w:tab w:val="left" w:pos="878"/>
        </w:tabs>
        <w:spacing w:line="240" w:lineRule="auto"/>
        <w:ind w:firstLine="715"/>
        <w:rPr>
          <w:rStyle w:val="FontStyle32"/>
          <w:rFonts w:ascii="Times New Roman" w:hAnsi="Times New Roman" w:cs="Times New Roman"/>
          <w:sz w:val="26"/>
          <w:szCs w:val="26"/>
        </w:rPr>
      </w:pPr>
      <w:r w:rsidRPr="00DA4D82">
        <w:rPr>
          <w:rFonts w:ascii="Times New Roman" w:hAnsi="Times New Roman" w:cs="Times New Roman"/>
          <w:sz w:val="26"/>
          <w:szCs w:val="26"/>
        </w:rPr>
        <w:t>организация работ по проведению мероприятий по поиску тел, фиксирования мест их обнаружения, извлечения и осуществления опознания, документирования и перевозка тел.</w:t>
      </w:r>
    </w:p>
    <w:p w:rsidR="00DA4D82" w:rsidRPr="00DA4D82" w:rsidRDefault="00DA4D82" w:rsidP="00DA4D82">
      <w:pPr>
        <w:pStyle w:val="ConsPlusNormal"/>
        <w:ind w:left="4956"/>
        <w:jc w:val="right"/>
        <w:rPr>
          <w:rFonts w:ascii="Times New Roman" w:hAnsi="Times New Roman" w:cs="Times New Roman"/>
          <w:sz w:val="26"/>
          <w:szCs w:val="26"/>
        </w:rPr>
      </w:pPr>
    </w:p>
    <w:p w:rsidR="00DA4D82" w:rsidRPr="00DA4D82" w:rsidRDefault="00DA4D82" w:rsidP="00DA4D82">
      <w:pPr>
        <w:tabs>
          <w:tab w:val="left" w:pos="1425"/>
        </w:tabs>
        <w:rPr>
          <w:sz w:val="26"/>
          <w:szCs w:val="26"/>
        </w:rPr>
      </w:pPr>
    </w:p>
    <w:p w:rsidR="007233E8" w:rsidRDefault="007233E8" w:rsidP="00DA4D82">
      <w:pPr>
        <w:widowControl w:val="0"/>
        <w:autoSpaceDE w:val="0"/>
        <w:autoSpaceDN w:val="0"/>
        <w:adjustRightInd w:val="0"/>
        <w:ind w:firstLine="5670"/>
        <w:jc w:val="center"/>
        <w:outlineLvl w:val="0"/>
        <w:rPr>
          <w:sz w:val="26"/>
          <w:szCs w:val="26"/>
        </w:rPr>
      </w:pPr>
    </w:p>
    <w:p w:rsidR="007233E8" w:rsidRDefault="007233E8" w:rsidP="00DA4D82">
      <w:pPr>
        <w:widowControl w:val="0"/>
        <w:autoSpaceDE w:val="0"/>
        <w:autoSpaceDN w:val="0"/>
        <w:adjustRightInd w:val="0"/>
        <w:ind w:firstLine="5670"/>
        <w:jc w:val="center"/>
        <w:outlineLvl w:val="0"/>
        <w:rPr>
          <w:sz w:val="26"/>
          <w:szCs w:val="26"/>
        </w:rPr>
      </w:pPr>
    </w:p>
    <w:p w:rsidR="007233E8" w:rsidRDefault="007233E8" w:rsidP="00DA4D82">
      <w:pPr>
        <w:widowControl w:val="0"/>
        <w:autoSpaceDE w:val="0"/>
        <w:autoSpaceDN w:val="0"/>
        <w:adjustRightInd w:val="0"/>
        <w:ind w:firstLine="5670"/>
        <w:jc w:val="center"/>
        <w:outlineLvl w:val="0"/>
        <w:rPr>
          <w:sz w:val="26"/>
          <w:szCs w:val="26"/>
        </w:rPr>
      </w:pPr>
    </w:p>
    <w:p w:rsidR="007233E8" w:rsidRDefault="007233E8" w:rsidP="00DA4D82">
      <w:pPr>
        <w:widowControl w:val="0"/>
        <w:autoSpaceDE w:val="0"/>
        <w:autoSpaceDN w:val="0"/>
        <w:adjustRightInd w:val="0"/>
        <w:ind w:firstLine="5670"/>
        <w:jc w:val="center"/>
        <w:outlineLvl w:val="0"/>
        <w:rPr>
          <w:sz w:val="26"/>
          <w:szCs w:val="26"/>
        </w:rPr>
      </w:pPr>
    </w:p>
    <w:p w:rsidR="007233E8" w:rsidRDefault="007233E8" w:rsidP="00DA4D82">
      <w:pPr>
        <w:widowControl w:val="0"/>
        <w:autoSpaceDE w:val="0"/>
        <w:autoSpaceDN w:val="0"/>
        <w:adjustRightInd w:val="0"/>
        <w:ind w:firstLine="5670"/>
        <w:jc w:val="center"/>
        <w:outlineLvl w:val="0"/>
        <w:rPr>
          <w:sz w:val="26"/>
          <w:szCs w:val="26"/>
        </w:rPr>
      </w:pPr>
    </w:p>
    <w:p w:rsidR="00F67886" w:rsidRDefault="00F67886" w:rsidP="0081458F">
      <w:pPr>
        <w:widowControl w:val="0"/>
        <w:autoSpaceDE w:val="0"/>
        <w:autoSpaceDN w:val="0"/>
        <w:adjustRightInd w:val="0"/>
        <w:ind w:firstLine="5670"/>
        <w:jc w:val="right"/>
        <w:outlineLvl w:val="0"/>
        <w:rPr>
          <w:sz w:val="26"/>
          <w:szCs w:val="26"/>
        </w:rPr>
      </w:pPr>
    </w:p>
    <w:p w:rsidR="0007045B" w:rsidRDefault="0007045B" w:rsidP="0081458F">
      <w:pPr>
        <w:widowControl w:val="0"/>
        <w:autoSpaceDE w:val="0"/>
        <w:autoSpaceDN w:val="0"/>
        <w:adjustRightInd w:val="0"/>
        <w:ind w:firstLine="5670"/>
        <w:jc w:val="right"/>
        <w:outlineLvl w:val="0"/>
        <w:rPr>
          <w:sz w:val="26"/>
          <w:szCs w:val="26"/>
        </w:rPr>
      </w:pPr>
    </w:p>
    <w:p w:rsidR="0081458F" w:rsidRPr="00DA4D82" w:rsidRDefault="0081458F" w:rsidP="0081458F">
      <w:pPr>
        <w:widowControl w:val="0"/>
        <w:autoSpaceDE w:val="0"/>
        <w:autoSpaceDN w:val="0"/>
        <w:adjustRightInd w:val="0"/>
        <w:ind w:firstLine="5670"/>
        <w:jc w:val="right"/>
        <w:outlineLvl w:val="0"/>
        <w:rPr>
          <w:sz w:val="26"/>
          <w:szCs w:val="26"/>
        </w:rPr>
      </w:pPr>
      <w:r w:rsidRPr="00DA4D82">
        <w:rPr>
          <w:sz w:val="26"/>
          <w:szCs w:val="26"/>
        </w:rPr>
        <w:lastRenderedPageBreak/>
        <w:t xml:space="preserve">Приложение </w:t>
      </w:r>
      <w:r>
        <w:rPr>
          <w:sz w:val="26"/>
          <w:szCs w:val="26"/>
        </w:rPr>
        <w:t>3</w:t>
      </w:r>
    </w:p>
    <w:p w:rsidR="0081458F" w:rsidRPr="00DA4D82" w:rsidRDefault="0081458F" w:rsidP="0081458F">
      <w:pPr>
        <w:pStyle w:val="ConsNormal"/>
        <w:widowControl/>
        <w:ind w:firstLine="4536"/>
        <w:jc w:val="right"/>
        <w:outlineLvl w:val="0"/>
        <w:rPr>
          <w:rFonts w:ascii="Times New Roman" w:hAnsi="Times New Roman" w:cs="Times New Roman"/>
          <w:sz w:val="26"/>
          <w:szCs w:val="26"/>
        </w:rPr>
      </w:pPr>
      <w:r w:rsidRPr="00DA4D82">
        <w:rPr>
          <w:rFonts w:ascii="Times New Roman" w:hAnsi="Times New Roman" w:cs="Times New Roman"/>
          <w:sz w:val="26"/>
          <w:szCs w:val="26"/>
        </w:rPr>
        <w:t xml:space="preserve">          к </w:t>
      </w:r>
      <w:r>
        <w:rPr>
          <w:rFonts w:ascii="Times New Roman" w:hAnsi="Times New Roman" w:cs="Times New Roman"/>
          <w:sz w:val="26"/>
          <w:szCs w:val="26"/>
        </w:rPr>
        <w:t xml:space="preserve">  </w:t>
      </w:r>
      <w:r w:rsidRPr="00DA4D82">
        <w:rPr>
          <w:rFonts w:ascii="Times New Roman" w:hAnsi="Times New Roman" w:cs="Times New Roman"/>
          <w:sz w:val="26"/>
          <w:szCs w:val="26"/>
        </w:rPr>
        <w:t xml:space="preserve">Постановлению </w:t>
      </w:r>
      <w:r>
        <w:rPr>
          <w:rFonts w:ascii="Times New Roman" w:hAnsi="Times New Roman" w:cs="Times New Roman"/>
          <w:sz w:val="26"/>
          <w:szCs w:val="26"/>
        </w:rPr>
        <w:t xml:space="preserve">  </w:t>
      </w:r>
      <w:r w:rsidRPr="00DA4D82">
        <w:rPr>
          <w:rFonts w:ascii="Times New Roman" w:hAnsi="Times New Roman" w:cs="Times New Roman"/>
          <w:sz w:val="26"/>
          <w:szCs w:val="26"/>
        </w:rPr>
        <w:t xml:space="preserve">Администрации муниципального    </w:t>
      </w:r>
      <w:r>
        <w:rPr>
          <w:rFonts w:ascii="Times New Roman" w:hAnsi="Times New Roman" w:cs="Times New Roman"/>
          <w:sz w:val="26"/>
          <w:szCs w:val="26"/>
        </w:rPr>
        <w:t xml:space="preserve">     </w:t>
      </w:r>
      <w:r w:rsidRPr="00DA4D82">
        <w:rPr>
          <w:rFonts w:ascii="Times New Roman" w:hAnsi="Times New Roman" w:cs="Times New Roman"/>
          <w:sz w:val="26"/>
          <w:szCs w:val="26"/>
        </w:rPr>
        <w:t xml:space="preserve">     образования </w:t>
      </w:r>
    </w:p>
    <w:p w:rsidR="0081458F" w:rsidRDefault="0081458F" w:rsidP="0081458F">
      <w:pPr>
        <w:pStyle w:val="ConsNormal"/>
        <w:widowControl/>
        <w:ind w:firstLine="4536"/>
        <w:jc w:val="right"/>
        <w:outlineLvl w:val="0"/>
        <w:rPr>
          <w:rFonts w:ascii="Times New Roman" w:hAnsi="Times New Roman" w:cs="Times New Roman"/>
          <w:sz w:val="26"/>
          <w:szCs w:val="26"/>
        </w:rPr>
      </w:pPr>
      <w:r w:rsidRPr="00DA4D82">
        <w:rPr>
          <w:rFonts w:ascii="Times New Roman" w:hAnsi="Times New Roman" w:cs="Times New Roman"/>
          <w:sz w:val="26"/>
          <w:szCs w:val="26"/>
        </w:rPr>
        <w:t xml:space="preserve">Билибинский  муниципальный район </w:t>
      </w:r>
    </w:p>
    <w:p w:rsidR="0081458F" w:rsidRPr="00DA4D82" w:rsidRDefault="0081458F" w:rsidP="0081458F">
      <w:pPr>
        <w:pStyle w:val="ConsNormal"/>
        <w:widowControl/>
        <w:ind w:firstLine="4536"/>
        <w:jc w:val="right"/>
        <w:outlineLvl w:val="0"/>
        <w:rPr>
          <w:rFonts w:ascii="Times New Roman" w:hAnsi="Times New Roman" w:cs="Times New Roman"/>
          <w:sz w:val="26"/>
          <w:szCs w:val="26"/>
        </w:rPr>
      </w:pPr>
      <w:r w:rsidRPr="00DA4D82">
        <w:rPr>
          <w:rFonts w:ascii="Times New Roman" w:hAnsi="Times New Roman" w:cs="Times New Roman"/>
          <w:sz w:val="26"/>
          <w:szCs w:val="26"/>
        </w:rPr>
        <w:t xml:space="preserve">от  </w:t>
      </w:r>
      <w:r w:rsidR="00F83EB8">
        <w:rPr>
          <w:rFonts w:ascii="Times New Roman" w:hAnsi="Times New Roman" w:cs="Times New Roman"/>
          <w:sz w:val="26"/>
          <w:szCs w:val="26"/>
        </w:rPr>
        <w:t xml:space="preserve">30 декабря 2025 года </w:t>
      </w:r>
      <w:r w:rsidRPr="00DA4D82">
        <w:rPr>
          <w:rFonts w:ascii="Times New Roman" w:hAnsi="Times New Roman" w:cs="Times New Roman"/>
          <w:sz w:val="26"/>
          <w:szCs w:val="26"/>
        </w:rPr>
        <w:t xml:space="preserve">№ </w:t>
      </w:r>
      <w:r w:rsidR="00F83EB8">
        <w:rPr>
          <w:rFonts w:ascii="Times New Roman" w:hAnsi="Times New Roman" w:cs="Times New Roman"/>
          <w:sz w:val="26"/>
          <w:szCs w:val="26"/>
        </w:rPr>
        <w:t>1167</w:t>
      </w:r>
    </w:p>
    <w:p w:rsidR="00DA4D82" w:rsidRPr="00DA4D82" w:rsidRDefault="00DA4D82" w:rsidP="00DA4D82">
      <w:pPr>
        <w:rPr>
          <w:sz w:val="26"/>
          <w:szCs w:val="26"/>
        </w:rPr>
      </w:pPr>
    </w:p>
    <w:p w:rsidR="00DA4D82" w:rsidRPr="00DA4D82" w:rsidRDefault="00DA4D82" w:rsidP="00DA4D82">
      <w:pPr>
        <w:pStyle w:val="ConsPlusNormal"/>
        <w:jc w:val="center"/>
        <w:rPr>
          <w:rStyle w:val="FontStyle30"/>
          <w:rFonts w:ascii="Times New Roman" w:hAnsi="Times New Roman" w:cs="Times New Roman"/>
          <w:b/>
        </w:rPr>
      </w:pPr>
      <w:r w:rsidRPr="00DA4D82">
        <w:rPr>
          <w:rStyle w:val="FontStyle30"/>
          <w:rFonts w:ascii="Times New Roman" w:hAnsi="Times New Roman" w:cs="Times New Roman"/>
          <w:b/>
        </w:rPr>
        <w:t>Состав</w:t>
      </w:r>
    </w:p>
    <w:p w:rsidR="00DA4D82" w:rsidRPr="00DA4D82" w:rsidRDefault="00DA4D82" w:rsidP="00DA4D82">
      <w:pPr>
        <w:pStyle w:val="ConsPlusNormal"/>
        <w:jc w:val="center"/>
        <w:rPr>
          <w:rFonts w:ascii="Times New Roman" w:hAnsi="Times New Roman" w:cs="Times New Roman"/>
          <w:b/>
          <w:sz w:val="26"/>
          <w:szCs w:val="26"/>
        </w:rPr>
      </w:pPr>
      <w:r w:rsidRPr="00DA4D82">
        <w:rPr>
          <w:rStyle w:val="FontStyle30"/>
          <w:rFonts w:ascii="Times New Roman" w:hAnsi="Times New Roman" w:cs="Times New Roman"/>
          <w:b/>
        </w:rPr>
        <w:t>комиссии по срочному захоронению трупов людей</w:t>
      </w:r>
      <w:r w:rsidR="0071102F">
        <w:rPr>
          <w:rStyle w:val="FontStyle30"/>
          <w:rFonts w:ascii="Times New Roman" w:hAnsi="Times New Roman" w:cs="Times New Roman"/>
          <w:b/>
        </w:rPr>
        <w:t xml:space="preserve"> и животных, погибших (умерших)</w:t>
      </w:r>
      <w:r w:rsidRPr="00DA4D82">
        <w:rPr>
          <w:rStyle w:val="FontStyle30"/>
          <w:rFonts w:ascii="Times New Roman" w:hAnsi="Times New Roman" w:cs="Times New Roman"/>
          <w:b/>
        </w:rPr>
        <w:t xml:space="preserve"> </w:t>
      </w:r>
      <w:r w:rsidRPr="00DA4D82">
        <w:rPr>
          <w:rFonts w:ascii="Times New Roman" w:hAnsi="Times New Roman" w:cs="Times New Roman"/>
          <w:b/>
          <w:sz w:val="26"/>
          <w:szCs w:val="26"/>
        </w:rPr>
        <w:t xml:space="preserve">в ходе военных конфликтов или вследствие этих конфликтов, а также при чрезвычайных ситуациях в мирное время на территории </w:t>
      </w:r>
      <w:r w:rsidR="0081458F" w:rsidRPr="0081458F">
        <w:rPr>
          <w:rFonts w:ascii="Times New Roman" w:hAnsi="Times New Roman" w:cs="Times New Roman"/>
          <w:b/>
          <w:sz w:val="26"/>
          <w:szCs w:val="26"/>
        </w:rPr>
        <w:t>муниципального образования Билибинский муниципальный район</w:t>
      </w:r>
    </w:p>
    <w:p w:rsidR="00DA4D82" w:rsidRPr="00DA4D82" w:rsidRDefault="00DA4D82" w:rsidP="00DA4D82">
      <w:pPr>
        <w:tabs>
          <w:tab w:val="left" w:pos="3225"/>
        </w:tabs>
        <w:jc w:val="center"/>
        <w:rPr>
          <w:sz w:val="26"/>
          <w:szCs w:val="26"/>
        </w:rPr>
      </w:pPr>
    </w:p>
    <w:tbl>
      <w:tblPr>
        <w:tblW w:w="9330" w:type="dxa"/>
        <w:tblInd w:w="28" w:type="dxa"/>
        <w:tblCellMar>
          <w:left w:w="28" w:type="dxa"/>
          <w:right w:w="28" w:type="dxa"/>
        </w:tblCellMar>
        <w:tblLook w:val="01E0" w:firstRow="1" w:lastRow="1" w:firstColumn="1" w:lastColumn="1" w:noHBand="0" w:noVBand="0"/>
      </w:tblPr>
      <w:tblGrid>
        <w:gridCol w:w="2127"/>
        <w:gridCol w:w="7203"/>
      </w:tblGrid>
      <w:tr w:rsidR="00DA4D82" w:rsidRPr="00DA4D82" w:rsidTr="0071102F">
        <w:trPr>
          <w:trHeight w:val="23"/>
        </w:trPr>
        <w:tc>
          <w:tcPr>
            <w:tcW w:w="2127" w:type="dxa"/>
            <w:hideMark/>
          </w:tcPr>
          <w:p w:rsidR="00DA4D82" w:rsidRPr="00DA4D82" w:rsidRDefault="00CF09E4" w:rsidP="00D82178">
            <w:pPr>
              <w:jc w:val="both"/>
              <w:rPr>
                <w:sz w:val="26"/>
                <w:szCs w:val="26"/>
              </w:rPr>
            </w:pPr>
            <w:r>
              <w:rPr>
                <w:sz w:val="26"/>
                <w:szCs w:val="26"/>
              </w:rPr>
              <w:t>Гизбрехт В.В.</w:t>
            </w:r>
          </w:p>
        </w:tc>
        <w:tc>
          <w:tcPr>
            <w:tcW w:w="7203" w:type="dxa"/>
            <w:hideMark/>
          </w:tcPr>
          <w:p w:rsidR="00DA4D82" w:rsidRPr="00DA4D82" w:rsidRDefault="00DA4D82" w:rsidP="00D82178">
            <w:pPr>
              <w:jc w:val="both"/>
              <w:rPr>
                <w:sz w:val="26"/>
                <w:szCs w:val="26"/>
              </w:rPr>
            </w:pPr>
            <w:r w:rsidRPr="00DA4D82">
              <w:rPr>
                <w:sz w:val="26"/>
                <w:szCs w:val="26"/>
              </w:rPr>
              <w:t xml:space="preserve">- заместитель </w:t>
            </w:r>
            <w:r w:rsidR="00B73614">
              <w:rPr>
                <w:sz w:val="26"/>
                <w:szCs w:val="26"/>
              </w:rPr>
              <w:t>Г</w:t>
            </w:r>
            <w:r w:rsidRPr="00DA4D82">
              <w:rPr>
                <w:sz w:val="26"/>
                <w:szCs w:val="26"/>
              </w:rPr>
              <w:t xml:space="preserve">лавы </w:t>
            </w:r>
            <w:r w:rsidR="00CF09E4">
              <w:rPr>
                <w:sz w:val="26"/>
                <w:szCs w:val="26"/>
              </w:rPr>
              <w:t>А</w:t>
            </w:r>
            <w:r w:rsidRPr="00DA4D82">
              <w:rPr>
                <w:sz w:val="26"/>
                <w:szCs w:val="26"/>
              </w:rPr>
              <w:t xml:space="preserve">дминистрации </w:t>
            </w:r>
            <w:r w:rsidR="00CF09E4">
              <w:rPr>
                <w:sz w:val="26"/>
                <w:szCs w:val="26"/>
              </w:rPr>
              <w:t>муниципального образования Билибинский муниципальный район</w:t>
            </w:r>
            <w:r w:rsidR="00B73614">
              <w:rPr>
                <w:sz w:val="26"/>
                <w:szCs w:val="26"/>
              </w:rPr>
              <w:t xml:space="preserve"> – начальник Управления правового и кадрового обеспечения</w:t>
            </w:r>
            <w:r w:rsidRPr="00DA4D82">
              <w:rPr>
                <w:sz w:val="26"/>
                <w:szCs w:val="26"/>
              </w:rPr>
              <w:t>, председатель комиссии;</w:t>
            </w:r>
          </w:p>
          <w:p w:rsidR="00DA4D82" w:rsidRPr="00DA4D82" w:rsidRDefault="00DA4D82" w:rsidP="00D82178">
            <w:pPr>
              <w:jc w:val="both"/>
              <w:rPr>
                <w:sz w:val="26"/>
                <w:szCs w:val="26"/>
              </w:rPr>
            </w:pPr>
          </w:p>
        </w:tc>
      </w:tr>
      <w:tr w:rsidR="00DA4D82" w:rsidRPr="00DA4D82" w:rsidTr="0071102F">
        <w:trPr>
          <w:trHeight w:val="23"/>
        </w:trPr>
        <w:tc>
          <w:tcPr>
            <w:tcW w:w="2127" w:type="dxa"/>
            <w:hideMark/>
          </w:tcPr>
          <w:p w:rsidR="00DA4D82" w:rsidRPr="00DA4D82" w:rsidRDefault="00CF09E4" w:rsidP="00D82178">
            <w:pPr>
              <w:tabs>
                <w:tab w:val="left" w:pos="2175"/>
              </w:tabs>
              <w:jc w:val="both"/>
              <w:rPr>
                <w:sz w:val="26"/>
                <w:szCs w:val="26"/>
              </w:rPr>
            </w:pPr>
            <w:r>
              <w:rPr>
                <w:sz w:val="26"/>
                <w:szCs w:val="26"/>
              </w:rPr>
              <w:t>Смирнов А.В.</w:t>
            </w:r>
          </w:p>
          <w:p w:rsidR="00DA4D82" w:rsidRPr="00DA4D82" w:rsidRDefault="00DA4D82" w:rsidP="00D82178">
            <w:pPr>
              <w:jc w:val="both"/>
              <w:rPr>
                <w:sz w:val="26"/>
                <w:szCs w:val="26"/>
              </w:rPr>
            </w:pPr>
          </w:p>
        </w:tc>
        <w:tc>
          <w:tcPr>
            <w:tcW w:w="7203" w:type="dxa"/>
            <w:hideMark/>
          </w:tcPr>
          <w:p w:rsidR="00DA4D82" w:rsidRPr="00DA4D82" w:rsidRDefault="00DA4D82" w:rsidP="00D82178">
            <w:pPr>
              <w:jc w:val="both"/>
              <w:rPr>
                <w:sz w:val="26"/>
                <w:szCs w:val="26"/>
              </w:rPr>
            </w:pPr>
            <w:r w:rsidRPr="00DA4D82">
              <w:rPr>
                <w:sz w:val="26"/>
                <w:szCs w:val="26"/>
              </w:rPr>
              <w:t xml:space="preserve">- начальник отдела </w:t>
            </w:r>
            <w:r w:rsidR="00CF09E4">
              <w:rPr>
                <w:sz w:val="26"/>
                <w:szCs w:val="26"/>
              </w:rPr>
              <w:t>ГО, ЧС и АТЗ А</w:t>
            </w:r>
            <w:r w:rsidR="00CF09E4" w:rsidRPr="00DA4D82">
              <w:rPr>
                <w:sz w:val="26"/>
                <w:szCs w:val="26"/>
              </w:rPr>
              <w:t xml:space="preserve">дминистрации </w:t>
            </w:r>
            <w:r w:rsidR="00CF09E4">
              <w:rPr>
                <w:sz w:val="26"/>
                <w:szCs w:val="26"/>
              </w:rPr>
              <w:t>муниципального образования Билибинский муниципальный район</w:t>
            </w:r>
            <w:r w:rsidRPr="00DA4D82">
              <w:rPr>
                <w:sz w:val="26"/>
                <w:szCs w:val="26"/>
              </w:rPr>
              <w:t>, заместитель председателя комиссии;</w:t>
            </w:r>
            <w:r w:rsidR="00CF09E4">
              <w:rPr>
                <w:sz w:val="26"/>
                <w:szCs w:val="26"/>
              </w:rPr>
              <w:t xml:space="preserve"> </w:t>
            </w:r>
          </w:p>
          <w:p w:rsidR="00DA4D82" w:rsidRPr="00DA4D82" w:rsidRDefault="00DA4D82" w:rsidP="00D82178">
            <w:pPr>
              <w:jc w:val="both"/>
              <w:rPr>
                <w:sz w:val="26"/>
                <w:szCs w:val="26"/>
              </w:rPr>
            </w:pPr>
          </w:p>
        </w:tc>
      </w:tr>
      <w:tr w:rsidR="00DA4D82" w:rsidRPr="00DA4D82" w:rsidTr="0071102F">
        <w:trPr>
          <w:trHeight w:val="23"/>
        </w:trPr>
        <w:tc>
          <w:tcPr>
            <w:tcW w:w="2127" w:type="dxa"/>
          </w:tcPr>
          <w:p w:rsidR="00DA4D82" w:rsidRPr="00DA4D82" w:rsidRDefault="00CF09E4" w:rsidP="00D82178">
            <w:pPr>
              <w:tabs>
                <w:tab w:val="left" w:pos="2175"/>
              </w:tabs>
              <w:jc w:val="both"/>
              <w:rPr>
                <w:sz w:val="26"/>
                <w:szCs w:val="26"/>
              </w:rPr>
            </w:pPr>
            <w:r>
              <w:rPr>
                <w:sz w:val="26"/>
                <w:szCs w:val="26"/>
              </w:rPr>
              <w:t>Синицин С.Н.</w:t>
            </w:r>
          </w:p>
          <w:p w:rsidR="00DA4D82" w:rsidRPr="00DA4D82" w:rsidRDefault="00DA4D82" w:rsidP="00D82178">
            <w:pPr>
              <w:jc w:val="both"/>
              <w:rPr>
                <w:sz w:val="26"/>
                <w:szCs w:val="26"/>
              </w:rPr>
            </w:pPr>
          </w:p>
          <w:p w:rsidR="00DA4D82" w:rsidRPr="00DA4D82" w:rsidRDefault="00DA4D82" w:rsidP="00D82178">
            <w:pPr>
              <w:rPr>
                <w:sz w:val="26"/>
                <w:szCs w:val="26"/>
              </w:rPr>
            </w:pPr>
          </w:p>
          <w:p w:rsidR="00DA4D82" w:rsidRPr="00DA4D82" w:rsidRDefault="00DA4D82" w:rsidP="00D82178">
            <w:pPr>
              <w:rPr>
                <w:sz w:val="26"/>
                <w:szCs w:val="26"/>
              </w:rPr>
            </w:pPr>
          </w:p>
        </w:tc>
        <w:tc>
          <w:tcPr>
            <w:tcW w:w="7203" w:type="dxa"/>
            <w:hideMark/>
          </w:tcPr>
          <w:p w:rsidR="00DA4D82" w:rsidRPr="00DA4D82" w:rsidRDefault="00DA4D82" w:rsidP="00F67886">
            <w:pPr>
              <w:jc w:val="both"/>
              <w:rPr>
                <w:sz w:val="26"/>
                <w:szCs w:val="26"/>
              </w:rPr>
            </w:pPr>
            <w:r w:rsidRPr="00DA4D82">
              <w:rPr>
                <w:sz w:val="26"/>
                <w:szCs w:val="26"/>
              </w:rPr>
              <w:t xml:space="preserve">- </w:t>
            </w:r>
            <w:r w:rsidR="00CF09E4">
              <w:rPr>
                <w:sz w:val="26"/>
                <w:szCs w:val="26"/>
              </w:rPr>
              <w:t xml:space="preserve">секретарь антитеррористической комиссии </w:t>
            </w:r>
            <w:r w:rsidRPr="00DA4D82">
              <w:rPr>
                <w:sz w:val="26"/>
                <w:szCs w:val="26"/>
              </w:rPr>
              <w:t xml:space="preserve"> </w:t>
            </w:r>
            <w:r w:rsidR="00F67886">
              <w:rPr>
                <w:sz w:val="26"/>
                <w:szCs w:val="26"/>
              </w:rPr>
              <w:t>А</w:t>
            </w:r>
            <w:r w:rsidRPr="00DA4D82">
              <w:rPr>
                <w:sz w:val="26"/>
                <w:szCs w:val="26"/>
              </w:rPr>
              <w:t xml:space="preserve">дминистрации </w:t>
            </w:r>
            <w:r w:rsidR="00CF09E4">
              <w:rPr>
                <w:sz w:val="26"/>
                <w:szCs w:val="26"/>
              </w:rPr>
              <w:t>муниципального образования Билибинский муниципальный район</w:t>
            </w:r>
            <w:r w:rsidRPr="00DA4D82">
              <w:rPr>
                <w:sz w:val="26"/>
                <w:szCs w:val="26"/>
              </w:rPr>
              <w:t>, секретарь комиссии.</w:t>
            </w:r>
          </w:p>
        </w:tc>
      </w:tr>
      <w:tr w:rsidR="00DA4D82" w:rsidRPr="00DA4D82" w:rsidTr="0071102F">
        <w:trPr>
          <w:trHeight w:val="23"/>
        </w:trPr>
        <w:tc>
          <w:tcPr>
            <w:tcW w:w="2127" w:type="dxa"/>
          </w:tcPr>
          <w:p w:rsidR="00DA4D82" w:rsidRPr="00DA4D82" w:rsidRDefault="00DA4D82" w:rsidP="00D82178">
            <w:pPr>
              <w:jc w:val="both"/>
              <w:rPr>
                <w:sz w:val="26"/>
                <w:szCs w:val="26"/>
              </w:rPr>
            </w:pPr>
            <w:r w:rsidRPr="00DA4D82">
              <w:rPr>
                <w:sz w:val="26"/>
                <w:szCs w:val="26"/>
              </w:rPr>
              <w:t>Члены комиссии:</w:t>
            </w:r>
          </w:p>
          <w:p w:rsidR="00DA4D82" w:rsidRPr="00DA4D82" w:rsidRDefault="00DA4D82" w:rsidP="00D82178">
            <w:pPr>
              <w:jc w:val="both"/>
              <w:rPr>
                <w:sz w:val="26"/>
                <w:szCs w:val="26"/>
              </w:rPr>
            </w:pPr>
          </w:p>
          <w:p w:rsidR="00DA4D82" w:rsidRPr="00DA4D82" w:rsidRDefault="00B73614" w:rsidP="00D82178">
            <w:pPr>
              <w:jc w:val="both"/>
              <w:rPr>
                <w:sz w:val="26"/>
                <w:szCs w:val="26"/>
              </w:rPr>
            </w:pPr>
            <w:proofErr w:type="spellStart"/>
            <w:r>
              <w:rPr>
                <w:sz w:val="26"/>
                <w:szCs w:val="26"/>
              </w:rPr>
              <w:t>Судавцова</w:t>
            </w:r>
            <w:proofErr w:type="spellEnd"/>
            <w:r>
              <w:rPr>
                <w:sz w:val="26"/>
                <w:szCs w:val="26"/>
              </w:rPr>
              <w:t xml:space="preserve"> И.С.</w:t>
            </w:r>
          </w:p>
          <w:p w:rsidR="00DA4D82" w:rsidRPr="00DA4D82" w:rsidRDefault="00DA4D82" w:rsidP="00D82178">
            <w:pPr>
              <w:jc w:val="both"/>
              <w:rPr>
                <w:sz w:val="26"/>
                <w:szCs w:val="26"/>
              </w:rPr>
            </w:pPr>
          </w:p>
          <w:p w:rsidR="00F67886" w:rsidRDefault="00F67886" w:rsidP="00D82178">
            <w:pPr>
              <w:rPr>
                <w:sz w:val="26"/>
                <w:szCs w:val="26"/>
              </w:rPr>
            </w:pPr>
          </w:p>
          <w:p w:rsidR="00DA4D82" w:rsidRPr="00DA4D82" w:rsidRDefault="00B73614" w:rsidP="00D82178">
            <w:pPr>
              <w:rPr>
                <w:sz w:val="26"/>
                <w:szCs w:val="26"/>
              </w:rPr>
            </w:pPr>
            <w:r>
              <w:rPr>
                <w:sz w:val="26"/>
                <w:szCs w:val="26"/>
              </w:rPr>
              <w:t>Бадмаев Б.Б.</w:t>
            </w:r>
          </w:p>
          <w:p w:rsidR="00DA4D82" w:rsidRPr="00DA4D82" w:rsidRDefault="00DA4D82" w:rsidP="00D82178">
            <w:pPr>
              <w:jc w:val="both"/>
              <w:rPr>
                <w:sz w:val="26"/>
                <w:szCs w:val="26"/>
              </w:rPr>
            </w:pPr>
          </w:p>
          <w:p w:rsidR="00DA4D82" w:rsidRPr="00DA4D82" w:rsidRDefault="00DA4D82" w:rsidP="00D82178">
            <w:pPr>
              <w:jc w:val="both"/>
              <w:rPr>
                <w:sz w:val="26"/>
                <w:szCs w:val="26"/>
              </w:rPr>
            </w:pPr>
          </w:p>
          <w:p w:rsidR="00DA4D82" w:rsidRPr="00DA4D82" w:rsidRDefault="00F67886" w:rsidP="00D82178">
            <w:pPr>
              <w:jc w:val="both"/>
              <w:rPr>
                <w:sz w:val="26"/>
                <w:szCs w:val="26"/>
              </w:rPr>
            </w:pPr>
            <w:r>
              <w:rPr>
                <w:sz w:val="26"/>
                <w:szCs w:val="26"/>
              </w:rPr>
              <w:t>Дескина Е.А.</w:t>
            </w:r>
          </w:p>
          <w:p w:rsidR="00DA4D82" w:rsidRPr="00DA4D82" w:rsidRDefault="00DA4D82" w:rsidP="00D82178">
            <w:pPr>
              <w:jc w:val="both"/>
              <w:rPr>
                <w:sz w:val="26"/>
                <w:szCs w:val="26"/>
              </w:rPr>
            </w:pPr>
          </w:p>
          <w:p w:rsidR="00DA4D82" w:rsidRPr="00DA4D82" w:rsidRDefault="00F67886" w:rsidP="00D82178">
            <w:pPr>
              <w:jc w:val="both"/>
              <w:rPr>
                <w:sz w:val="26"/>
                <w:szCs w:val="26"/>
              </w:rPr>
            </w:pPr>
            <w:r>
              <w:rPr>
                <w:sz w:val="26"/>
                <w:szCs w:val="26"/>
              </w:rPr>
              <w:t>Попова С.В.</w:t>
            </w:r>
          </w:p>
          <w:p w:rsidR="00DA4D82" w:rsidRPr="00DA4D82" w:rsidRDefault="00DA4D82" w:rsidP="00D82178">
            <w:pPr>
              <w:jc w:val="both"/>
              <w:rPr>
                <w:sz w:val="26"/>
                <w:szCs w:val="26"/>
              </w:rPr>
            </w:pPr>
          </w:p>
          <w:p w:rsidR="00DA4D82" w:rsidRPr="00DA4D82" w:rsidRDefault="00DA4D82" w:rsidP="00D82178">
            <w:pPr>
              <w:jc w:val="both"/>
              <w:rPr>
                <w:sz w:val="26"/>
                <w:szCs w:val="26"/>
              </w:rPr>
            </w:pPr>
          </w:p>
          <w:p w:rsidR="00DA4D82" w:rsidRPr="00DA4D82" w:rsidRDefault="00F67886" w:rsidP="00D82178">
            <w:pPr>
              <w:jc w:val="both"/>
              <w:rPr>
                <w:sz w:val="26"/>
                <w:szCs w:val="26"/>
              </w:rPr>
            </w:pPr>
            <w:r>
              <w:rPr>
                <w:sz w:val="26"/>
                <w:szCs w:val="26"/>
              </w:rPr>
              <w:t>Шершнева О.В.</w:t>
            </w:r>
          </w:p>
          <w:p w:rsidR="00DA4D82" w:rsidRDefault="00DA4D82" w:rsidP="00F67886">
            <w:pPr>
              <w:jc w:val="both"/>
              <w:rPr>
                <w:sz w:val="26"/>
                <w:szCs w:val="26"/>
              </w:rPr>
            </w:pPr>
          </w:p>
          <w:p w:rsidR="00F67886" w:rsidRDefault="00F67886" w:rsidP="00F67886">
            <w:pPr>
              <w:jc w:val="both"/>
              <w:rPr>
                <w:sz w:val="26"/>
                <w:szCs w:val="26"/>
              </w:rPr>
            </w:pPr>
          </w:p>
          <w:p w:rsidR="00F67886" w:rsidRDefault="00F67886" w:rsidP="00F67886">
            <w:pPr>
              <w:jc w:val="both"/>
              <w:rPr>
                <w:sz w:val="26"/>
                <w:szCs w:val="26"/>
              </w:rPr>
            </w:pPr>
            <w:proofErr w:type="spellStart"/>
            <w:r>
              <w:rPr>
                <w:sz w:val="26"/>
                <w:szCs w:val="26"/>
              </w:rPr>
              <w:t>Кутлубаева</w:t>
            </w:r>
            <w:proofErr w:type="spellEnd"/>
            <w:r>
              <w:rPr>
                <w:sz w:val="26"/>
                <w:szCs w:val="26"/>
              </w:rPr>
              <w:t xml:space="preserve"> А.П.</w:t>
            </w:r>
          </w:p>
          <w:p w:rsidR="00F67886" w:rsidRDefault="00F67886" w:rsidP="00F67886">
            <w:pPr>
              <w:jc w:val="both"/>
              <w:rPr>
                <w:sz w:val="26"/>
                <w:szCs w:val="26"/>
              </w:rPr>
            </w:pPr>
          </w:p>
          <w:p w:rsidR="00F67886" w:rsidRDefault="00F67886" w:rsidP="00F67886">
            <w:pPr>
              <w:jc w:val="both"/>
              <w:rPr>
                <w:sz w:val="26"/>
                <w:szCs w:val="26"/>
              </w:rPr>
            </w:pPr>
          </w:p>
          <w:p w:rsidR="00F67886" w:rsidRDefault="00F67886" w:rsidP="00F67886">
            <w:pPr>
              <w:jc w:val="both"/>
              <w:rPr>
                <w:sz w:val="26"/>
                <w:szCs w:val="26"/>
              </w:rPr>
            </w:pPr>
          </w:p>
          <w:p w:rsidR="00F67886" w:rsidRPr="00DA4D82" w:rsidRDefault="00F67886" w:rsidP="00F67886">
            <w:pPr>
              <w:jc w:val="both"/>
              <w:rPr>
                <w:sz w:val="26"/>
                <w:szCs w:val="26"/>
              </w:rPr>
            </w:pPr>
            <w:r>
              <w:rPr>
                <w:sz w:val="26"/>
                <w:szCs w:val="26"/>
              </w:rPr>
              <w:t>Мыронюк В.П.</w:t>
            </w:r>
          </w:p>
        </w:tc>
        <w:tc>
          <w:tcPr>
            <w:tcW w:w="7203" w:type="dxa"/>
          </w:tcPr>
          <w:p w:rsidR="00DA4D82" w:rsidRPr="00DA4D82" w:rsidRDefault="00DA4D82" w:rsidP="00D82178">
            <w:pPr>
              <w:tabs>
                <w:tab w:val="left" w:pos="2220"/>
              </w:tabs>
              <w:jc w:val="both"/>
              <w:rPr>
                <w:sz w:val="26"/>
                <w:szCs w:val="26"/>
              </w:rPr>
            </w:pPr>
          </w:p>
          <w:p w:rsidR="00DA4D82" w:rsidRPr="00DA4D82" w:rsidRDefault="00DA4D82" w:rsidP="00D82178">
            <w:pPr>
              <w:jc w:val="both"/>
              <w:rPr>
                <w:sz w:val="26"/>
                <w:szCs w:val="26"/>
              </w:rPr>
            </w:pPr>
          </w:p>
          <w:p w:rsidR="00DA4D82" w:rsidRDefault="00DA4D82" w:rsidP="00D82178">
            <w:pPr>
              <w:jc w:val="both"/>
              <w:rPr>
                <w:sz w:val="26"/>
                <w:szCs w:val="26"/>
              </w:rPr>
            </w:pPr>
            <w:r w:rsidRPr="00DA4D82">
              <w:rPr>
                <w:sz w:val="26"/>
                <w:szCs w:val="26"/>
              </w:rPr>
              <w:t xml:space="preserve">- </w:t>
            </w:r>
            <w:r w:rsidR="00B73614" w:rsidRPr="00B73614">
              <w:rPr>
                <w:sz w:val="26"/>
                <w:szCs w:val="26"/>
              </w:rPr>
              <w:t xml:space="preserve">главный врач </w:t>
            </w:r>
            <w:r w:rsidR="00B73614" w:rsidRPr="00B73614">
              <w:rPr>
                <w:color w:val="000000"/>
                <w:sz w:val="26"/>
                <w:szCs w:val="26"/>
              </w:rPr>
              <w:t>ФФБУЗ «Центр гигиены и эпидемиологии в ЧАО в Билибинском районе»</w:t>
            </w:r>
            <w:r w:rsidRPr="00B73614">
              <w:rPr>
                <w:sz w:val="26"/>
                <w:szCs w:val="26"/>
              </w:rPr>
              <w:t xml:space="preserve"> (по согласованию);</w:t>
            </w:r>
          </w:p>
          <w:p w:rsidR="00F67886" w:rsidRPr="00B73614" w:rsidRDefault="00F67886" w:rsidP="00D82178">
            <w:pPr>
              <w:jc w:val="both"/>
              <w:rPr>
                <w:sz w:val="26"/>
                <w:szCs w:val="26"/>
              </w:rPr>
            </w:pPr>
          </w:p>
          <w:p w:rsidR="00DA4D82" w:rsidRPr="00DA4D82" w:rsidRDefault="00DA4D82" w:rsidP="00D82178">
            <w:pPr>
              <w:tabs>
                <w:tab w:val="left" w:pos="2220"/>
              </w:tabs>
              <w:jc w:val="both"/>
              <w:rPr>
                <w:sz w:val="26"/>
                <w:szCs w:val="26"/>
              </w:rPr>
            </w:pPr>
            <w:r w:rsidRPr="00DA4D82">
              <w:rPr>
                <w:sz w:val="26"/>
                <w:szCs w:val="26"/>
              </w:rPr>
              <w:t xml:space="preserve">- главный врач </w:t>
            </w:r>
            <w:r w:rsidR="00B73614" w:rsidRPr="00B73614">
              <w:rPr>
                <w:sz w:val="26"/>
                <w:szCs w:val="26"/>
              </w:rPr>
              <w:t>ГБУЗ «Чукотская окружная больница» филиал Билибинская РБ</w:t>
            </w:r>
            <w:r w:rsidRPr="00DA4D82">
              <w:rPr>
                <w:sz w:val="26"/>
                <w:szCs w:val="26"/>
              </w:rPr>
              <w:t xml:space="preserve"> (по согласованию);</w:t>
            </w:r>
          </w:p>
          <w:p w:rsidR="00DA4D82" w:rsidRPr="00DA4D82" w:rsidRDefault="00DA4D82" w:rsidP="00D82178">
            <w:pPr>
              <w:jc w:val="both"/>
              <w:rPr>
                <w:sz w:val="26"/>
                <w:szCs w:val="26"/>
              </w:rPr>
            </w:pPr>
          </w:p>
          <w:p w:rsidR="00DA4D82" w:rsidRPr="00DA4D82" w:rsidRDefault="00DA4D82" w:rsidP="00D82178">
            <w:pPr>
              <w:jc w:val="both"/>
              <w:rPr>
                <w:sz w:val="26"/>
                <w:szCs w:val="26"/>
              </w:rPr>
            </w:pPr>
            <w:r w:rsidRPr="00DA4D82">
              <w:rPr>
                <w:sz w:val="26"/>
                <w:szCs w:val="26"/>
              </w:rPr>
              <w:t>-</w:t>
            </w:r>
            <w:r w:rsidR="00F67886">
              <w:rPr>
                <w:sz w:val="26"/>
                <w:szCs w:val="26"/>
              </w:rPr>
              <w:t>начальник о</w:t>
            </w:r>
            <w:r w:rsidR="00F67886" w:rsidRPr="00F67886">
              <w:rPr>
                <w:sz w:val="26"/>
                <w:szCs w:val="26"/>
              </w:rPr>
              <w:t>тдел</w:t>
            </w:r>
            <w:r w:rsidR="00F67886">
              <w:rPr>
                <w:sz w:val="26"/>
                <w:szCs w:val="26"/>
              </w:rPr>
              <w:t>а</w:t>
            </w:r>
            <w:r w:rsidR="00F67886" w:rsidRPr="00F67886">
              <w:rPr>
                <w:sz w:val="26"/>
                <w:szCs w:val="26"/>
              </w:rPr>
              <w:t xml:space="preserve"> мобилизационной подготовки</w:t>
            </w:r>
            <w:r w:rsidRPr="00DA4D82">
              <w:rPr>
                <w:sz w:val="26"/>
                <w:szCs w:val="26"/>
              </w:rPr>
              <w:t>;</w:t>
            </w:r>
          </w:p>
          <w:p w:rsidR="00DA4D82" w:rsidRPr="00DA4D82" w:rsidRDefault="00DA4D82" w:rsidP="00D82178">
            <w:pPr>
              <w:tabs>
                <w:tab w:val="left" w:pos="2220"/>
              </w:tabs>
              <w:jc w:val="both"/>
              <w:rPr>
                <w:sz w:val="26"/>
                <w:szCs w:val="26"/>
              </w:rPr>
            </w:pPr>
          </w:p>
          <w:p w:rsidR="00DA4D82" w:rsidRPr="00DA4D82" w:rsidRDefault="00DA4D82" w:rsidP="00D82178">
            <w:pPr>
              <w:tabs>
                <w:tab w:val="left" w:pos="2220"/>
              </w:tabs>
              <w:jc w:val="both"/>
              <w:rPr>
                <w:sz w:val="26"/>
                <w:szCs w:val="26"/>
              </w:rPr>
            </w:pPr>
            <w:r w:rsidRPr="00DA4D82">
              <w:rPr>
                <w:sz w:val="26"/>
                <w:szCs w:val="26"/>
              </w:rPr>
              <w:t>-</w:t>
            </w:r>
            <w:r w:rsidR="00F67886">
              <w:rPr>
                <w:sz w:val="26"/>
                <w:szCs w:val="26"/>
              </w:rPr>
              <w:t xml:space="preserve"> </w:t>
            </w:r>
            <w:r w:rsidR="00F67886" w:rsidRPr="00F67886">
              <w:rPr>
                <w:sz w:val="26"/>
                <w:szCs w:val="26"/>
              </w:rPr>
              <w:t>Заместитель Главы Администрации - начальник Управления</w:t>
            </w:r>
            <w:r w:rsidR="00F67886">
              <w:rPr>
                <w:sz w:val="26"/>
                <w:szCs w:val="26"/>
              </w:rPr>
              <w:t xml:space="preserve"> социальной политики</w:t>
            </w:r>
            <w:r w:rsidRPr="00DA4D82">
              <w:rPr>
                <w:sz w:val="26"/>
                <w:szCs w:val="26"/>
              </w:rPr>
              <w:t>;</w:t>
            </w:r>
          </w:p>
          <w:p w:rsidR="00DA4D82" w:rsidRPr="00DA4D82" w:rsidRDefault="00DA4D82" w:rsidP="00D82178">
            <w:pPr>
              <w:tabs>
                <w:tab w:val="left" w:pos="2220"/>
              </w:tabs>
              <w:jc w:val="both"/>
              <w:rPr>
                <w:sz w:val="26"/>
                <w:szCs w:val="26"/>
              </w:rPr>
            </w:pPr>
          </w:p>
          <w:p w:rsidR="00DA4D82" w:rsidRPr="00DA4D82" w:rsidRDefault="00DA4D82" w:rsidP="00D82178">
            <w:pPr>
              <w:tabs>
                <w:tab w:val="left" w:pos="2220"/>
              </w:tabs>
              <w:jc w:val="both"/>
              <w:rPr>
                <w:sz w:val="26"/>
                <w:szCs w:val="26"/>
              </w:rPr>
            </w:pPr>
            <w:r w:rsidRPr="00DA4D82">
              <w:rPr>
                <w:sz w:val="26"/>
                <w:szCs w:val="26"/>
              </w:rPr>
              <w:t xml:space="preserve">- </w:t>
            </w:r>
            <w:r w:rsidR="00F67886" w:rsidRPr="00F67886">
              <w:rPr>
                <w:sz w:val="26"/>
                <w:szCs w:val="26"/>
              </w:rPr>
              <w:t>Заместитель Главы Администрации - начальник Управления</w:t>
            </w:r>
            <w:r w:rsidR="00F67886">
              <w:rPr>
                <w:sz w:val="26"/>
                <w:szCs w:val="26"/>
              </w:rPr>
              <w:t xml:space="preserve"> финансов, экономики и имущественных отношений</w:t>
            </w:r>
            <w:r w:rsidRPr="00DA4D82">
              <w:rPr>
                <w:sz w:val="26"/>
                <w:szCs w:val="26"/>
              </w:rPr>
              <w:t>;</w:t>
            </w:r>
          </w:p>
          <w:p w:rsidR="00DA4D82" w:rsidRPr="00DA4D82" w:rsidRDefault="00DA4D82" w:rsidP="00D82178">
            <w:pPr>
              <w:tabs>
                <w:tab w:val="left" w:pos="2220"/>
              </w:tabs>
              <w:jc w:val="both"/>
              <w:rPr>
                <w:sz w:val="26"/>
                <w:szCs w:val="26"/>
              </w:rPr>
            </w:pPr>
          </w:p>
          <w:p w:rsidR="00DA4D82" w:rsidRPr="00DA4D82" w:rsidRDefault="00DA4D82" w:rsidP="00D82178">
            <w:pPr>
              <w:tabs>
                <w:tab w:val="left" w:pos="2220"/>
              </w:tabs>
              <w:jc w:val="both"/>
              <w:rPr>
                <w:sz w:val="26"/>
                <w:szCs w:val="26"/>
              </w:rPr>
            </w:pPr>
            <w:r w:rsidRPr="00DA4D82">
              <w:rPr>
                <w:sz w:val="26"/>
                <w:szCs w:val="26"/>
              </w:rPr>
              <w:t xml:space="preserve">- заведующая отделом ЗАГС </w:t>
            </w:r>
            <w:r w:rsidR="00F67886">
              <w:rPr>
                <w:sz w:val="26"/>
                <w:szCs w:val="26"/>
              </w:rPr>
              <w:t>А</w:t>
            </w:r>
            <w:r w:rsidR="00F67886" w:rsidRPr="00DA4D82">
              <w:rPr>
                <w:sz w:val="26"/>
                <w:szCs w:val="26"/>
              </w:rPr>
              <w:t xml:space="preserve">дминистрации </w:t>
            </w:r>
            <w:r w:rsidR="00F67886">
              <w:rPr>
                <w:sz w:val="26"/>
                <w:szCs w:val="26"/>
              </w:rPr>
              <w:t>муниципального образования Билибинский муниципальный район</w:t>
            </w:r>
            <w:r w:rsidRPr="00DA4D82">
              <w:rPr>
                <w:sz w:val="26"/>
                <w:szCs w:val="26"/>
              </w:rPr>
              <w:t xml:space="preserve"> (по согласованию);</w:t>
            </w:r>
          </w:p>
          <w:p w:rsidR="00DA4D82" w:rsidRPr="00DA4D82" w:rsidRDefault="00DA4D82" w:rsidP="00D82178">
            <w:pPr>
              <w:tabs>
                <w:tab w:val="left" w:pos="2220"/>
              </w:tabs>
              <w:jc w:val="both"/>
              <w:rPr>
                <w:sz w:val="26"/>
                <w:szCs w:val="26"/>
              </w:rPr>
            </w:pPr>
          </w:p>
          <w:p w:rsidR="00DA4D82" w:rsidRPr="00F67886" w:rsidRDefault="00DA4D82" w:rsidP="00F67886">
            <w:pPr>
              <w:rPr>
                <w:sz w:val="26"/>
                <w:szCs w:val="26"/>
              </w:rPr>
            </w:pPr>
            <w:r w:rsidRPr="00F67886">
              <w:rPr>
                <w:sz w:val="26"/>
                <w:szCs w:val="26"/>
              </w:rPr>
              <w:t xml:space="preserve">- </w:t>
            </w:r>
            <w:r w:rsidR="00F67886" w:rsidRPr="00F67886">
              <w:rPr>
                <w:sz w:val="26"/>
                <w:szCs w:val="26"/>
              </w:rPr>
              <w:t xml:space="preserve">директор Билибинского районного филиала Государственного бюджетного учреждения  «Чукотский окружной комплексный центр социального обслуживания населения» </w:t>
            </w:r>
            <w:r w:rsidRPr="00F67886">
              <w:rPr>
                <w:sz w:val="26"/>
                <w:szCs w:val="26"/>
              </w:rPr>
              <w:t xml:space="preserve"> (по </w:t>
            </w:r>
            <w:r w:rsidR="00F67886">
              <w:rPr>
                <w:sz w:val="26"/>
                <w:szCs w:val="26"/>
              </w:rPr>
              <w:t xml:space="preserve"> </w:t>
            </w:r>
            <w:r w:rsidRPr="00F67886">
              <w:rPr>
                <w:sz w:val="26"/>
                <w:szCs w:val="26"/>
              </w:rPr>
              <w:t>согласованию);</w:t>
            </w:r>
          </w:p>
          <w:p w:rsidR="00DA4D82" w:rsidRPr="00DA4D82" w:rsidRDefault="00DA4D82" w:rsidP="00D82178">
            <w:pPr>
              <w:tabs>
                <w:tab w:val="left" w:pos="2220"/>
              </w:tabs>
              <w:jc w:val="both"/>
              <w:rPr>
                <w:sz w:val="26"/>
                <w:szCs w:val="26"/>
              </w:rPr>
            </w:pPr>
          </w:p>
        </w:tc>
      </w:tr>
      <w:tr w:rsidR="00DA4D82" w:rsidRPr="00DA4D82" w:rsidTr="0071102F">
        <w:trPr>
          <w:trHeight w:val="23"/>
        </w:trPr>
        <w:tc>
          <w:tcPr>
            <w:tcW w:w="2127" w:type="dxa"/>
          </w:tcPr>
          <w:p w:rsidR="00DA4D82" w:rsidRPr="00DA4D82" w:rsidRDefault="00F67886" w:rsidP="00D82178">
            <w:pPr>
              <w:jc w:val="both"/>
              <w:rPr>
                <w:sz w:val="26"/>
                <w:szCs w:val="26"/>
              </w:rPr>
            </w:pPr>
            <w:proofErr w:type="spellStart"/>
            <w:r>
              <w:rPr>
                <w:sz w:val="26"/>
                <w:szCs w:val="26"/>
              </w:rPr>
              <w:lastRenderedPageBreak/>
              <w:t>Батранин</w:t>
            </w:r>
            <w:proofErr w:type="spellEnd"/>
            <w:r>
              <w:rPr>
                <w:sz w:val="26"/>
                <w:szCs w:val="26"/>
              </w:rPr>
              <w:t xml:space="preserve"> Д.В.</w:t>
            </w:r>
          </w:p>
        </w:tc>
        <w:tc>
          <w:tcPr>
            <w:tcW w:w="7203" w:type="dxa"/>
          </w:tcPr>
          <w:p w:rsidR="00DA4D82" w:rsidRPr="00DA4D82" w:rsidRDefault="00DA4D82" w:rsidP="00F67886">
            <w:pPr>
              <w:jc w:val="both"/>
              <w:rPr>
                <w:sz w:val="26"/>
                <w:szCs w:val="26"/>
              </w:rPr>
            </w:pPr>
            <w:r w:rsidRPr="00DA4D82">
              <w:rPr>
                <w:sz w:val="26"/>
                <w:szCs w:val="26"/>
              </w:rPr>
              <w:t xml:space="preserve">- директор </w:t>
            </w:r>
            <w:r w:rsidR="00F67886">
              <w:rPr>
                <w:sz w:val="26"/>
                <w:szCs w:val="26"/>
              </w:rPr>
              <w:t xml:space="preserve">МП ЖКХ Билибинского муниципального района             </w:t>
            </w:r>
            <w:r w:rsidRPr="00DA4D82">
              <w:rPr>
                <w:sz w:val="26"/>
                <w:szCs w:val="26"/>
              </w:rPr>
              <w:t>(по согласованию);</w:t>
            </w:r>
          </w:p>
        </w:tc>
      </w:tr>
      <w:tr w:rsidR="00DA4D82" w:rsidRPr="00DA4D82" w:rsidTr="0071102F">
        <w:trPr>
          <w:trHeight w:val="23"/>
        </w:trPr>
        <w:tc>
          <w:tcPr>
            <w:tcW w:w="2127" w:type="dxa"/>
          </w:tcPr>
          <w:p w:rsidR="00DA4D82" w:rsidRPr="00DA4D82" w:rsidRDefault="00DA4D82" w:rsidP="00D82178">
            <w:pPr>
              <w:jc w:val="both"/>
              <w:rPr>
                <w:sz w:val="26"/>
                <w:szCs w:val="26"/>
              </w:rPr>
            </w:pPr>
          </w:p>
        </w:tc>
        <w:tc>
          <w:tcPr>
            <w:tcW w:w="7203" w:type="dxa"/>
          </w:tcPr>
          <w:p w:rsidR="00DA4D82" w:rsidRPr="00DA4D82" w:rsidRDefault="00DA4D82" w:rsidP="00D82178">
            <w:pPr>
              <w:jc w:val="both"/>
              <w:rPr>
                <w:sz w:val="26"/>
                <w:szCs w:val="26"/>
              </w:rPr>
            </w:pPr>
          </w:p>
        </w:tc>
      </w:tr>
      <w:tr w:rsidR="00DA4D82" w:rsidRPr="00DA4D82" w:rsidTr="0071102F">
        <w:trPr>
          <w:trHeight w:val="23"/>
        </w:trPr>
        <w:tc>
          <w:tcPr>
            <w:tcW w:w="2127" w:type="dxa"/>
          </w:tcPr>
          <w:p w:rsidR="00DA4D82" w:rsidRPr="00DA4D82" w:rsidRDefault="00DA4D82" w:rsidP="00D82178">
            <w:pPr>
              <w:jc w:val="both"/>
              <w:rPr>
                <w:sz w:val="26"/>
                <w:szCs w:val="26"/>
              </w:rPr>
            </w:pPr>
          </w:p>
        </w:tc>
        <w:tc>
          <w:tcPr>
            <w:tcW w:w="7203" w:type="dxa"/>
          </w:tcPr>
          <w:p w:rsidR="00DA4D82" w:rsidRPr="00DA4D82" w:rsidRDefault="00DA4D82" w:rsidP="00F67886">
            <w:pPr>
              <w:jc w:val="both"/>
              <w:rPr>
                <w:sz w:val="26"/>
                <w:szCs w:val="26"/>
              </w:rPr>
            </w:pPr>
          </w:p>
        </w:tc>
      </w:tr>
      <w:tr w:rsidR="00DA4D82" w:rsidRPr="00DA4D82" w:rsidTr="0071102F">
        <w:trPr>
          <w:trHeight w:val="23"/>
        </w:trPr>
        <w:tc>
          <w:tcPr>
            <w:tcW w:w="2127" w:type="dxa"/>
          </w:tcPr>
          <w:p w:rsidR="00DA4D82" w:rsidRPr="00DA4D82" w:rsidRDefault="0010693A" w:rsidP="00D82178">
            <w:pPr>
              <w:jc w:val="both"/>
              <w:rPr>
                <w:sz w:val="26"/>
                <w:szCs w:val="26"/>
              </w:rPr>
            </w:pPr>
            <w:proofErr w:type="spellStart"/>
            <w:r>
              <w:rPr>
                <w:sz w:val="26"/>
                <w:szCs w:val="26"/>
              </w:rPr>
              <w:t>Сырбыкай</w:t>
            </w:r>
            <w:proofErr w:type="spellEnd"/>
            <w:r>
              <w:rPr>
                <w:sz w:val="26"/>
                <w:szCs w:val="26"/>
              </w:rPr>
              <w:t xml:space="preserve"> В.С.</w:t>
            </w:r>
          </w:p>
        </w:tc>
        <w:tc>
          <w:tcPr>
            <w:tcW w:w="7203" w:type="dxa"/>
          </w:tcPr>
          <w:p w:rsidR="00DA4D82" w:rsidRPr="00DA4D82" w:rsidRDefault="00DA4D82" w:rsidP="00F67886">
            <w:pPr>
              <w:jc w:val="both"/>
              <w:rPr>
                <w:sz w:val="26"/>
                <w:szCs w:val="26"/>
              </w:rPr>
            </w:pPr>
            <w:r w:rsidRPr="00DA4D82">
              <w:rPr>
                <w:sz w:val="26"/>
                <w:szCs w:val="26"/>
              </w:rPr>
              <w:t xml:space="preserve">- начальник </w:t>
            </w:r>
            <w:r w:rsidR="00F67886">
              <w:rPr>
                <w:sz w:val="26"/>
                <w:szCs w:val="26"/>
              </w:rPr>
              <w:t>МОМВД России «Билибинский»</w:t>
            </w:r>
            <w:r w:rsidRPr="00DA4D82">
              <w:rPr>
                <w:sz w:val="26"/>
                <w:szCs w:val="26"/>
              </w:rPr>
              <w:t xml:space="preserve"> </w:t>
            </w:r>
            <w:r w:rsidR="00F67886">
              <w:rPr>
                <w:sz w:val="26"/>
                <w:szCs w:val="26"/>
              </w:rPr>
              <w:t xml:space="preserve">                                    </w:t>
            </w:r>
            <w:r w:rsidRPr="00DA4D82">
              <w:rPr>
                <w:sz w:val="26"/>
                <w:szCs w:val="26"/>
              </w:rPr>
              <w:t>(по согласованию);</w:t>
            </w:r>
          </w:p>
        </w:tc>
      </w:tr>
      <w:tr w:rsidR="00DA4D82" w:rsidRPr="00DA4D82" w:rsidTr="0071102F">
        <w:trPr>
          <w:trHeight w:val="23"/>
        </w:trPr>
        <w:tc>
          <w:tcPr>
            <w:tcW w:w="2127" w:type="dxa"/>
          </w:tcPr>
          <w:p w:rsidR="00DA4D82" w:rsidRPr="00DA4D82" w:rsidRDefault="00DA4D82" w:rsidP="00D82178">
            <w:pPr>
              <w:jc w:val="both"/>
              <w:rPr>
                <w:sz w:val="26"/>
                <w:szCs w:val="26"/>
              </w:rPr>
            </w:pPr>
          </w:p>
        </w:tc>
        <w:tc>
          <w:tcPr>
            <w:tcW w:w="7203" w:type="dxa"/>
          </w:tcPr>
          <w:p w:rsidR="00DA4D82" w:rsidRPr="00DA4D82" w:rsidRDefault="00DA4D82" w:rsidP="00D82178">
            <w:pPr>
              <w:jc w:val="both"/>
              <w:rPr>
                <w:sz w:val="26"/>
                <w:szCs w:val="26"/>
              </w:rPr>
            </w:pPr>
          </w:p>
        </w:tc>
      </w:tr>
      <w:tr w:rsidR="00DA4D82" w:rsidRPr="00DA4D82" w:rsidTr="0071102F">
        <w:trPr>
          <w:trHeight w:val="23"/>
        </w:trPr>
        <w:tc>
          <w:tcPr>
            <w:tcW w:w="2127" w:type="dxa"/>
          </w:tcPr>
          <w:p w:rsidR="00DA4D82" w:rsidRPr="00DA4D82" w:rsidRDefault="0010693A" w:rsidP="00D82178">
            <w:pPr>
              <w:jc w:val="both"/>
              <w:rPr>
                <w:sz w:val="26"/>
                <w:szCs w:val="26"/>
              </w:rPr>
            </w:pPr>
            <w:r>
              <w:rPr>
                <w:sz w:val="26"/>
                <w:szCs w:val="26"/>
              </w:rPr>
              <w:t>Попова А.Г.</w:t>
            </w:r>
          </w:p>
        </w:tc>
        <w:tc>
          <w:tcPr>
            <w:tcW w:w="7203" w:type="dxa"/>
          </w:tcPr>
          <w:p w:rsidR="00DA4D82" w:rsidRPr="00DA4D82" w:rsidRDefault="00DA4D82" w:rsidP="0010693A">
            <w:pPr>
              <w:jc w:val="both"/>
              <w:rPr>
                <w:sz w:val="26"/>
                <w:szCs w:val="26"/>
              </w:rPr>
            </w:pPr>
            <w:r w:rsidRPr="00DA4D82">
              <w:rPr>
                <w:sz w:val="26"/>
                <w:szCs w:val="26"/>
              </w:rPr>
              <w:t>- начальник</w:t>
            </w:r>
            <w:r w:rsidR="0010693A">
              <w:rPr>
                <w:sz w:val="26"/>
                <w:szCs w:val="26"/>
              </w:rPr>
              <w:t xml:space="preserve"> отдела сельского хозяйства и торговли Администрации муниципального образования Билибинский муниципальный район</w:t>
            </w:r>
            <w:r w:rsidRPr="00DA4D82">
              <w:rPr>
                <w:sz w:val="26"/>
                <w:szCs w:val="26"/>
              </w:rPr>
              <w:t>.</w:t>
            </w:r>
            <w:r w:rsidR="0010693A">
              <w:rPr>
                <w:sz w:val="26"/>
                <w:szCs w:val="26"/>
              </w:rPr>
              <w:t xml:space="preserve"> </w:t>
            </w:r>
          </w:p>
        </w:tc>
      </w:tr>
      <w:tr w:rsidR="00DA4D82" w:rsidRPr="00DA4D82" w:rsidTr="0071102F">
        <w:trPr>
          <w:trHeight w:val="23"/>
        </w:trPr>
        <w:tc>
          <w:tcPr>
            <w:tcW w:w="2127" w:type="dxa"/>
          </w:tcPr>
          <w:p w:rsidR="00DA4D82" w:rsidRPr="00DA4D82" w:rsidRDefault="00DA4D82" w:rsidP="00D82178">
            <w:pPr>
              <w:jc w:val="both"/>
              <w:rPr>
                <w:sz w:val="26"/>
                <w:szCs w:val="26"/>
              </w:rPr>
            </w:pPr>
          </w:p>
          <w:p w:rsidR="00DA4D82" w:rsidRPr="00DA4D82" w:rsidRDefault="00DA4D82" w:rsidP="00D82178">
            <w:pPr>
              <w:rPr>
                <w:sz w:val="26"/>
                <w:szCs w:val="26"/>
              </w:rPr>
            </w:pPr>
          </w:p>
        </w:tc>
        <w:tc>
          <w:tcPr>
            <w:tcW w:w="7203" w:type="dxa"/>
          </w:tcPr>
          <w:p w:rsidR="00DA4D82" w:rsidRPr="00DA4D82" w:rsidRDefault="00DA4D82" w:rsidP="00D82178">
            <w:pPr>
              <w:tabs>
                <w:tab w:val="left" w:pos="268"/>
              </w:tabs>
              <w:jc w:val="both"/>
              <w:rPr>
                <w:sz w:val="26"/>
                <w:szCs w:val="26"/>
              </w:rPr>
            </w:pPr>
          </w:p>
          <w:p w:rsidR="00DA4D82" w:rsidRPr="00DA4D82" w:rsidRDefault="00DA4D82" w:rsidP="00D82178">
            <w:pPr>
              <w:jc w:val="both"/>
              <w:rPr>
                <w:sz w:val="26"/>
                <w:szCs w:val="26"/>
              </w:rPr>
            </w:pPr>
            <w:r w:rsidRPr="00DA4D82">
              <w:rPr>
                <w:sz w:val="26"/>
                <w:szCs w:val="26"/>
              </w:rPr>
              <w:t xml:space="preserve"> </w:t>
            </w:r>
          </w:p>
        </w:tc>
      </w:tr>
      <w:tr w:rsidR="00DA4D82" w:rsidRPr="00DA4D82" w:rsidTr="0071102F">
        <w:trPr>
          <w:trHeight w:val="23"/>
        </w:trPr>
        <w:tc>
          <w:tcPr>
            <w:tcW w:w="2127" w:type="dxa"/>
          </w:tcPr>
          <w:p w:rsidR="00DA4D82" w:rsidRPr="00DA4D82" w:rsidRDefault="00DA4D82" w:rsidP="00D82178">
            <w:pPr>
              <w:jc w:val="both"/>
              <w:rPr>
                <w:sz w:val="26"/>
                <w:szCs w:val="26"/>
              </w:rPr>
            </w:pPr>
          </w:p>
        </w:tc>
        <w:tc>
          <w:tcPr>
            <w:tcW w:w="7203" w:type="dxa"/>
          </w:tcPr>
          <w:p w:rsidR="00DA4D82" w:rsidRPr="00DA4D82" w:rsidRDefault="00DA4D82" w:rsidP="00D82178">
            <w:pPr>
              <w:jc w:val="both"/>
              <w:rPr>
                <w:sz w:val="26"/>
                <w:szCs w:val="26"/>
              </w:rPr>
            </w:pPr>
          </w:p>
        </w:tc>
      </w:tr>
      <w:tr w:rsidR="00DA4D82" w:rsidRPr="00DA4D82" w:rsidTr="0071102F">
        <w:trPr>
          <w:trHeight w:val="23"/>
        </w:trPr>
        <w:tc>
          <w:tcPr>
            <w:tcW w:w="2127" w:type="dxa"/>
          </w:tcPr>
          <w:p w:rsidR="00DA4D82" w:rsidRPr="00DA4D82" w:rsidRDefault="00DA4D82" w:rsidP="00D82178">
            <w:pPr>
              <w:jc w:val="both"/>
              <w:rPr>
                <w:sz w:val="26"/>
                <w:szCs w:val="26"/>
              </w:rPr>
            </w:pPr>
          </w:p>
        </w:tc>
        <w:tc>
          <w:tcPr>
            <w:tcW w:w="7203" w:type="dxa"/>
          </w:tcPr>
          <w:p w:rsidR="00DA4D82" w:rsidRPr="00DA4D82" w:rsidRDefault="00DA4D82" w:rsidP="00D82178">
            <w:pPr>
              <w:pStyle w:val="ConsPlusNonformat"/>
              <w:widowControl/>
              <w:jc w:val="both"/>
              <w:rPr>
                <w:rFonts w:ascii="Times New Roman" w:hAnsi="Times New Roman" w:cs="Times New Roman"/>
                <w:sz w:val="26"/>
                <w:szCs w:val="26"/>
              </w:rPr>
            </w:pPr>
          </w:p>
        </w:tc>
      </w:tr>
      <w:tr w:rsidR="00DA4D82" w:rsidRPr="00DA4D82" w:rsidTr="0071102F">
        <w:trPr>
          <w:trHeight w:val="80"/>
        </w:trPr>
        <w:tc>
          <w:tcPr>
            <w:tcW w:w="2127" w:type="dxa"/>
          </w:tcPr>
          <w:p w:rsidR="00DA4D82" w:rsidRPr="00DA4D82" w:rsidRDefault="00DA4D82" w:rsidP="00D82178">
            <w:pPr>
              <w:rPr>
                <w:sz w:val="26"/>
                <w:szCs w:val="26"/>
              </w:rPr>
            </w:pPr>
          </w:p>
        </w:tc>
        <w:tc>
          <w:tcPr>
            <w:tcW w:w="7203" w:type="dxa"/>
          </w:tcPr>
          <w:p w:rsidR="00DA4D82" w:rsidRPr="00DA4D82" w:rsidRDefault="00DA4D82" w:rsidP="00D82178">
            <w:pPr>
              <w:jc w:val="both"/>
              <w:rPr>
                <w:sz w:val="26"/>
                <w:szCs w:val="26"/>
              </w:rPr>
            </w:pPr>
            <w:r w:rsidRPr="00DA4D82">
              <w:rPr>
                <w:sz w:val="26"/>
                <w:szCs w:val="26"/>
              </w:rPr>
              <w:t xml:space="preserve"> </w:t>
            </w:r>
          </w:p>
        </w:tc>
      </w:tr>
      <w:tr w:rsidR="00DA4D82" w:rsidRPr="00DA4D82" w:rsidTr="0071102F">
        <w:trPr>
          <w:trHeight w:val="23"/>
        </w:trPr>
        <w:tc>
          <w:tcPr>
            <w:tcW w:w="2127" w:type="dxa"/>
          </w:tcPr>
          <w:p w:rsidR="00DA4D82" w:rsidRPr="00DA4D82" w:rsidRDefault="00DA4D82" w:rsidP="00D82178">
            <w:pPr>
              <w:rPr>
                <w:sz w:val="26"/>
                <w:szCs w:val="26"/>
              </w:rPr>
            </w:pPr>
          </w:p>
        </w:tc>
        <w:tc>
          <w:tcPr>
            <w:tcW w:w="7203" w:type="dxa"/>
          </w:tcPr>
          <w:p w:rsidR="00DA4D82" w:rsidRPr="00DA4D82" w:rsidRDefault="00DA4D82" w:rsidP="00D82178">
            <w:pPr>
              <w:jc w:val="both"/>
              <w:rPr>
                <w:sz w:val="26"/>
                <w:szCs w:val="26"/>
              </w:rPr>
            </w:pPr>
          </w:p>
        </w:tc>
      </w:tr>
    </w:tbl>
    <w:p w:rsidR="00DA4D82" w:rsidRPr="00DA4D82" w:rsidRDefault="00DA4D82" w:rsidP="00DA4D82">
      <w:pPr>
        <w:pStyle w:val="ConsPlusNormal"/>
        <w:ind w:left="4956"/>
        <w:jc w:val="right"/>
        <w:rPr>
          <w:rFonts w:ascii="Times New Roman" w:hAnsi="Times New Roman" w:cs="Times New Roman"/>
          <w:sz w:val="26"/>
          <w:szCs w:val="26"/>
        </w:rPr>
      </w:pPr>
    </w:p>
    <w:p w:rsidR="00DA4D82" w:rsidRPr="00DA4D82" w:rsidRDefault="00DA4D82" w:rsidP="00DA4D82">
      <w:pPr>
        <w:tabs>
          <w:tab w:val="left" w:pos="1425"/>
        </w:tabs>
        <w:rPr>
          <w:sz w:val="26"/>
          <w:szCs w:val="26"/>
        </w:rPr>
      </w:pPr>
    </w:p>
    <w:p w:rsidR="00DA4D82" w:rsidRPr="00DA4D82" w:rsidRDefault="00DA4D82" w:rsidP="00DA4D82">
      <w:pPr>
        <w:tabs>
          <w:tab w:val="left" w:pos="1425"/>
        </w:tabs>
        <w:rPr>
          <w:sz w:val="26"/>
          <w:szCs w:val="26"/>
        </w:rPr>
      </w:pPr>
    </w:p>
    <w:p w:rsidR="00DA4D82" w:rsidRPr="00DA4D82" w:rsidRDefault="00DA4D82" w:rsidP="00DA4D82">
      <w:pPr>
        <w:tabs>
          <w:tab w:val="left" w:pos="1425"/>
        </w:tabs>
        <w:rPr>
          <w:sz w:val="26"/>
          <w:szCs w:val="26"/>
        </w:rPr>
      </w:pPr>
    </w:p>
    <w:p w:rsidR="00DA4D82" w:rsidRPr="00DA4D82" w:rsidRDefault="00DA4D82" w:rsidP="00DA4D82">
      <w:pPr>
        <w:tabs>
          <w:tab w:val="left" w:pos="1425"/>
        </w:tabs>
        <w:rPr>
          <w:sz w:val="26"/>
          <w:szCs w:val="26"/>
        </w:rPr>
      </w:pPr>
    </w:p>
    <w:p w:rsidR="00DA4D82" w:rsidRPr="00DA4D82" w:rsidRDefault="00DA4D82" w:rsidP="00DA4D82">
      <w:pPr>
        <w:tabs>
          <w:tab w:val="left" w:pos="1425"/>
        </w:tabs>
        <w:rPr>
          <w:sz w:val="26"/>
          <w:szCs w:val="26"/>
        </w:rPr>
      </w:pPr>
    </w:p>
    <w:p w:rsidR="00DA4D82" w:rsidRPr="00DA4D82" w:rsidRDefault="00DA4D82" w:rsidP="00DA4D82">
      <w:pPr>
        <w:tabs>
          <w:tab w:val="left" w:pos="1425"/>
        </w:tabs>
        <w:rPr>
          <w:sz w:val="26"/>
          <w:szCs w:val="26"/>
        </w:rPr>
      </w:pPr>
    </w:p>
    <w:p w:rsidR="00DA4D82" w:rsidRPr="00DA4D82" w:rsidRDefault="00DA4D82" w:rsidP="00DA4D82">
      <w:pPr>
        <w:tabs>
          <w:tab w:val="left" w:pos="1425"/>
        </w:tabs>
        <w:rPr>
          <w:sz w:val="26"/>
          <w:szCs w:val="26"/>
        </w:rPr>
      </w:pPr>
    </w:p>
    <w:p w:rsidR="00DA4D82" w:rsidRPr="00DA4D82" w:rsidRDefault="00DA4D82" w:rsidP="00DA4D82">
      <w:pPr>
        <w:tabs>
          <w:tab w:val="left" w:pos="1425"/>
        </w:tabs>
        <w:rPr>
          <w:sz w:val="26"/>
          <w:szCs w:val="26"/>
        </w:rPr>
      </w:pPr>
    </w:p>
    <w:p w:rsidR="00DA4D82" w:rsidRPr="00DA4D82" w:rsidRDefault="00DA4D82" w:rsidP="00DA4D82">
      <w:pPr>
        <w:tabs>
          <w:tab w:val="left" w:pos="1425"/>
        </w:tabs>
        <w:rPr>
          <w:sz w:val="26"/>
          <w:szCs w:val="26"/>
        </w:rPr>
      </w:pPr>
    </w:p>
    <w:p w:rsidR="00DA4D82" w:rsidRPr="00DA4D82" w:rsidRDefault="00DA4D82" w:rsidP="00DA4D82">
      <w:pPr>
        <w:tabs>
          <w:tab w:val="left" w:pos="1425"/>
        </w:tabs>
        <w:rPr>
          <w:sz w:val="26"/>
          <w:szCs w:val="26"/>
        </w:rPr>
      </w:pPr>
    </w:p>
    <w:p w:rsidR="00DA4D82" w:rsidRPr="00DA4D82" w:rsidRDefault="00DA4D82" w:rsidP="00DA4D82">
      <w:pPr>
        <w:tabs>
          <w:tab w:val="left" w:pos="1425"/>
        </w:tabs>
        <w:rPr>
          <w:sz w:val="26"/>
          <w:szCs w:val="26"/>
        </w:rPr>
      </w:pPr>
    </w:p>
    <w:p w:rsidR="00DA4D82" w:rsidRPr="00DA4D82" w:rsidRDefault="00DA4D82" w:rsidP="00DA4D82">
      <w:pPr>
        <w:tabs>
          <w:tab w:val="left" w:pos="1425"/>
        </w:tabs>
        <w:rPr>
          <w:sz w:val="26"/>
          <w:szCs w:val="26"/>
        </w:rPr>
      </w:pPr>
    </w:p>
    <w:p w:rsidR="00DA4D82" w:rsidRPr="00DA4D82" w:rsidRDefault="00DA4D82" w:rsidP="00DA4D82">
      <w:pPr>
        <w:tabs>
          <w:tab w:val="left" w:pos="1425"/>
        </w:tabs>
        <w:rPr>
          <w:sz w:val="26"/>
          <w:szCs w:val="26"/>
        </w:rPr>
      </w:pPr>
    </w:p>
    <w:p w:rsidR="00DA4D82" w:rsidRPr="00DA4D82" w:rsidRDefault="00DA4D82" w:rsidP="00DA4D82">
      <w:pPr>
        <w:tabs>
          <w:tab w:val="left" w:pos="1425"/>
        </w:tabs>
        <w:rPr>
          <w:sz w:val="26"/>
          <w:szCs w:val="26"/>
        </w:rPr>
      </w:pPr>
    </w:p>
    <w:p w:rsidR="00DA4D82" w:rsidRPr="00DA4D82" w:rsidRDefault="00DA4D82" w:rsidP="00DA4D82">
      <w:pPr>
        <w:tabs>
          <w:tab w:val="left" w:pos="1425"/>
        </w:tabs>
        <w:rPr>
          <w:sz w:val="26"/>
          <w:szCs w:val="26"/>
        </w:rPr>
      </w:pPr>
    </w:p>
    <w:p w:rsidR="00DA4D82" w:rsidRPr="00DA4D82" w:rsidRDefault="00DA4D82" w:rsidP="00DA4D82">
      <w:pPr>
        <w:tabs>
          <w:tab w:val="left" w:pos="1425"/>
        </w:tabs>
        <w:rPr>
          <w:sz w:val="26"/>
          <w:szCs w:val="26"/>
        </w:rPr>
      </w:pPr>
    </w:p>
    <w:p w:rsidR="00DA4D82" w:rsidRPr="00DA4D82" w:rsidRDefault="00DA4D82" w:rsidP="00DA4D82">
      <w:pPr>
        <w:spacing w:line="240" w:lineRule="exact"/>
        <w:ind w:left="5400" w:hanging="1"/>
        <w:jc w:val="center"/>
        <w:rPr>
          <w:sz w:val="26"/>
          <w:szCs w:val="26"/>
        </w:rPr>
      </w:pPr>
    </w:p>
    <w:p w:rsidR="00DA4D82" w:rsidRPr="00DA4D82" w:rsidRDefault="00DA4D82" w:rsidP="00DA4D82">
      <w:pPr>
        <w:spacing w:line="240" w:lineRule="exact"/>
        <w:ind w:left="5400" w:hanging="1"/>
        <w:jc w:val="center"/>
        <w:rPr>
          <w:sz w:val="26"/>
          <w:szCs w:val="26"/>
        </w:rPr>
      </w:pPr>
    </w:p>
    <w:p w:rsidR="00DA4D82" w:rsidRDefault="00DA4D82" w:rsidP="00DA4D82">
      <w:pPr>
        <w:spacing w:line="240" w:lineRule="exact"/>
        <w:ind w:left="5400" w:hanging="1"/>
        <w:jc w:val="center"/>
        <w:rPr>
          <w:sz w:val="26"/>
          <w:szCs w:val="26"/>
        </w:rPr>
      </w:pPr>
    </w:p>
    <w:p w:rsidR="0081458F" w:rsidRDefault="0081458F" w:rsidP="00DA4D82">
      <w:pPr>
        <w:spacing w:line="240" w:lineRule="exact"/>
        <w:ind w:left="5400" w:hanging="1"/>
        <w:jc w:val="center"/>
        <w:rPr>
          <w:sz w:val="26"/>
          <w:szCs w:val="26"/>
        </w:rPr>
      </w:pPr>
    </w:p>
    <w:p w:rsidR="0081458F" w:rsidRDefault="0081458F" w:rsidP="00DA4D82">
      <w:pPr>
        <w:spacing w:line="240" w:lineRule="exact"/>
        <w:ind w:left="5400" w:hanging="1"/>
        <w:jc w:val="center"/>
        <w:rPr>
          <w:sz w:val="26"/>
          <w:szCs w:val="26"/>
        </w:rPr>
      </w:pPr>
    </w:p>
    <w:p w:rsidR="0081458F" w:rsidRDefault="0081458F" w:rsidP="00DA4D82">
      <w:pPr>
        <w:spacing w:line="240" w:lineRule="exact"/>
        <w:ind w:left="5400" w:hanging="1"/>
        <w:jc w:val="center"/>
        <w:rPr>
          <w:sz w:val="26"/>
          <w:szCs w:val="26"/>
        </w:rPr>
      </w:pPr>
    </w:p>
    <w:p w:rsidR="0081458F" w:rsidRDefault="0081458F" w:rsidP="00DA4D82">
      <w:pPr>
        <w:spacing w:line="240" w:lineRule="exact"/>
        <w:ind w:left="5400" w:hanging="1"/>
        <w:jc w:val="center"/>
        <w:rPr>
          <w:sz w:val="26"/>
          <w:szCs w:val="26"/>
        </w:rPr>
      </w:pPr>
    </w:p>
    <w:p w:rsidR="0081458F" w:rsidRPr="00DA4D82" w:rsidRDefault="0081458F" w:rsidP="00DA4D82">
      <w:pPr>
        <w:spacing w:line="240" w:lineRule="exact"/>
        <w:ind w:left="5400" w:hanging="1"/>
        <w:jc w:val="center"/>
        <w:rPr>
          <w:sz w:val="26"/>
          <w:szCs w:val="26"/>
        </w:rPr>
      </w:pPr>
    </w:p>
    <w:p w:rsidR="00DA4D82" w:rsidRPr="00DA4D82" w:rsidRDefault="00DA4D82" w:rsidP="00DA4D82">
      <w:pPr>
        <w:spacing w:line="240" w:lineRule="exact"/>
        <w:ind w:left="5400" w:hanging="1"/>
        <w:jc w:val="center"/>
        <w:rPr>
          <w:sz w:val="26"/>
          <w:szCs w:val="26"/>
        </w:rPr>
      </w:pPr>
    </w:p>
    <w:p w:rsidR="00DA4D82" w:rsidRPr="00DA4D82" w:rsidRDefault="00DA4D82" w:rsidP="00DA4D82">
      <w:pPr>
        <w:spacing w:line="240" w:lineRule="exact"/>
        <w:ind w:left="5400" w:hanging="1"/>
        <w:jc w:val="center"/>
        <w:rPr>
          <w:sz w:val="26"/>
          <w:szCs w:val="26"/>
        </w:rPr>
      </w:pPr>
    </w:p>
    <w:p w:rsidR="00DA4D82" w:rsidRDefault="00DA4D82" w:rsidP="00DA4D82">
      <w:pPr>
        <w:spacing w:line="240" w:lineRule="exact"/>
        <w:ind w:left="5400" w:hanging="1"/>
        <w:jc w:val="center"/>
        <w:rPr>
          <w:sz w:val="26"/>
          <w:szCs w:val="26"/>
        </w:rPr>
      </w:pPr>
    </w:p>
    <w:p w:rsidR="00D03347" w:rsidRDefault="00D03347" w:rsidP="00DA4D82">
      <w:pPr>
        <w:spacing w:line="240" w:lineRule="exact"/>
        <w:ind w:left="5400" w:hanging="1"/>
        <w:jc w:val="center"/>
        <w:rPr>
          <w:sz w:val="26"/>
          <w:szCs w:val="26"/>
        </w:rPr>
      </w:pPr>
    </w:p>
    <w:p w:rsidR="00D03347" w:rsidRDefault="00D03347" w:rsidP="00DA4D82">
      <w:pPr>
        <w:spacing w:line="240" w:lineRule="exact"/>
        <w:ind w:left="5400" w:hanging="1"/>
        <w:jc w:val="center"/>
        <w:rPr>
          <w:sz w:val="26"/>
          <w:szCs w:val="26"/>
        </w:rPr>
      </w:pPr>
    </w:p>
    <w:p w:rsidR="00D03347" w:rsidRDefault="00D03347" w:rsidP="00DA4D82">
      <w:pPr>
        <w:spacing w:line="240" w:lineRule="exact"/>
        <w:ind w:left="5400" w:hanging="1"/>
        <w:jc w:val="center"/>
        <w:rPr>
          <w:sz w:val="26"/>
          <w:szCs w:val="26"/>
        </w:rPr>
      </w:pPr>
    </w:p>
    <w:p w:rsidR="00D03347" w:rsidRDefault="00D03347" w:rsidP="00DA4D82">
      <w:pPr>
        <w:spacing w:line="240" w:lineRule="exact"/>
        <w:ind w:left="5400" w:hanging="1"/>
        <w:jc w:val="center"/>
        <w:rPr>
          <w:sz w:val="26"/>
          <w:szCs w:val="26"/>
        </w:rPr>
      </w:pPr>
    </w:p>
    <w:p w:rsidR="00D03347" w:rsidRDefault="00D03347" w:rsidP="00DA4D82">
      <w:pPr>
        <w:spacing w:line="240" w:lineRule="exact"/>
        <w:ind w:left="5400" w:hanging="1"/>
        <w:jc w:val="center"/>
        <w:rPr>
          <w:sz w:val="26"/>
          <w:szCs w:val="26"/>
        </w:rPr>
      </w:pPr>
    </w:p>
    <w:p w:rsidR="00D03347" w:rsidRDefault="00D03347" w:rsidP="00DA4D82">
      <w:pPr>
        <w:spacing w:line="240" w:lineRule="exact"/>
        <w:ind w:left="5400" w:hanging="1"/>
        <w:jc w:val="center"/>
        <w:rPr>
          <w:sz w:val="26"/>
          <w:szCs w:val="26"/>
        </w:rPr>
      </w:pPr>
    </w:p>
    <w:p w:rsidR="00D03347" w:rsidRPr="00DA4D82" w:rsidRDefault="00D03347" w:rsidP="00DA4D82">
      <w:pPr>
        <w:spacing w:line="240" w:lineRule="exact"/>
        <w:ind w:left="5400" w:hanging="1"/>
        <w:jc w:val="center"/>
        <w:rPr>
          <w:sz w:val="26"/>
          <w:szCs w:val="26"/>
        </w:rPr>
      </w:pPr>
    </w:p>
    <w:p w:rsidR="00DA4D82" w:rsidRPr="00DA4D82" w:rsidRDefault="00DA4D82" w:rsidP="00DA4D82">
      <w:pPr>
        <w:spacing w:line="240" w:lineRule="exact"/>
        <w:ind w:left="5400" w:hanging="1"/>
        <w:jc w:val="center"/>
        <w:rPr>
          <w:sz w:val="26"/>
          <w:szCs w:val="26"/>
        </w:rPr>
      </w:pPr>
    </w:p>
    <w:p w:rsidR="00DA4D82" w:rsidRPr="00DA4D82" w:rsidRDefault="00DA4D82" w:rsidP="00DA4D82">
      <w:pPr>
        <w:spacing w:line="240" w:lineRule="exact"/>
        <w:ind w:left="5400" w:hanging="1"/>
        <w:jc w:val="center"/>
        <w:rPr>
          <w:sz w:val="26"/>
          <w:szCs w:val="26"/>
        </w:rPr>
      </w:pPr>
    </w:p>
    <w:p w:rsidR="00DA4D82" w:rsidRPr="00DA4D82" w:rsidRDefault="00DA4D82" w:rsidP="00DA4D82">
      <w:pPr>
        <w:spacing w:line="240" w:lineRule="exact"/>
        <w:ind w:left="5400" w:hanging="1"/>
        <w:jc w:val="center"/>
        <w:rPr>
          <w:sz w:val="26"/>
          <w:szCs w:val="26"/>
        </w:rPr>
      </w:pPr>
    </w:p>
    <w:p w:rsidR="0081458F" w:rsidRPr="00DA4D82" w:rsidRDefault="0081458F" w:rsidP="0081458F">
      <w:pPr>
        <w:widowControl w:val="0"/>
        <w:autoSpaceDE w:val="0"/>
        <w:autoSpaceDN w:val="0"/>
        <w:adjustRightInd w:val="0"/>
        <w:ind w:firstLine="5670"/>
        <w:jc w:val="right"/>
        <w:outlineLvl w:val="0"/>
        <w:rPr>
          <w:sz w:val="26"/>
          <w:szCs w:val="26"/>
        </w:rPr>
      </w:pPr>
      <w:r w:rsidRPr="00DA4D82">
        <w:rPr>
          <w:sz w:val="26"/>
          <w:szCs w:val="26"/>
        </w:rPr>
        <w:lastRenderedPageBreak/>
        <w:t xml:space="preserve">Приложение </w:t>
      </w:r>
      <w:r>
        <w:rPr>
          <w:sz w:val="26"/>
          <w:szCs w:val="26"/>
        </w:rPr>
        <w:t>4</w:t>
      </w:r>
    </w:p>
    <w:p w:rsidR="0081458F" w:rsidRPr="00DA4D82" w:rsidRDefault="0081458F" w:rsidP="0081458F">
      <w:pPr>
        <w:pStyle w:val="ConsNormal"/>
        <w:widowControl/>
        <w:ind w:firstLine="4536"/>
        <w:jc w:val="right"/>
        <w:outlineLvl w:val="0"/>
        <w:rPr>
          <w:rFonts w:ascii="Times New Roman" w:hAnsi="Times New Roman" w:cs="Times New Roman"/>
          <w:sz w:val="26"/>
          <w:szCs w:val="26"/>
        </w:rPr>
      </w:pPr>
      <w:r w:rsidRPr="00DA4D82">
        <w:rPr>
          <w:rFonts w:ascii="Times New Roman" w:hAnsi="Times New Roman" w:cs="Times New Roman"/>
          <w:sz w:val="26"/>
          <w:szCs w:val="26"/>
        </w:rPr>
        <w:t xml:space="preserve">          к </w:t>
      </w:r>
      <w:r>
        <w:rPr>
          <w:rFonts w:ascii="Times New Roman" w:hAnsi="Times New Roman" w:cs="Times New Roman"/>
          <w:sz w:val="26"/>
          <w:szCs w:val="26"/>
        </w:rPr>
        <w:t xml:space="preserve">  </w:t>
      </w:r>
      <w:r w:rsidRPr="00DA4D82">
        <w:rPr>
          <w:rFonts w:ascii="Times New Roman" w:hAnsi="Times New Roman" w:cs="Times New Roman"/>
          <w:sz w:val="26"/>
          <w:szCs w:val="26"/>
        </w:rPr>
        <w:t xml:space="preserve">Постановлению </w:t>
      </w:r>
      <w:r>
        <w:rPr>
          <w:rFonts w:ascii="Times New Roman" w:hAnsi="Times New Roman" w:cs="Times New Roman"/>
          <w:sz w:val="26"/>
          <w:szCs w:val="26"/>
        </w:rPr>
        <w:t xml:space="preserve">  </w:t>
      </w:r>
      <w:r w:rsidRPr="00DA4D82">
        <w:rPr>
          <w:rFonts w:ascii="Times New Roman" w:hAnsi="Times New Roman" w:cs="Times New Roman"/>
          <w:sz w:val="26"/>
          <w:szCs w:val="26"/>
        </w:rPr>
        <w:t xml:space="preserve">Администрации муниципального    </w:t>
      </w:r>
      <w:r>
        <w:rPr>
          <w:rFonts w:ascii="Times New Roman" w:hAnsi="Times New Roman" w:cs="Times New Roman"/>
          <w:sz w:val="26"/>
          <w:szCs w:val="26"/>
        </w:rPr>
        <w:t xml:space="preserve">     </w:t>
      </w:r>
      <w:r w:rsidRPr="00DA4D82">
        <w:rPr>
          <w:rFonts w:ascii="Times New Roman" w:hAnsi="Times New Roman" w:cs="Times New Roman"/>
          <w:sz w:val="26"/>
          <w:szCs w:val="26"/>
        </w:rPr>
        <w:t xml:space="preserve">     образования </w:t>
      </w:r>
    </w:p>
    <w:p w:rsidR="0081458F" w:rsidRDefault="0081458F" w:rsidP="0081458F">
      <w:pPr>
        <w:pStyle w:val="ConsNormal"/>
        <w:widowControl/>
        <w:ind w:firstLine="4536"/>
        <w:jc w:val="right"/>
        <w:outlineLvl w:val="0"/>
        <w:rPr>
          <w:rFonts w:ascii="Times New Roman" w:hAnsi="Times New Roman" w:cs="Times New Roman"/>
          <w:sz w:val="26"/>
          <w:szCs w:val="26"/>
        </w:rPr>
      </w:pPr>
      <w:r w:rsidRPr="00DA4D82">
        <w:rPr>
          <w:rFonts w:ascii="Times New Roman" w:hAnsi="Times New Roman" w:cs="Times New Roman"/>
          <w:sz w:val="26"/>
          <w:szCs w:val="26"/>
        </w:rPr>
        <w:t xml:space="preserve">Билибинский  муниципальный район </w:t>
      </w:r>
    </w:p>
    <w:p w:rsidR="0081458F" w:rsidRPr="00DA4D82" w:rsidRDefault="0081458F" w:rsidP="0081458F">
      <w:pPr>
        <w:pStyle w:val="ConsNormal"/>
        <w:widowControl/>
        <w:ind w:firstLine="4536"/>
        <w:jc w:val="right"/>
        <w:outlineLvl w:val="0"/>
        <w:rPr>
          <w:rFonts w:ascii="Times New Roman" w:hAnsi="Times New Roman" w:cs="Times New Roman"/>
          <w:sz w:val="26"/>
          <w:szCs w:val="26"/>
        </w:rPr>
      </w:pPr>
      <w:r w:rsidRPr="00DA4D82">
        <w:rPr>
          <w:rFonts w:ascii="Times New Roman" w:hAnsi="Times New Roman" w:cs="Times New Roman"/>
          <w:sz w:val="26"/>
          <w:szCs w:val="26"/>
        </w:rPr>
        <w:t xml:space="preserve">от  </w:t>
      </w:r>
      <w:r w:rsidR="00F83EB8">
        <w:rPr>
          <w:rFonts w:ascii="Times New Roman" w:hAnsi="Times New Roman" w:cs="Times New Roman"/>
          <w:sz w:val="26"/>
          <w:szCs w:val="26"/>
        </w:rPr>
        <w:t xml:space="preserve">30 декабря 2025 года </w:t>
      </w:r>
      <w:r w:rsidRPr="00DA4D82">
        <w:rPr>
          <w:rFonts w:ascii="Times New Roman" w:hAnsi="Times New Roman" w:cs="Times New Roman"/>
          <w:sz w:val="26"/>
          <w:szCs w:val="26"/>
        </w:rPr>
        <w:t xml:space="preserve">№ </w:t>
      </w:r>
      <w:r w:rsidR="00F83EB8">
        <w:rPr>
          <w:rFonts w:ascii="Times New Roman" w:hAnsi="Times New Roman" w:cs="Times New Roman"/>
          <w:sz w:val="26"/>
          <w:szCs w:val="26"/>
        </w:rPr>
        <w:t>1167</w:t>
      </w:r>
    </w:p>
    <w:p w:rsidR="00DA4D82" w:rsidRPr="00DA4D82" w:rsidRDefault="00DA4D82" w:rsidP="00DA4D82">
      <w:pPr>
        <w:tabs>
          <w:tab w:val="left" w:pos="3210"/>
        </w:tabs>
        <w:jc w:val="right"/>
        <w:rPr>
          <w:b/>
          <w:sz w:val="26"/>
          <w:szCs w:val="26"/>
        </w:rPr>
      </w:pPr>
    </w:p>
    <w:p w:rsidR="00DA4D82" w:rsidRPr="0081458F" w:rsidRDefault="00DA4D82" w:rsidP="0081458F">
      <w:pPr>
        <w:tabs>
          <w:tab w:val="left" w:pos="3210"/>
        </w:tabs>
        <w:jc w:val="center"/>
        <w:rPr>
          <w:b/>
          <w:sz w:val="26"/>
          <w:szCs w:val="26"/>
        </w:rPr>
      </w:pPr>
      <w:r w:rsidRPr="0081458F">
        <w:rPr>
          <w:rStyle w:val="FontStyle30"/>
          <w:rFonts w:ascii="Times New Roman" w:hAnsi="Times New Roman" w:cs="Times New Roman"/>
          <w:b/>
        </w:rPr>
        <w:t>Перечень</w:t>
      </w:r>
      <w:r w:rsidR="0081458F">
        <w:rPr>
          <w:rStyle w:val="FontStyle30"/>
          <w:rFonts w:ascii="Times New Roman" w:hAnsi="Times New Roman" w:cs="Times New Roman"/>
          <w:b/>
        </w:rPr>
        <w:t xml:space="preserve"> </w:t>
      </w:r>
      <w:r w:rsidRPr="0081458F">
        <w:rPr>
          <w:rStyle w:val="FontStyle30"/>
          <w:rFonts w:ascii="Times New Roman" w:hAnsi="Times New Roman" w:cs="Times New Roman"/>
          <w:b/>
        </w:rPr>
        <w:t>мест срочного захоронения трупов людей</w:t>
      </w:r>
      <w:r w:rsidR="00C568A0">
        <w:rPr>
          <w:rStyle w:val="FontStyle30"/>
          <w:rFonts w:ascii="Times New Roman" w:hAnsi="Times New Roman" w:cs="Times New Roman"/>
          <w:b/>
        </w:rPr>
        <w:t xml:space="preserve"> и животных, погибших (умерших)</w:t>
      </w:r>
      <w:r w:rsidRPr="0081458F">
        <w:rPr>
          <w:rStyle w:val="FontStyle30"/>
          <w:rFonts w:ascii="Times New Roman" w:hAnsi="Times New Roman" w:cs="Times New Roman"/>
          <w:b/>
        </w:rPr>
        <w:t xml:space="preserve"> </w:t>
      </w:r>
      <w:r w:rsidRPr="0081458F">
        <w:rPr>
          <w:b/>
          <w:sz w:val="26"/>
          <w:szCs w:val="26"/>
        </w:rPr>
        <w:t xml:space="preserve">в ходе военных конфликтов или вследствие этих конфликтов, а также при чрезвычайных ситуациях в мирное время на территории </w:t>
      </w:r>
      <w:r w:rsidR="0081458F" w:rsidRPr="0081458F">
        <w:rPr>
          <w:b/>
          <w:sz w:val="26"/>
          <w:szCs w:val="26"/>
        </w:rPr>
        <w:t>муниципального              образования Билибинский  муниципальный район</w:t>
      </w:r>
    </w:p>
    <w:p w:rsidR="00DA4D82" w:rsidRPr="00DA4D82" w:rsidRDefault="00DA4D82" w:rsidP="00DA4D82">
      <w:pPr>
        <w:tabs>
          <w:tab w:val="left" w:pos="3210"/>
        </w:tabs>
        <w:jc w:val="center"/>
        <w:rPr>
          <w:b/>
          <w:sz w:val="26"/>
          <w:szCs w:val="26"/>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4"/>
        <w:gridCol w:w="6520"/>
        <w:gridCol w:w="2552"/>
      </w:tblGrid>
      <w:tr w:rsidR="00DA4D82" w:rsidRPr="00DA4D82" w:rsidTr="00F460B2">
        <w:trPr>
          <w:trHeight w:val="23"/>
        </w:trPr>
        <w:tc>
          <w:tcPr>
            <w:tcW w:w="454" w:type="dxa"/>
            <w:shd w:val="clear" w:color="auto" w:fill="auto"/>
          </w:tcPr>
          <w:p w:rsidR="00DA4D82" w:rsidRPr="00DA4D82" w:rsidRDefault="00DA4D82" w:rsidP="00D82178">
            <w:pPr>
              <w:tabs>
                <w:tab w:val="left" w:pos="3615"/>
              </w:tabs>
              <w:jc w:val="center"/>
              <w:rPr>
                <w:sz w:val="26"/>
                <w:szCs w:val="26"/>
              </w:rPr>
            </w:pPr>
          </w:p>
          <w:p w:rsidR="00DA4D82" w:rsidRPr="00DA4D82" w:rsidRDefault="00DA4D82" w:rsidP="00D82178">
            <w:pPr>
              <w:tabs>
                <w:tab w:val="left" w:pos="3615"/>
              </w:tabs>
              <w:jc w:val="center"/>
              <w:rPr>
                <w:sz w:val="26"/>
                <w:szCs w:val="26"/>
              </w:rPr>
            </w:pPr>
            <w:r w:rsidRPr="00DA4D82">
              <w:rPr>
                <w:sz w:val="26"/>
                <w:szCs w:val="26"/>
              </w:rPr>
              <w:t>№</w:t>
            </w:r>
          </w:p>
          <w:p w:rsidR="00DA4D82" w:rsidRPr="00DA4D82" w:rsidRDefault="00DA4D82" w:rsidP="00D82178">
            <w:pPr>
              <w:tabs>
                <w:tab w:val="left" w:pos="3615"/>
              </w:tabs>
              <w:jc w:val="center"/>
              <w:rPr>
                <w:sz w:val="26"/>
                <w:szCs w:val="26"/>
              </w:rPr>
            </w:pPr>
            <w:proofErr w:type="gramStart"/>
            <w:r w:rsidRPr="00DA4D82">
              <w:rPr>
                <w:sz w:val="26"/>
                <w:szCs w:val="26"/>
              </w:rPr>
              <w:t>п</w:t>
            </w:r>
            <w:proofErr w:type="gramEnd"/>
            <w:r w:rsidRPr="00DA4D82">
              <w:rPr>
                <w:sz w:val="26"/>
                <w:szCs w:val="26"/>
              </w:rPr>
              <w:t>/п</w:t>
            </w:r>
          </w:p>
        </w:tc>
        <w:tc>
          <w:tcPr>
            <w:tcW w:w="6520" w:type="dxa"/>
            <w:shd w:val="clear" w:color="auto" w:fill="auto"/>
          </w:tcPr>
          <w:p w:rsidR="00DA4D82" w:rsidRPr="00DA4D82" w:rsidRDefault="00DA4D82" w:rsidP="00D82178">
            <w:pPr>
              <w:jc w:val="center"/>
              <w:rPr>
                <w:sz w:val="26"/>
                <w:szCs w:val="26"/>
              </w:rPr>
            </w:pPr>
            <w:r w:rsidRPr="00DA4D82">
              <w:rPr>
                <w:sz w:val="26"/>
                <w:szCs w:val="26"/>
              </w:rPr>
              <w:t xml:space="preserve">Расположение мест возможных захоронений </w:t>
            </w:r>
          </w:p>
          <w:p w:rsidR="00167B32" w:rsidRDefault="00DA4D82" w:rsidP="00D82178">
            <w:pPr>
              <w:jc w:val="center"/>
              <w:rPr>
                <w:sz w:val="26"/>
                <w:szCs w:val="26"/>
              </w:rPr>
            </w:pPr>
            <w:r w:rsidRPr="00DA4D82">
              <w:rPr>
                <w:sz w:val="26"/>
                <w:szCs w:val="26"/>
              </w:rPr>
              <w:t xml:space="preserve">в </w:t>
            </w:r>
            <w:r w:rsidR="00167B32">
              <w:rPr>
                <w:sz w:val="26"/>
                <w:szCs w:val="26"/>
              </w:rPr>
              <w:t xml:space="preserve">муниципальном образовании </w:t>
            </w:r>
          </w:p>
          <w:p w:rsidR="00DA4D82" w:rsidRPr="00DA4D82" w:rsidRDefault="00167B32" w:rsidP="00D82178">
            <w:pPr>
              <w:jc w:val="center"/>
              <w:rPr>
                <w:sz w:val="26"/>
                <w:szCs w:val="26"/>
              </w:rPr>
            </w:pPr>
            <w:r>
              <w:rPr>
                <w:sz w:val="26"/>
                <w:szCs w:val="26"/>
              </w:rPr>
              <w:t>Билибинский муниципальный район</w:t>
            </w:r>
          </w:p>
          <w:p w:rsidR="00DA4D82" w:rsidRPr="00DA4D82" w:rsidRDefault="00DA4D82" w:rsidP="00D82178">
            <w:pPr>
              <w:tabs>
                <w:tab w:val="left" w:pos="3615"/>
              </w:tabs>
              <w:jc w:val="center"/>
              <w:rPr>
                <w:sz w:val="26"/>
                <w:szCs w:val="26"/>
              </w:rPr>
            </w:pPr>
          </w:p>
        </w:tc>
        <w:tc>
          <w:tcPr>
            <w:tcW w:w="2552" w:type="dxa"/>
            <w:shd w:val="clear" w:color="auto" w:fill="auto"/>
          </w:tcPr>
          <w:p w:rsidR="00DA4D82" w:rsidRPr="00DA4D82" w:rsidRDefault="00DA4D82" w:rsidP="00D82178">
            <w:pPr>
              <w:tabs>
                <w:tab w:val="left" w:pos="3615"/>
              </w:tabs>
              <w:jc w:val="center"/>
              <w:rPr>
                <w:sz w:val="26"/>
                <w:szCs w:val="26"/>
              </w:rPr>
            </w:pPr>
            <w:r w:rsidRPr="00DA4D82">
              <w:rPr>
                <w:sz w:val="26"/>
                <w:szCs w:val="26"/>
              </w:rPr>
              <w:t>Примечание</w:t>
            </w:r>
          </w:p>
        </w:tc>
      </w:tr>
      <w:tr w:rsidR="00DA4D82" w:rsidRPr="00DA4D82" w:rsidTr="00F460B2">
        <w:trPr>
          <w:trHeight w:val="23"/>
        </w:trPr>
        <w:tc>
          <w:tcPr>
            <w:tcW w:w="454" w:type="dxa"/>
            <w:shd w:val="clear" w:color="auto" w:fill="auto"/>
          </w:tcPr>
          <w:p w:rsidR="00DA4D82" w:rsidRPr="00DA4D82" w:rsidRDefault="00DA4D82" w:rsidP="00D82178">
            <w:pPr>
              <w:tabs>
                <w:tab w:val="left" w:pos="3615"/>
              </w:tabs>
              <w:jc w:val="center"/>
              <w:rPr>
                <w:sz w:val="26"/>
                <w:szCs w:val="26"/>
              </w:rPr>
            </w:pPr>
            <w:r w:rsidRPr="00DA4D82">
              <w:rPr>
                <w:sz w:val="26"/>
                <w:szCs w:val="26"/>
              </w:rPr>
              <w:t>1</w:t>
            </w:r>
          </w:p>
        </w:tc>
        <w:tc>
          <w:tcPr>
            <w:tcW w:w="6520" w:type="dxa"/>
            <w:shd w:val="clear" w:color="auto" w:fill="auto"/>
          </w:tcPr>
          <w:p w:rsidR="00DA4D82" w:rsidRPr="00DA4D82" w:rsidRDefault="00DA4D82" w:rsidP="0081458F">
            <w:pPr>
              <w:rPr>
                <w:sz w:val="26"/>
                <w:szCs w:val="26"/>
              </w:rPr>
            </w:pPr>
            <w:r w:rsidRPr="00DA4D82">
              <w:rPr>
                <w:sz w:val="26"/>
                <w:szCs w:val="26"/>
              </w:rPr>
              <w:t xml:space="preserve">Гражданское кладбище </w:t>
            </w:r>
            <w:proofErr w:type="spellStart"/>
            <w:r w:rsidR="0081458F">
              <w:rPr>
                <w:sz w:val="26"/>
                <w:szCs w:val="26"/>
              </w:rPr>
              <w:t>гп</w:t>
            </w:r>
            <w:proofErr w:type="spellEnd"/>
            <w:r w:rsidR="0081458F">
              <w:rPr>
                <w:sz w:val="26"/>
                <w:szCs w:val="26"/>
              </w:rPr>
              <w:t>. Билибино</w:t>
            </w:r>
          </w:p>
        </w:tc>
        <w:tc>
          <w:tcPr>
            <w:tcW w:w="2552" w:type="dxa"/>
            <w:shd w:val="clear" w:color="auto" w:fill="auto"/>
          </w:tcPr>
          <w:p w:rsidR="00DA4D82" w:rsidRPr="00DA4D82" w:rsidRDefault="00DA4D82" w:rsidP="00D82178">
            <w:pPr>
              <w:tabs>
                <w:tab w:val="left" w:pos="3615"/>
              </w:tabs>
              <w:jc w:val="center"/>
              <w:rPr>
                <w:sz w:val="26"/>
                <w:szCs w:val="26"/>
              </w:rPr>
            </w:pPr>
          </w:p>
        </w:tc>
      </w:tr>
      <w:tr w:rsidR="0081458F" w:rsidRPr="00DA4D82" w:rsidTr="00F460B2">
        <w:trPr>
          <w:trHeight w:val="23"/>
        </w:trPr>
        <w:tc>
          <w:tcPr>
            <w:tcW w:w="454" w:type="dxa"/>
            <w:shd w:val="clear" w:color="auto" w:fill="auto"/>
          </w:tcPr>
          <w:p w:rsidR="0081458F" w:rsidRPr="00DA4D82" w:rsidRDefault="0081458F" w:rsidP="00D82178">
            <w:pPr>
              <w:tabs>
                <w:tab w:val="left" w:pos="3615"/>
              </w:tabs>
              <w:jc w:val="center"/>
              <w:rPr>
                <w:sz w:val="26"/>
                <w:szCs w:val="26"/>
              </w:rPr>
            </w:pPr>
            <w:r>
              <w:rPr>
                <w:sz w:val="26"/>
                <w:szCs w:val="26"/>
              </w:rPr>
              <w:t>2</w:t>
            </w:r>
          </w:p>
        </w:tc>
        <w:tc>
          <w:tcPr>
            <w:tcW w:w="6520" w:type="dxa"/>
            <w:shd w:val="clear" w:color="auto" w:fill="auto"/>
          </w:tcPr>
          <w:p w:rsidR="0081458F" w:rsidRPr="00DA4D82" w:rsidRDefault="0081458F" w:rsidP="0081458F">
            <w:pPr>
              <w:rPr>
                <w:sz w:val="26"/>
                <w:szCs w:val="26"/>
              </w:rPr>
            </w:pPr>
            <w:r w:rsidRPr="00DA4D82">
              <w:rPr>
                <w:sz w:val="26"/>
                <w:szCs w:val="26"/>
              </w:rPr>
              <w:t>Гражданское кладбище</w:t>
            </w:r>
            <w:r>
              <w:rPr>
                <w:sz w:val="26"/>
                <w:szCs w:val="26"/>
              </w:rPr>
              <w:t xml:space="preserve"> </w:t>
            </w:r>
            <w:proofErr w:type="spellStart"/>
            <w:r>
              <w:rPr>
                <w:sz w:val="26"/>
                <w:szCs w:val="26"/>
              </w:rPr>
              <w:t>снп</w:t>
            </w:r>
            <w:proofErr w:type="spellEnd"/>
            <w:r>
              <w:rPr>
                <w:sz w:val="26"/>
                <w:szCs w:val="26"/>
              </w:rPr>
              <w:t>. Кепервеем</w:t>
            </w:r>
          </w:p>
        </w:tc>
        <w:tc>
          <w:tcPr>
            <w:tcW w:w="2552" w:type="dxa"/>
            <w:shd w:val="clear" w:color="auto" w:fill="auto"/>
          </w:tcPr>
          <w:p w:rsidR="0081458F" w:rsidRPr="00DA4D82" w:rsidRDefault="0081458F" w:rsidP="00D82178">
            <w:pPr>
              <w:tabs>
                <w:tab w:val="left" w:pos="3615"/>
              </w:tabs>
              <w:jc w:val="center"/>
              <w:rPr>
                <w:sz w:val="26"/>
                <w:szCs w:val="26"/>
              </w:rPr>
            </w:pPr>
          </w:p>
        </w:tc>
      </w:tr>
      <w:tr w:rsidR="0081458F" w:rsidRPr="00DA4D82" w:rsidTr="00F460B2">
        <w:trPr>
          <w:trHeight w:val="23"/>
        </w:trPr>
        <w:tc>
          <w:tcPr>
            <w:tcW w:w="454" w:type="dxa"/>
            <w:shd w:val="clear" w:color="auto" w:fill="auto"/>
          </w:tcPr>
          <w:p w:rsidR="0081458F" w:rsidRPr="00DA4D82" w:rsidRDefault="0081458F" w:rsidP="00D82178">
            <w:pPr>
              <w:tabs>
                <w:tab w:val="left" w:pos="3615"/>
              </w:tabs>
              <w:jc w:val="center"/>
              <w:rPr>
                <w:sz w:val="26"/>
                <w:szCs w:val="26"/>
              </w:rPr>
            </w:pPr>
            <w:r>
              <w:rPr>
                <w:sz w:val="26"/>
                <w:szCs w:val="26"/>
              </w:rPr>
              <w:t>3</w:t>
            </w:r>
          </w:p>
        </w:tc>
        <w:tc>
          <w:tcPr>
            <w:tcW w:w="6520" w:type="dxa"/>
            <w:shd w:val="clear" w:color="auto" w:fill="auto"/>
          </w:tcPr>
          <w:p w:rsidR="0081458F" w:rsidRPr="00DA4D82" w:rsidRDefault="0081458F" w:rsidP="0081458F">
            <w:pPr>
              <w:rPr>
                <w:sz w:val="26"/>
                <w:szCs w:val="26"/>
              </w:rPr>
            </w:pPr>
            <w:r w:rsidRPr="00DA4D82">
              <w:rPr>
                <w:sz w:val="26"/>
                <w:szCs w:val="26"/>
              </w:rPr>
              <w:t>Гражданское кладбище</w:t>
            </w:r>
            <w:r>
              <w:rPr>
                <w:sz w:val="26"/>
                <w:szCs w:val="26"/>
              </w:rPr>
              <w:t xml:space="preserve"> с. Анюйск</w:t>
            </w:r>
          </w:p>
        </w:tc>
        <w:tc>
          <w:tcPr>
            <w:tcW w:w="2552" w:type="dxa"/>
            <w:shd w:val="clear" w:color="auto" w:fill="auto"/>
          </w:tcPr>
          <w:p w:rsidR="0081458F" w:rsidRPr="00DA4D82" w:rsidRDefault="0081458F" w:rsidP="00D82178">
            <w:pPr>
              <w:tabs>
                <w:tab w:val="left" w:pos="3615"/>
              </w:tabs>
              <w:jc w:val="center"/>
              <w:rPr>
                <w:sz w:val="26"/>
                <w:szCs w:val="26"/>
              </w:rPr>
            </w:pPr>
          </w:p>
        </w:tc>
      </w:tr>
      <w:tr w:rsidR="0081458F" w:rsidRPr="00DA4D82" w:rsidTr="00F460B2">
        <w:trPr>
          <w:trHeight w:val="23"/>
        </w:trPr>
        <w:tc>
          <w:tcPr>
            <w:tcW w:w="454" w:type="dxa"/>
            <w:shd w:val="clear" w:color="auto" w:fill="auto"/>
          </w:tcPr>
          <w:p w:rsidR="0081458F" w:rsidRPr="00DA4D82" w:rsidRDefault="0081458F" w:rsidP="00D82178">
            <w:pPr>
              <w:tabs>
                <w:tab w:val="left" w:pos="3615"/>
              </w:tabs>
              <w:jc w:val="center"/>
              <w:rPr>
                <w:sz w:val="26"/>
                <w:szCs w:val="26"/>
              </w:rPr>
            </w:pPr>
            <w:r>
              <w:rPr>
                <w:sz w:val="26"/>
                <w:szCs w:val="26"/>
              </w:rPr>
              <w:t>4</w:t>
            </w:r>
          </w:p>
        </w:tc>
        <w:tc>
          <w:tcPr>
            <w:tcW w:w="6520" w:type="dxa"/>
            <w:shd w:val="clear" w:color="auto" w:fill="auto"/>
          </w:tcPr>
          <w:p w:rsidR="0081458F" w:rsidRPr="00DA4D82" w:rsidRDefault="0081458F" w:rsidP="0081458F">
            <w:pPr>
              <w:rPr>
                <w:sz w:val="26"/>
                <w:szCs w:val="26"/>
              </w:rPr>
            </w:pPr>
            <w:r w:rsidRPr="00DA4D82">
              <w:rPr>
                <w:sz w:val="26"/>
                <w:szCs w:val="26"/>
              </w:rPr>
              <w:t>Гражданское кладбище</w:t>
            </w:r>
            <w:r>
              <w:rPr>
                <w:sz w:val="26"/>
                <w:szCs w:val="26"/>
              </w:rPr>
              <w:t xml:space="preserve"> с. Островное</w:t>
            </w:r>
          </w:p>
        </w:tc>
        <w:tc>
          <w:tcPr>
            <w:tcW w:w="2552" w:type="dxa"/>
            <w:shd w:val="clear" w:color="auto" w:fill="auto"/>
          </w:tcPr>
          <w:p w:rsidR="0081458F" w:rsidRPr="00DA4D82" w:rsidRDefault="0081458F" w:rsidP="00D82178">
            <w:pPr>
              <w:tabs>
                <w:tab w:val="left" w:pos="3615"/>
              </w:tabs>
              <w:jc w:val="center"/>
              <w:rPr>
                <w:sz w:val="26"/>
                <w:szCs w:val="26"/>
              </w:rPr>
            </w:pPr>
          </w:p>
        </w:tc>
      </w:tr>
      <w:tr w:rsidR="0081458F" w:rsidRPr="00DA4D82" w:rsidTr="00F460B2">
        <w:trPr>
          <w:trHeight w:val="23"/>
        </w:trPr>
        <w:tc>
          <w:tcPr>
            <w:tcW w:w="454" w:type="dxa"/>
            <w:shd w:val="clear" w:color="auto" w:fill="auto"/>
          </w:tcPr>
          <w:p w:rsidR="0081458F" w:rsidRPr="00DA4D82" w:rsidRDefault="0081458F" w:rsidP="00D82178">
            <w:pPr>
              <w:tabs>
                <w:tab w:val="left" w:pos="3615"/>
              </w:tabs>
              <w:jc w:val="center"/>
              <w:rPr>
                <w:sz w:val="26"/>
                <w:szCs w:val="26"/>
              </w:rPr>
            </w:pPr>
            <w:r>
              <w:rPr>
                <w:sz w:val="26"/>
                <w:szCs w:val="26"/>
              </w:rPr>
              <w:t>5</w:t>
            </w:r>
          </w:p>
        </w:tc>
        <w:tc>
          <w:tcPr>
            <w:tcW w:w="6520" w:type="dxa"/>
            <w:shd w:val="clear" w:color="auto" w:fill="auto"/>
          </w:tcPr>
          <w:p w:rsidR="0081458F" w:rsidRPr="00DA4D82" w:rsidRDefault="0081458F" w:rsidP="0081458F">
            <w:pPr>
              <w:rPr>
                <w:sz w:val="26"/>
                <w:szCs w:val="26"/>
              </w:rPr>
            </w:pPr>
            <w:r w:rsidRPr="00DA4D82">
              <w:rPr>
                <w:sz w:val="26"/>
                <w:szCs w:val="26"/>
              </w:rPr>
              <w:t>Гражданское кладбище</w:t>
            </w:r>
            <w:r>
              <w:rPr>
                <w:sz w:val="26"/>
                <w:szCs w:val="26"/>
              </w:rPr>
              <w:t xml:space="preserve"> с. Омолон</w:t>
            </w:r>
          </w:p>
        </w:tc>
        <w:tc>
          <w:tcPr>
            <w:tcW w:w="2552" w:type="dxa"/>
            <w:shd w:val="clear" w:color="auto" w:fill="auto"/>
          </w:tcPr>
          <w:p w:rsidR="0081458F" w:rsidRPr="00DA4D82" w:rsidRDefault="0081458F" w:rsidP="00D82178">
            <w:pPr>
              <w:tabs>
                <w:tab w:val="left" w:pos="3615"/>
              </w:tabs>
              <w:jc w:val="center"/>
              <w:rPr>
                <w:sz w:val="26"/>
                <w:szCs w:val="26"/>
              </w:rPr>
            </w:pPr>
          </w:p>
        </w:tc>
      </w:tr>
      <w:tr w:rsidR="0081458F" w:rsidRPr="00DA4D82" w:rsidTr="00F460B2">
        <w:trPr>
          <w:trHeight w:val="23"/>
        </w:trPr>
        <w:tc>
          <w:tcPr>
            <w:tcW w:w="454" w:type="dxa"/>
            <w:shd w:val="clear" w:color="auto" w:fill="auto"/>
          </w:tcPr>
          <w:p w:rsidR="0081458F" w:rsidRDefault="0081458F" w:rsidP="00D82178">
            <w:pPr>
              <w:tabs>
                <w:tab w:val="left" w:pos="3615"/>
              </w:tabs>
              <w:jc w:val="center"/>
              <w:rPr>
                <w:sz w:val="26"/>
                <w:szCs w:val="26"/>
              </w:rPr>
            </w:pPr>
            <w:r>
              <w:rPr>
                <w:sz w:val="26"/>
                <w:szCs w:val="26"/>
              </w:rPr>
              <w:t>6</w:t>
            </w:r>
          </w:p>
        </w:tc>
        <w:tc>
          <w:tcPr>
            <w:tcW w:w="6520" w:type="dxa"/>
            <w:shd w:val="clear" w:color="auto" w:fill="auto"/>
          </w:tcPr>
          <w:p w:rsidR="0081458F" w:rsidRPr="00DA4D82" w:rsidRDefault="0081458F" w:rsidP="0081458F">
            <w:pPr>
              <w:rPr>
                <w:sz w:val="26"/>
                <w:szCs w:val="26"/>
              </w:rPr>
            </w:pPr>
            <w:r w:rsidRPr="00DA4D82">
              <w:rPr>
                <w:sz w:val="26"/>
                <w:szCs w:val="26"/>
              </w:rPr>
              <w:t>Гражданское кладбище</w:t>
            </w:r>
            <w:r>
              <w:rPr>
                <w:sz w:val="26"/>
                <w:szCs w:val="26"/>
              </w:rPr>
              <w:t xml:space="preserve"> с. Илирней</w:t>
            </w:r>
          </w:p>
        </w:tc>
        <w:tc>
          <w:tcPr>
            <w:tcW w:w="2552" w:type="dxa"/>
            <w:shd w:val="clear" w:color="auto" w:fill="auto"/>
          </w:tcPr>
          <w:p w:rsidR="0081458F" w:rsidRPr="00DA4D82" w:rsidRDefault="0081458F" w:rsidP="00D82178">
            <w:pPr>
              <w:tabs>
                <w:tab w:val="left" w:pos="3615"/>
              </w:tabs>
              <w:jc w:val="center"/>
              <w:rPr>
                <w:sz w:val="26"/>
                <w:szCs w:val="26"/>
              </w:rPr>
            </w:pPr>
          </w:p>
        </w:tc>
      </w:tr>
    </w:tbl>
    <w:p w:rsidR="00DA4D82" w:rsidRPr="00DA4D82" w:rsidRDefault="00DA4D82" w:rsidP="00FD6D6B">
      <w:pPr>
        <w:jc w:val="both"/>
        <w:rPr>
          <w:sz w:val="26"/>
          <w:szCs w:val="26"/>
        </w:rPr>
      </w:pPr>
    </w:p>
    <w:sectPr w:rsidR="00DA4D82" w:rsidRPr="00DA4D82" w:rsidSect="0007045B">
      <w:pgSz w:w="11906" w:h="16838"/>
      <w:pgMar w:top="1134"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ypoUpright BT">
    <w:altName w:val="Mistral"/>
    <w:charset w:val="00"/>
    <w:family w:val="script"/>
    <w:pitch w:val="variable"/>
    <w:sig w:usb0="00000001" w:usb1="1000204A" w:usb2="00000000" w:usb3="00000000" w:csb0="0000001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B48F34"/>
    <w:lvl w:ilvl="0">
      <w:numFmt w:val="bullet"/>
      <w:lvlText w:val="*"/>
      <w:lvlJc w:val="left"/>
    </w:lvl>
  </w:abstractNum>
  <w:num w:numId="1">
    <w:abstractNumId w:val="0"/>
    <w:lvlOverride w:ilvl="0">
      <w:lvl w:ilvl="0">
        <w:numFmt w:val="bullet"/>
        <w:lvlText w:val="-"/>
        <w:legacy w:legacy="1" w:legacySpace="0" w:legacyIndent="216"/>
        <w:lvlJc w:val="left"/>
        <w:rPr>
          <w:rFonts w:ascii="TypoUpright BT" w:hAnsi="TypoUpright BT" w:hint="default"/>
        </w:rPr>
      </w:lvl>
    </w:lvlOverride>
  </w:num>
  <w:num w:numId="2">
    <w:abstractNumId w:val="0"/>
    <w:lvlOverride w:ilvl="0">
      <w:lvl w:ilvl="0">
        <w:numFmt w:val="bullet"/>
        <w:lvlText w:val="-"/>
        <w:legacy w:legacy="1" w:legacySpace="0" w:legacyIndent="163"/>
        <w:lvlJc w:val="left"/>
        <w:rPr>
          <w:rFonts w:ascii="TypoUpright BT" w:hAnsi="TypoUpright BT" w:hint="default"/>
        </w:rPr>
      </w:lvl>
    </w:lvlOverride>
  </w:num>
  <w:num w:numId="3">
    <w:abstractNumId w:val="0"/>
    <w:lvlOverride w:ilvl="0">
      <w:lvl w:ilvl="0">
        <w:numFmt w:val="bullet"/>
        <w:lvlText w:val="-"/>
        <w:legacy w:legacy="1" w:legacySpace="0" w:legacyIndent="144"/>
        <w:lvlJc w:val="left"/>
        <w:rPr>
          <w:rFonts w:ascii="TypoUpright BT" w:hAnsi="TypoUpright BT"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D6B"/>
    <w:rsid w:val="0007045B"/>
    <w:rsid w:val="000D30D7"/>
    <w:rsid w:val="0010693A"/>
    <w:rsid w:val="00123EAA"/>
    <w:rsid w:val="00167B32"/>
    <w:rsid w:val="001C7416"/>
    <w:rsid w:val="00273E29"/>
    <w:rsid w:val="00280DE9"/>
    <w:rsid w:val="00354D6D"/>
    <w:rsid w:val="0039318B"/>
    <w:rsid w:val="003C1859"/>
    <w:rsid w:val="00401512"/>
    <w:rsid w:val="0054370C"/>
    <w:rsid w:val="0056400F"/>
    <w:rsid w:val="005D0287"/>
    <w:rsid w:val="00613585"/>
    <w:rsid w:val="00627885"/>
    <w:rsid w:val="006C6066"/>
    <w:rsid w:val="006C7812"/>
    <w:rsid w:val="0071102F"/>
    <w:rsid w:val="007233E8"/>
    <w:rsid w:val="007C4904"/>
    <w:rsid w:val="007D6AEC"/>
    <w:rsid w:val="0081458F"/>
    <w:rsid w:val="008351EE"/>
    <w:rsid w:val="00844ED9"/>
    <w:rsid w:val="008F506D"/>
    <w:rsid w:val="00992011"/>
    <w:rsid w:val="009974DC"/>
    <w:rsid w:val="009A0C57"/>
    <w:rsid w:val="009C353F"/>
    <w:rsid w:val="009D5A44"/>
    <w:rsid w:val="00A17FB2"/>
    <w:rsid w:val="00A562FA"/>
    <w:rsid w:val="00A90732"/>
    <w:rsid w:val="00B73614"/>
    <w:rsid w:val="00C30A21"/>
    <w:rsid w:val="00C349AA"/>
    <w:rsid w:val="00C55BCD"/>
    <w:rsid w:val="00C568A0"/>
    <w:rsid w:val="00CF09E4"/>
    <w:rsid w:val="00D03347"/>
    <w:rsid w:val="00D13C0D"/>
    <w:rsid w:val="00D21773"/>
    <w:rsid w:val="00D43F3D"/>
    <w:rsid w:val="00DA4D82"/>
    <w:rsid w:val="00EE4DC3"/>
    <w:rsid w:val="00F460B2"/>
    <w:rsid w:val="00F67886"/>
    <w:rsid w:val="00F83EB8"/>
    <w:rsid w:val="00FD3E17"/>
    <w:rsid w:val="00FD6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D6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4D82"/>
    <w:pPr>
      <w:keepNext/>
      <w:outlineLvl w:val="0"/>
    </w:pPr>
    <w:rPr>
      <w:rFonts w:ascii="TypoUpright BT" w:eastAsia="TypoUpright BT" w:hAnsi="TypoUpright BT" w:cs="TypoUpright BT"/>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FD6D6B"/>
    <w:pPr>
      <w:widowControl w:val="0"/>
      <w:adjustRightInd w:val="0"/>
      <w:spacing w:after="160" w:line="240" w:lineRule="exact"/>
      <w:jc w:val="right"/>
    </w:pPr>
    <w:rPr>
      <w:sz w:val="20"/>
      <w:szCs w:val="20"/>
      <w:lang w:val="en-GB" w:eastAsia="en-US"/>
    </w:rPr>
  </w:style>
  <w:style w:type="paragraph" w:styleId="a4">
    <w:name w:val="Balloon Text"/>
    <w:basedOn w:val="a"/>
    <w:link w:val="a5"/>
    <w:uiPriority w:val="99"/>
    <w:semiHidden/>
    <w:unhideWhenUsed/>
    <w:rsid w:val="00FD6D6B"/>
    <w:rPr>
      <w:rFonts w:ascii="Tahoma" w:hAnsi="Tahoma" w:cs="Tahoma"/>
      <w:sz w:val="16"/>
      <w:szCs w:val="16"/>
    </w:rPr>
  </w:style>
  <w:style w:type="character" w:customStyle="1" w:styleId="a5">
    <w:name w:val="Текст выноски Знак"/>
    <w:basedOn w:val="a0"/>
    <w:link w:val="a4"/>
    <w:uiPriority w:val="99"/>
    <w:semiHidden/>
    <w:rsid w:val="00FD6D6B"/>
    <w:rPr>
      <w:rFonts w:ascii="Tahoma" w:eastAsia="Times New Roman" w:hAnsi="Tahoma" w:cs="Tahoma"/>
      <w:sz w:val="16"/>
      <w:szCs w:val="16"/>
      <w:lang w:eastAsia="ru-RU"/>
    </w:rPr>
  </w:style>
  <w:style w:type="paragraph" w:customStyle="1" w:styleId="ConsPlusNormal">
    <w:name w:val="ConsPlusNormal"/>
    <w:link w:val="ConsPlusNormal0"/>
    <w:qFormat/>
    <w:rsid w:val="00613585"/>
    <w:pPr>
      <w:widowControl w:val="0"/>
      <w:autoSpaceDE w:val="0"/>
      <w:autoSpaceDN w:val="0"/>
      <w:adjustRightInd w:val="0"/>
      <w:spacing w:after="0" w:line="240" w:lineRule="auto"/>
      <w:ind w:firstLine="720"/>
    </w:pPr>
    <w:rPr>
      <w:rFonts w:ascii="Times New Roman CYR" w:eastAsia="TypoUpright BT" w:hAnsi="Times New Roman CYR" w:cs="Times New Roman CYR"/>
      <w:sz w:val="20"/>
      <w:szCs w:val="20"/>
      <w:lang w:eastAsia="ru-RU"/>
    </w:rPr>
  </w:style>
  <w:style w:type="character" w:customStyle="1" w:styleId="ConsPlusNormal0">
    <w:name w:val="ConsPlusNormal Знак"/>
    <w:link w:val="ConsPlusNormal"/>
    <w:locked/>
    <w:rsid w:val="00613585"/>
    <w:rPr>
      <w:rFonts w:ascii="Times New Roman CYR" w:eastAsia="TypoUpright BT" w:hAnsi="Times New Roman CYR" w:cs="Times New Roman CYR"/>
      <w:sz w:val="20"/>
      <w:szCs w:val="20"/>
      <w:lang w:eastAsia="ru-RU"/>
    </w:rPr>
  </w:style>
  <w:style w:type="character" w:customStyle="1" w:styleId="FontStyle30">
    <w:name w:val="Font Style30"/>
    <w:uiPriority w:val="99"/>
    <w:rsid w:val="00613585"/>
    <w:rPr>
      <w:rFonts w:ascii="TypoUpright BT" w:hAnsi="TypoUpright BT" w:cs="TypoUpright BT" w:hint="default"/>
      <w:sz w:val="26"/>
      <w:szCs w:val="26"/>
    </w:rPr>
  </w:style>
  <w:style w:type="character" w:customStyle="1" w:styleId="10">
    <w:name w:val="Заголовок 1 Знак"/>
    <w:basedOn w:val="a0"/>
    <w:link w:val="1"/>
    <w:rsid w:val="00DA4D82"/>
    <w:rPr>
      <w:rFonts w:ascii="TypoUpright BT" w:eastAsia="TypoUpright BT" w:hAnsi="TypoUpright BT" w:cs="TypoUpright BT"/>
      <w:sz w:val="28"/>
      <w:szCs w:val="20"/>
      <w:lang w:eastAsia="ru-RU"/>
    </w:rPr>
  </w:style>
  <w:style w:type="paragraph" w:customStyle="1" w:styleId="Style18">
    <w:name w:val="Style18"/>
    <w:basedOn w:val="a"/>
    <w:uiPriority w:val="99"/>
    <w:rsid w:val="00DA4D82"/>
    <w:pPr>
      <w:widowControl w:val="0"/>
      <w:autoSpaceDE w:val="0"/>
      <w:autoSpaceDN w:val="0"/>
      <w:adjustRightInd w:val="0"/>
      <w:spacing w:line="299" w:lineRule="exact"/>
      <w:ind w:firstLine="744"/>
      <w:jc w:val="both"/>
    </w:pPr>
    <w:rPr>
      <w:rFonts w:ascii="TypoUpright BT" w:eastAsia="TypoUpright BT" w:hAnsi="TypoUpright BT" w:cs="TypoUpright BT"/>
    </w:rPr>
  </w:style>
  <w:style w:type="character" w:customStyle="1" w:styleId="FontStyle32">
    <w:name w:val="Font Style32"/>
    <w:uiPriority w:val="99"/>
    <w:rsid w:val="00DA4D82"/>
    <w:rPr>
      <w:rFonts w:ascii="TypoUpright BT" w:hAnsi="TypoUpright BT" w:cs="TypoUpright BT"/>
      <w:color w:val="000000"/>
      <w:sz w:val="24"/>
      <w:szCs w:val="24"/>
    </w:rPr>
  </w:style>
  <w:style w:type="paragraph" w:customStyle="1" w:styleId="Style21">
    <w:name w:val="Style21"/>
    <w:basedOn w:val="a"/>
    <w:uiPriority w:val="99"/>
    <w:rsid w:val="00DA4D82"/>
    <w:pPr>
      <w:widowControl w:val="0"/>
      <w:autoSpaceDE w:val="0"/>
      <w:autoSpaceDN w:val="0"/>
      <w:adjustRightInd w:val="0"/>
    </w:pPr>
    <w:rPr>
      <w:rFonts w:ascii="TypoUpright BT" w:eastAsia="TypoUpright BT" w:hAnsi="TypoUpright BT" w:cs="TypoUpright BT"/>
    </w:rPr>
  </w:style>
  <w:style w:type="character" w:customStyle="1" w:styleId="FontStyle172">
    <w:name w:val="Font Style172"/>
    <w:uiPriority w:val="99"/>
    <w:rsid w:val="00DA4D82"/>
    <w:rPr>
      <w:rFonts w:ascii="Times New Roman CYR" w:hAnsi="Times New Roman CYR" w:cs="Times New Roman CYR"/>
      <w:b/>
      <w:bCs/>
      <w:color w:val="000000"/>
      <w:sz w:val="16"/>
      <w:szCs w:val="16"/>
    </w:rPr>
  </w:style>
  <w:style w:type="character" w:customStyle="1" w:styleId="FontStyle177">
    <w:name w:val="Font Style177"/>
    <w:uiPriority w:val="99"/>
    <w:rsid w:val="00DA4D82"/>
    <w:rPr>
      <w:rFonts w:ascii="Times New Roman CYR" w:hAnsi="Times New Roman CYR" w:cs="Times New Roman CYR"/>
      <w:color w:val="000000"/>
      <w:sz w:val="16"/>
      <w:szCs w:val="16"/>
    </w:rPr>
  </w:style>
  <w:style w:type="paragraph" w:customStyle="1" w:styleId="Style33">
    <w:name w:val="Style33"/>
    <w:basedOn w:val="a"/>
    <w:uiPriority w:val="99"/>
    <w:rsid w:val="00DA4D82"/>
    <w:pPr>
      <w:widowControl w:val="0"/>
      <w:autoSpaceDE w:val="0"/>
      <w:autoSpaceDN w:val="0"/>
      <w:adjustRightInd w:val="0"/>
      <w:spacing w:line="266" w:lineRule="exact"/>
      <w:ind w:firstLine="434"/>
      <w:jc w:val="both"/>
    </w:pPr>
    <w:rPr>
      <w:rFonts w:ascii="Times New Roman CYR" w:eastAsia="TypoUpright BT" w:hAnsi="Times New Roman CYR" w:cs="Times New Roman CYR"/>
    </w:rPr>
  </w:style>
  <w:style w:type="paragraph" w:customStyle="1" w:styleId="Style14">
    <w:name w:val="Style14"/>
    <w:basedOn w:val="a"/>
    <w:uiPriority w:val="99"/>
    <w:rsid w:val="00DA4D82"/>
    <w:pPr>
      <w:widowControl w:val="0"/>
      <w:autoSpaceDE w:val="0"/>
      <w:autoSpaceDN w:val="0"/>
      <w:adjustRightInd w:val="0"/>
      <w:spacing w:line="302" w:lineRule="exact"/>
      <w:jc w:val="center"/>
    </w:pPr>
    <w:rPr>
      <w:rFonts w:ascii="TypoUpright BT" w:eastAsia="TypoUpright BT" w:hAnsi="TypoUpright BT" w:cs="TypoUpright BT"/>
    </w:rPr>
  </w:style>
  <w:style w:type="paragraph" w:customStyle="1" w:styleId="Style10">
    <w:name w:val="Style10"/>
    <w:basedOn w:val="a"/>
    <w:uiPriority w:val="99"/>
    <w:rsid w:val="00DA4D82"/>
    <w:pPr>
      <w:widowControl w:val="0"/>
      <w:autoSpaceDE w:val="0"/>
      <w:autoSpaceDN w:val="0"/>
      <w:adjustRightInd w:val="0"/>
      <w:spacing w:line="298" w:lineRule="exact"/>
      <w:ind w:firstLine="706"/>
      <w:jc w:val="both"/>
    </w:pPr>
    <w:rPr>
      <w:rFonts w:ascii="TypoUpright BT" w:eastAsia="TypoUpright BT" w:hAnsi="TypoUpright BT" w:cs="TypoUpright BT"/>
    </w:rPr>
  </w:style>
  <w:style w:type="paragraph" w:styleId="a6">
    <w:name w:val="Plain Text"/>
    <w:basedOn w:val="a"/>
    <w:link w:val="a7"/>
    <w:rsid w:val="00DA4D82"/>
    <w:pPr>
      <w:widowControl w:val="0"/>
      <w:overflowPunct w:val="0"/>
      <w:autoSpaceDE w:val="0"/>
      <w:autoSpaceDN w:val="0"/>
      <w:adjustRightInd w:val="0"/>
      <w:textAlignment w:val="baseline"/>
    </w:pPr>
    <w:rPr>
      <w:rFonts w:ascii="Arial" w:eastAsia="TypoUpright BT" w:hAnsi="Arial" w:cs="TypoUpright BT"/>
      <w:sz w:val="20"/>
      <w:szCs w:val="20"/>
    </w:rPr>
  </w:style>
  <w:style w:type="character" w:customStyle="1" w:styleId="a7">
    <w:name w:val="Текст Знак"/>
    <w:basedOn w:val="a0"/>
    <w:link w:val="a6"/>
    <w:rsid w:val="00DA4D82"/>
    <w:rPr>
      <w:rFonts w:ascii="Arial" w:eastAsia="TypoUpright BT" w:hAnsi="Arial" w:cs="TypoUpright BT"/>
      <w:sz w:val="20"/>
      <w:szCs w:val="20"/>
      <w:lang w:eastAsia="ru-RU"/>
    </w:rPr>
  </w:style>
  <w:style w:type="paragraph" w:customStyle="1" w:styleId="ConsPlusNonformat">
    <w:name w:val="ConsPlusNonformat"/>
    <w:rsid w:val="00DA4D82"/>
    <w:pPr>
      <w:widowControl w:val="0"/>
      <w:autoSpaceDE w:val="0"/>
      <w:autoSpaceDN w:val="0"/>
      <w:adjustRightInd w:val="0"/>
      <w:spacing w:after="0" w:line="240" w:lineRule="auto"/>
    </w:pPr>
    <w:rPr>
      <w:rFonts w:ascii="Arial" w:eastAsia="TypoUpright BT" w:hAnsi="Arial" w:cs="Arial"/>
      <w:sz w:val="20"/>
      <w:szCs w:val="20"/>
      <w:lang w:eastAsia="ru-RU"/>
    </w:rPr>
  </w:style>
  <w:style w:type="paragraph" w:customStyle="1" w:styleId="ConsNormal">
    <w:name w:val="ConsNormal"/>
    <w:rsid w:val="00DA4D82"/>
    <w:pPr>
      <w:widowControl w:val="0"/>
      <w:spacing w:after="0" w:line="240" w:lineRule="auto"/>
      <w:ind w:firstLine="720"/>
    </w:pPr>
    <w:rPr>
      <w:rFonts w:ascii="Times New Roman CYR" w:eastAsia="TypoUpright BT" w:hAnsi="Times New Roman CYR" w:cs="TypoUpright BT"/>
      <w:snapToGrid w:val="0"/>
      <w:sz w:val="20"/>
      <w:szCs w:val="20"/>
      <w:lang w:eastAsia="ru-RU"/>
    </w:rPr>
  </w:style>
  <w:style w:type="character" w:styleId="a8">
    <w:name w:val="Hyperlink"/>
    <w:uiPriority w:val="99"/>
    <w:unhideWhenUsed/>
    <w:rsid w:val="00DA4D82"/>
    <w:rPr>
      <w:color w:val="0000FF"/>
      <w:u w:val="single"/>
    </w:rPr>
  </w:style>
  <w:style w:type="paragraph" w:styleId="a9">
    <w:name w:val="No Spacing"/>
    <w:uiPriority w:val="1"/>
    <w:qFormat/>
    <w:rsid w:val="008351EE"/>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D6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4D82"/>
    <w:pPr>
      <w:keepNext/>
      <w:outlineLvl w:val="0"/>
    </w:pPr>
    <w:rPr>
      <w:rFonts w:ascii="TypoUpright BT" w:eastAsia="TypoUpright BT" w:hAnsi="TypoUpright BT" w:cs="TypoUpright BT"/>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FD6D6B"/>
    <w:pPr>
      <w:widowControl w:val="0"/>
      <w:adjustRightInd w:val="0"/>
      <w:spacing w:after="160" w:line="240" w:lineRule="exact"/>
      <w:jc w:val="right"/>
    </w:pPr>
    <w:rPr>
      <w:sz w:val="20"/>
      <w:szCs w:val="20"/>
      <w:lang w:val="en-GB" w:eastAsia="en-US"/>
    </w:rPr>
  </w:style>
  <w:style w:type="paragraph" w:styleId="a4">
    <w:name w:val="Balloon Text"/>
    <w:basedOn w:val="a"/>
    <w:link w:val="a5"/>
    <w:uiPriority w:val="99"/>
    <w:semiHidden/>
    <w:unhideWhenUsed/>
    <w:rsid w:val="00FD6D6B"/>
    <w:rPr>
      <w:rFonts w:ascii="Tahoma" w:hAnsi="Tahoma" w:cs="Tahoma"/>
      <w:sz w:val="16"/>
      <w:szCs w:val="16"/>
    </w:rPr>
  </w:style>
  <w:style w:type="character" w:customStyle="1" w:styleId="a5">
    <w:name w:val="Текст выноски Знак"/>
    <w:basedOn w:val="a0"/>
    <w:link w:val="a4"/>
    <w:uiPriority w:val="99"/>
    <w:semiHidden/>
    <w:rsid w:val="00FD6D6B"/>
    <w:rPr>
      <w:rFonts w:ascii="Tahoma" w:eastAsia="Times New Roman" w:hAnsi="Tahoma" w:cs="Tahoma"/>
      <w:sz w:val="16"/>
      <w:szCs w:val="16"/>
      <w:lang w:eastAsia="ru-RU"/>
    </w:rPr>
  </w:style>
  <w:style w:type="paragraph" w:customStyle="1" w:styleId="ConsPlusNormal">
    <w:name w:val="ConsPlusNormal"/>
    <w:link w:val="ConsPlusNormal0"/>
    <w:qFormat/>
    <w:rsid w:val="00613585"/>
    <w:pPr>
      <w:widowControl w:val="0"/>
      <w:autoSpaceDE w:val="0"/>
      <w:autoSpaceDN w:val="0"/>
      <w:adjustRightInd w:val="0"/>
      <w:spacing w:after="0" w:line="240" w:lineRule="auto"/>
      <w:ind w:firstLine="720"/>
    </w:pPr>
    <w:rPr>
      <w:rFonts w:ascii="Times New Roman CYR" w:eastAsia="TypoUpright BT" w:hAnsi="Times New Roman CYR" w:cs="Times New Roman CYR"/>
      <w:sz w:val="20"/>
      <w:szCs w:val="20"/>
      <w:lang w:eastAsia="ru-RU"/>
    </w:rPr>
  </w:style>
  <w:style w:type="character" w:customStyle="1" w:styleId="ConsPlusNormal0">
    <w:name w:val="ConsPlusNormal Знак"/>
    <w:link w:val="ConsPlusNormal"/>
    <w:locked/>
    <w:rsid w:val="00613585"/>
    <w:rPr>
      <w:rFonts w:ascii="Times New Roman CYR" w:eastAsia="TypoUpright BT" w:hAnsi="Times New Roman CYR" w:cs="Times New Roman CYR"/>
      <w:sz w:val="20"/>
      <w:szCs w:val="20"/>
      <w:lang w:eastAsia="ru-RU"/>
    </w:rPr>
  </w:style>
  <w:style w:type="character" w:customStyle="1" w:styleId="FontStyle30">
    <w:name w:val="Font Style30"/>
    <w:uiPriority w:val="99"/>
    <w:rsid w:val="00613585"/>
    <w:rPr>
      <w:rFonts w:ascii="TypoUpright BT" w:hAnsi="TypoUpright BT" w:cs="TypoUpright BT" w:hint="default"/>
      <w:sz w:val="26"/>
      <w:szCs w:val="26"/>
    </w:rPr>
  </w:style>
  <w:style w:type="character" w:customStyle="1" w:styleId="10">
    <w:name w:val="Заголовок 1 Знак"/>
    <w:basedOn w:val="a0"/>
    <w:link w:val="1"/>
    <w:rsid w:val="00DA4D82"/>
    <w:rPr>
      <w:rFonts w:ascii="TypoUpright BT" w:eastAsia="TypoUpright BT" w:hAnsi="TypoUpright BT" w:cs="TypoUpright BT"/>
      <w:sz w:val="28"/>
      <w:szCs w:val="20"/>
      <w:lang w:eastAsia="ru-RU"/>
    </w:rPr>
  </w:style>
  <w:style w:type="paragraph" w:customStyle="1" w:styleId="Style18">
    <w:name w:val="Style18"/>
    <w:basedOn w:val="a"/>
    <w:uiPriority w:val="99"/>
    <w:rsid w:val="00DA4D82"/>
    <w:pPr>
      <w:widowControl w:val="0"/>
      <w:autoSpaceDE w:val="0"/>
      <w:autoSpaceDN w:val="0"/>
      <w:adjustRightInd w:val="0"/>
      <w:spacing w:line="299" w:lineRule="exact"/>
      <w:ind w:firstLine="744"/>
      <w:jc w:val="both"/>
    </w:pPr>
    <w:rPr>
      <w:rFonts w:ascii="TypoUpright BT" w:eastAsia="TypoUpright BT" w:hAnsi="TypoUpright BT" w:cs="TypoUpright BT"/>
    </w:rPr>
  </w:style>
  <w:style w:type="character" w:customStyle="1" w:styleId="FontStyle32">
    <w:name w:val="Font Style32"/>
    <w:uiPriority w:val="99"/>
    <w:rsid w:val="00DA4D82"/>
    <w:rPr>
      <w:rFonts w:ascii="TypoUpright BT" w:hAnsi="TypoUpright BT" w:cs="TypoUpright BT"/>
      <w:color w:val="000000"/>
      <w:sz w:val="24"/>
      <w:szCs w:val="24"/>
    </w:rPr>
  </w:style>
  <w:style w:type="paragraph" w:customStyle="1" w:styleId="Style21">
    <w:name w:val="Style21"/>
    <w:basedOn w:val="a"/>
    <w:uiPriority w:val="99"/>
    <w:rsid w:val="00DA4D82"/>
    <w:pPr>
      <w:widowControl w:val="0"/>
      <w:autoSpaceDE w:val="0"/>
      <w:autoSpaceDN w:val="0"/>
      <w:adjustRightInd w:val="0"/>
    </w:pPr>
    <w:rPr>
      <w:rFonts w:ascii="TypoUpright BT" w:eastAsia="TypoUpright BT" w:hAnsi="TypoUpright BT" w:cs="TypoUpright BT"/>
    </w:rPr>
  </w:style>
  <w:style w:type="character" w:customStyle="1" w:styleId="FontStyle172">
    <w:name w:val="Font Style172"/>
    <w:uiPriority w:val="99"/>
    <w:rsid w:val="00DA4D82"/>
    <w:rPr>
      <w:rFonts w:ascii="Times New Roman CYR" w:hAnsi="Times New Roman CYR" w:cs="Times New Roman CYR"/>
      <w:b/>
      <w:bCs/>
      <w:color w:val="000000"/>
      <w:sz w:val="16"/>
      <w:szCs w:val="16"/>
    </w:rPr>
  </w:style>
  <w:style w:type="character" w:customStyle="1" w:styleId="FontStyle177">
    <w:name w:val="Font Style177"/>
    <w:uiPriority w:val="99"/>
    <w:rsid w:val="00DA4D82"/>
    <w:rPr>
      <w:rFonts w:ascii="Times New Roman CYR" w:hAnsi="Times New Roman CYR" w:cs="Times New Roman CYR"/>
      <w:color w:val="000000"/>
      <w:sz w:val="16"/>
      <w:szCs w:val="16"/>
    </w:rPr>
  </w:style>
  <w:style w:type="paragraph" w:customStyle="1" w:styleId="Style33">
    <w:name w:val="Style33"/>
    <w:basedOn w:val="a"/>
    <w:uiPriority w:val="99"/>
    <w:rsid w:val="00DA4D82"/>
    <w:pPr>
      <w:widowControl w:val="0"/>
      <w:autoSpaceDE w:val="0"/>
      <w:autoSpaceDN w:val="0"/>
      <w:adjustRightInd w:val="0"/>
      <w:spacing w:line="266" w:lineRule="exact"/>
      <w:ind w:firstLine="434"/>
      <w:jc w:val="both"/>
    </w:pPr>
    <w:rPr>
      <w:rFonts w:ascii="Times New Roman CYR" w:eastAsia="TypoUpright BT" w:hAnsi="Times New Roman CYR" w:cs="Times New Roman CYR"/>
    </w:rPr>
  </w:style>
  <w:style w:type="paragraph" w:customStyle="1" w:styleId="Style14">
    <w:name w:val="Style14"/>
    <w:basedOn w:val="a"/>
    <w:uiPriority w:val="99"/>
    <w:rsid w:val="00DA4D82"/>
    <w:pPr>
      <w:widowControl w:val="0"/>
      <w:autoSpaceDE w:val="0"/>
      <w:autoSpaceDN w:val="0"/>
      <w:adjustRightInd w:val="0"/>
      <w:spacing w:line="302" w:lineRule="exact"/>
      <w:jc w:val="center"/>
    </w:pPr>
    <w:rPr>
      <w:rFonts w:ascii="TypoUpright BT" w:eastAsia="TypoUpright BT" w:hAnsi="TypoUpright BT" w:cs="TypoUpright BT"/>
    </w:rPr>
  </w:style>
  <w:style w:type="paragraph" w:customStyle="1" w:styleId="Style10">
    <w:name w:val="Style10"/>
    <w:basedOn w:val="a"/>
    <w:uiPriority w:val="99"/>
    <w:rsid w:val="00DA4D82"/>
    <w:pPr>
      <w:widowControl w:val="0"/>
      <w:autoSpaceDE w:val="0"/>
      <w:autoSpaceDN w:val="0"/>
      <w:adjustRightInd w:val="0"/>
      <w:spacing w:line="298" w:lineRule="exact"/>
      <w:ind w:firstLine="706"/>
      <w:jc w:val="both"/>
    </w:pPr>
    <w:rPr>
      <w:rFonts w:ascii="TypoUpright BT" w:eastAsia="TypoUpright BT" w:hAnsi="TypoUpright BT" w:cs="TypoUpright BT"/>
    </w:rPr>
  </w:style>
  <w:style w:type="paragraph" w:styleId="a6">
    <w:name w:val="Plain Text"/>
    <w:basedOn w:val="a"/>
    <w:link w:val="a7"/>
    <w:rsid w:val="00DA4D82"/>
    <w:pPr>
      <w:widowControl w:val="0"/>
      <w:overflowPunct w:val="0"/>
      <w:autoSpaceDE w:val="0"/>
      <w:autoSpaceDN w:val="0"/>
      <w:adjustRightInd w:val="0"/>
      <w:textAlignment w:val="baseline"/>
    </w:pPr>
    <w:rPr>
      <w:rFonts w:ascii="Arial" w:eastAsia="TypoUpright BT" w:hAnsi="Arial" w:cs="TypoUpright BT"/>
      <w:sz w:val="20"/>
      <w:szCs w:val="20"/>
    </w:rPr>
  </w:style>
  <w:style w:type="character" w:customStyle="1" w:styleId="a7">
    <w:name w:val="Текст Знак"/>
    <w:basedOn w:val="a0"/>
    <w:link w:val="a6"/>
    <w:rsid w:val="00DA4D82"/>
    <w:rPr>
      <w:rFonts w:ascii="Arial" w:eastAsia="TypoUpright BT" w:hAnsi="Arial" w:cs="TypoUpright BT"/>
      <w:sz w:val="20"/>
      <w:szCs w:val="20"/>
      <w:lang w:eastAsia="ru-RU"/>
    </w:rPr>
  </w:style>
  <w:style w:type="paragraph" w:customStyle="1" w:styleId="ConsPlusNonformat">
    <w:name w:val="ConsPlusNonformat"/>
    <w:rsid w:val="00DA4D82"/>
    <w:pPr>
      <w:widowControl w:val="0"/>
      <w:autoSpaceDE w:val="0"/>
      <w:autoSpaceDN w:val="0"/>
      <w:adjustRightInd w:val="0"/>
      <w:spacing w:after="0" w:line="240" w:lineRule="auto"/>
    </w:pPr>
    <w:rPr>
      <w:rFonts w:ascii="Arial" w:eastAsia="TypoUpright BT" w:hAnsi="Arial" w:cs="Arial"/>
      <w:sz w:val="20"/>
      <w:szCs w:val="20"/>
      <w:lang w:eastAsia="ru-RU"/>
    </w:rPr>
  </w:style>
  <w:style w:type="paragraph" w:customStyle="1" w:styleId="ConsNormal">
    <w:name w:val="ConsNormal"/>
    <w:rsid w:val="00DA4D82"/>
    <w:pPr>
      <w:widowControl w:val="0"/>
      <w:spacing w:after="0" w:line="240" w:lineRule="auto"/>
      <w:ind w:firstLine="720"/>
    </w:pPr>
    <w:rPr>
      <w:rFonts w:ascii="Times New Roman CYR" w:eastAsia="TypoUpright BT" w:hAnsi="Times New Roman CYR" w:cs="TypoUpright BT"/>
      <w:snapToGrid w:val="0"/>
      <w:sz w:val="20"/>
      <w:szCs w:val="20"/>
      <w:lang w:eastAsia="ru-RU"/>
    </w:rPr>
  </w:style>
  <w:style w:type="character" w:styleId="a8">
    <w:name w:val="Hyperlink"/>
    <w:uiPriority w:val="99"/>
    <w:unhideWhenUsed/>
    <w:rsid w:val="00DA4D82"/>
    <w:rPr>
      <w:color w:val="0000FF"/>
      <w:u w:val="single"/>
    </w:rPr>
  </w:style>
  <w:style w:type="paragraph" w:styleId="a9">
    <w:name w:val="No Spacing"/>
    <w:uiPriority w:val="1"/>
    <w:qFormat/>
    <w:rsid w:val="008351E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8919/4448b2ac53c6883bc8a0d5679ecfe673ea5f4755/"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E4AE2-8D7B-4AE2-B36B-C9BF0AF0C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4647</Words>
  <Characters>26488</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ЕДДС Билибинского района</dc:creator>
  <cp:lastModifiedBy>PC 312</cp:lastModifiedBy>
  <cp:revision>5</cp:revision>
  <cp:lastPrinted>2025-12-30T03:51:00Z</cp:lastPrinted>
  <dcterms:created xsi:type="dcterms:W3CDTF">2025-12-30T04:24:00Z</dcterms:created>
  <dcterms:modified xsi:type="dcterms:W3CDTF">2026-01-12T00:05:00Z</dcterms:modified>
</cp:coreProperties>
</file>