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04" w:rsidRDefault="00F01504" w:rsidP="00F01504">
      <w:pPr>
        <w:jc w:val="both"/>
        <w:rPr>
          <w:b/>
          <w:i/>
        </w:rPr>
      </w:pPr>
      <w:r>
        <w:t xml:space="preserve">,                                                                         </w:t>
      </w:r>
      <w:r>
        <w:rPr>
          <w:noProof/>
        </w:rPr>
        <w:drawing>
          <wp:inline distT="0" distB="0" distL="0" distR="0" wp14:anchorId="750AF50C" wp14:editId="4067C552">
            <wp:extent cx="61468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B50B02">
        <w:rPr>
          <w:b/>
          <w:i/>
        </w:rPr>
        <w:t xml:space="preserve"> </w:t>
      </w:r>
    </w:p>
    <w:p w:rsidR="00F01504" w:rsidRPr="00B50B02" w:rsidRDefault="00F01504" w:rsidP="00F01504">
      <w:pPr>
        <w:jc w:val="both"/>
        <w:rPr>
          <w:sz w:val="20"/>
          <w:szCs w:val="20"/>
        </w:rPr>
      </w:pP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АДМИНИСТРАЦИЯ</w:t>
      </w: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МУНИЦИПАЛЬНОГО ОБРАЗОВАНИЯ</w:t>
      </w: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БИЛИБИНСКИЙ МУНИЦИПАЛЬНЫЙ РАЙОН</w:t>
      </w: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ЧУКОТСКОГО АВТОНОМНОГО ОКРУГА</w:t>
      </w:r>
    </w:p>
    <w:p w:rsidR="00F01504" w:rsidRPr="00713108" w:rsidRDefault="00F01504" w:rsidP="00F01504">
      <w:pPr>
        <w:jc w:val="center"/>
        <w:rPr>
          <w:b/>
          <w:sz w:val="32"/>
          <w:szCs w:val="32"/>
        </w:rPr>
      </w:pPr>
    </w:p>
    <w:p w:rsidR="00F01504" w:rsidRPr="007220C5" w:rsidRDefault="00F01504" w:rsidP="00F01504">
      <w:pPr>
        <w:jc w:val="center"/>
        <w:rPr>
          <w:b/>
          <w:sz w:val="32"/>
          <w:szCs w:val="32"/>
        </w:rPr>
      </w:pPr>
      <w:proofErr w:type="gramStart"/>
      <w:r w:rsidRPr="007220C5">
        <w:rPr>
          <w:b/>
          <w:sz w:val="32"/>
          <w:szCs w:val="32"/>
        </w:rPr>
        <w:t>П</w:t>
      </w:r>
      <w:proofErr w:type="gramEnd"/>
      <w:r w:rsidRPr="007220C5">
        <w:rPr>
          <w:b/>
          <w:sz w:val="32"/>
          <w:szCs w:val="32"/>
        </w:rPr>
        <w:t xml:space="preserve"> О С Т А Н О В Л Е Н И Е </w:t>
      </w:r>
    </w:p>
    <w:p w:rsidR="00F01504" w:rsidRPr="00713108" w:rsidRDefault="00F01504" w:rsidP="00F01504">
      <w:pPr>
        <w:jc w:val="center"/>
        <w:rPr>
          <w:b/>
          <w:sz w:val="32"/>
          <w:szCs w:val="32"/>
        </w:rPr>
      </w:pPr>
    </w:p>
    <w:p w:rsidR="00F01504" w:rsidRPr="00B1169A" w:rsidRDefault="00F01504" w:rsidP="00F01504">
      <w:pPr>
        <w:jc w:val="center"/>
        <w:rPr>
          <w:b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361"/>
        <w:gridCol w:w="1843"/>
        <w:gridCol w:w="3827"/>
      </w:tblGrid>
      <w:tr w:rsidR="00F01504" w:rsidRPr="007220C5" w:rsidTr="009C092E">
        <w:tc>
          <w:tcPr>
            <w:tcW w:w="4361" w:type="dxa"/>
            <w:shd w:val="clear" w:color="auto" w:fill="auto"/>
          </w:tcPr>
          <w:p w:rsidR="00F01504" w:rsidRPr="007220C5" w:rsidRDefault="00F01504" w:rsidP="00DD5F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220C5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DD5F13">
              <w:rPr>
                <w:sz w:val="26"/>
                <w:szCs w:val="26"/>
              </w:rPr>
              <w:t>14 апреля</w:t>
            </w:r>
            <w:r w:rsidR="002D55CC">
              <w:rPr>
                <w:sz w:val="26"/>
                <w:szCs w:val="26"/>
              </w:rPr>
              <w:t xml:space="preserve"> 2026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</w:tcPr>
          <w:p w:rsidR="00F01504" w:rsidRPr="007220C5" w:rsidRDefault="00F01504" w:rsidP="00176C8E">
            <w:pPr>
              <w:rPr>
                <w:sz w:val="26"/>
                <w:szCs w:val="26"/>
              </w:rPr>
            </w:pPr>
            <w:r w:rsidRPr="007220C5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DD5F13">
              <w:rPr>
                <w:sz w:val="26"/>
                <w:szCs w:val="26"/>
              </w:rPr>
              <w:t>292</w:t>
            </w:r>
          </w:p>
        </w:tc>
        <w:tc>
          <w:tcPr>
            <w:tcW w:w="3827" w:type="dxa"/>
            <w:shd w:val="clear" w:color="auto" w:fill="auto"/>
          </w:tcPr>
          <w:p w:rsidR="00F01504" w:rsidRPr="007220C5" w:rsidRDefault="00F01504" w:rsidP="009C09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9C092E">
              <w:rPr>
                <w:sz w:val="26"/>
                <w:szCs w:val="26"/>
              </w:rPr>
              <w:t xml:space="preserve">                            </w:t>
            </w:r>
            <w:r w:rsidRPr="007220C5">
              <w:rPr>
                <w:sz w:val="26"/>
                <w:szCs w:val="26"/>
              </w:rPr>
              <w:t>г. Билибино</w:t>
            </w:r>
          </w:p>
        </w:tc>
      </w:tr>
    </w:tbl>
    <w:p w:rsidR="00F01504" w:rsidRDefault="00F01504" w:rsidP="00F01504">
      <w:pPr>
        <w:jc w:val="both"/>
        <w:rPr>
          <w:sz w:val="26"/>
          <w:szCs w:val="26"/>
        </w:rPr>
      </w:pPr>
    </w:p>
    <w:p w:rsidR="008B0933" w:rsidRDefault="008B0933" w:rsidP="00F01504">
      <w:pPr>
        <w:jc w:val="both"/>
        <w:rPr>
          <w:sz w:val="26"/>
          <w:szCs w:val="26"/>
        </w:rPr>
      </w:pPr>
    </w:p>
    <w:p w:rsidR="00F01504" w:rsidRDefault="00F01504" w:rsidP="009C092E">
      <w:pPr>
        <w:tabs>
          <w:tab w:val="left" w:pos="3290"/>
          <w:tab w:val="left" w:pos="5245"/>
        </w:tabs>
        <w:ind w:right="456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>О внесении изменени</w:t>
      </w:r>
      <w:r w:rsidR="008B0933">
        <w:rPr>
          <w:color w:val="000000"/>
          <w:sz w:val="26"/>
          <w:szCs w:val="26"/>
          <w:lang w:bidi="ru-RU"/>
        </w:rPr>
        <w:t>я</w:t>
      </w:r>
      <w:r w:rsidRPr="00B1169A">
        <w:rPr>
          <w:color w:val="000000"/>
          <w:sz w:val="26"/>
          <w:szCs w:val="26"/>
          <w:lang w:bidi="ru-RU"/>
        </w:rPr>
        <w:t xml:space="preserve"> в Постановление </w:t>
      </w:r>
      <w:r w:rsidR="009C092E">
        <w:rPr>
          <w:color w:val="000000"/>
          <w:sz w:val="26"/>
          <w:szCs w:val="26"/>
          <w:lang w:bidi="ru-RU"/>
        </w:rPr>
        <w:t>А</w:t>
      </w:r>
      <w:r w:rsidRPr="00B1169A">
        <w:rPr>
          <w:color w:val="000000"/>
          <w:sz w:val="26"/>
          <w:szCs w:val="26"/>
          <w:lang w:bidi="ru-RU"/>
        </w:rPr>
        <w:t>дминистрации</w:t>
      </w:r>
      <w:r w:rsidR="009C092E">
        <w:rPr>
          <w:color w:val="000000"/>
          <w:sz w:val="26"/>
          <w:szCs w:val="26"/>
          <w:lang w:bidi="ru-RU"/>
        </w:rPr>
        <w:t xml:space="preserve"> </w:t>
      </w:r>
      <w:r w:rsidRPr="00B1169A">
        <w:rPr>
          <w:color w:val="000000"/>
          <w:sz w:val="26"/>
          <w:szCs w:val="26"/>
          <w:lang w:bidi="ru-RU"/>
        </w:rPr>
        <w:t>муниципального</w:t>
      </w:r>
      <w:r w:rsidR="009C092E">
        <w:rPr>
          <w:color w:val="000000"/>
          <w:sz w:val="26"/>
          <w:szCs w:val="26"/>
          <w:lang w:bidi="ru-RU"/>
        </w:rPr>
        <w:t xml:space="preserve"> </w:t>
      </w:r>
      <w:r w:rsidRPr="00B1169A">
        <w:rPr>
          <w:color w:val="000000"/>
          <w:sz w:val="26"/>
          <w:szCs w:val="26"/>
          <w:lang w:bidi="ru-RU"/>
        </w:rPr>
        <w:t xml:space="preserve">образования Билибинский муниципальный район </w:t>
      </w:r>
      <w:r w:rsidR="009C092E">
        <w:rPr>
          <w:color w:val="000000"/>
          <w:sz w:val="26"/>
          <w:szCs w:val="26"/>
          <w:lang w:bidi="ru-RU"/>
        </w:rPr>
        <w:t xml:space="preserve">                         </w:t>
      </w:r>
      <w:r w:rsidRPr="00B1169A">
        <w:rPr>
          <w:color w:val="000000"/>
          <w:sz w:val="26"/>
          <w:szCs w:val="26"/>
          <w:lang w:bidi="ru-RU"/>
        </w:rPr>
        <w:t xml:space="preserve">от </w:t>
      </w:r>
      <w:r w:rsidR="002D55CC">
        <w:rPr>
          <w:color w:val="000000"/>
          <w:sz w:val="26"/>
          <w:szCs w:val="26"/>
          <w:lang w:bidi="ru-RU"/>
        </w:rPr>
        <w:t>26 марта 2025 года №</w:t>
      </w:r>
      <w:r w:rsidR="00B42EB8">
        <w:rPr>
          <w:color w:val="000000"/>
          <w:sz w:val="26"/>
          <w:szCs w:val="26"/>
          <w:lang w:bidi="ru-RU"/>
        </w:rPr>
        <w:t xml:space="preserve"> </w:t>
      </w:r>
      <w:r w:rsidR="002D55CC">
        <w:rPr>
          <w:color w:val="000000"/>
          <w:sz w:val="26"/>
          <w:szCs w:val="26"/>
          <w:lang w:bidi="ru-RU"/>
        </w:rPr>
        <w:t>224</w:t>
      </w:r>
    </w:p>
    <w:p w:rsidR="00F01504" w:rsidRDefault="00F01504" w:rsidP="00F01504">
      <w:pPr>
        <w:ind w:right="4560"/>
        <w:jc w:val="both"/>
        <w:rPr>
          <w:sz w:val="26"/>
          <w:szCs w:val="26"/>
        </w:rPr>
      </w:pPr>
    </w:p>
    <w:p w:rsidR="008B0933" w:rsidRPr="00B1169A" w:rsidRDefault="008B0933" w:rsidP="00F01504">
      <w:pPr>
        <w:ind w:right="4560"/>
        <w:jc w:val="both"/>
        <w:rPr>
          <w:sz w:val="26"/>
          <w:szCs w:val="26"/>
        </w:rPr>
      </w:pPr>
    </w:p>
    <w:p w:rsidR="00F01504" w:rsidRDefault="00F01504" w:rsidP="00F01504">
      <w:pPr>
        <w:tabs>
          <w:tab w:val="left" w:pos="5821"/>
          <w:tab w:val="left" w:pos="6113"/>
        </w:tabs>
        <w:ind w:firstLine="78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</w:t>
      </w:r>
      <w:proofErr w:type="gramStart"/>
      <w:r w:rsidRPr="00B1169A">
        <w:rPr>
          <w:color w:val="000000"/>
          <w:sz w:val="26"/>
          <w:szCs w:val="26"/>
          <w:lang w:bidi="ru-RU"/>
        </w:rPr>
        <w:t>в</w:t>
      </w:r>
      <w:proofErr w:type="gramEnd"/>
      <w:r w:rsidRPr="00B1169A">
        <w:rPr>
          <w:color w:val="000000"/>
          <w:sz w:val="26"/>
          <w:szCs w:val="26"/>
          <w:lang w:bidi="ru-RU"/>
        </w:rPr>
        <w:t xml:space="preserve"> соответствие с действующим законодате</w:t>
      </w:r>
      <w:r>
        <w:rPr>
          <w:color w:val="000000"/>
          <w:sz w:val="26"/>
          <w:szCs w:val="26"/>
          <w:lang w:bidi="ru-RU"/>
        </w:rPr>
        <w:t>льством Российской Федерации, достижения необходимого уровня безопасности населения на территории муниципального образования Билибинский муниципальный район, руководствуясь Уставом муниципального образования Билибинский муниципальный район</w:t>
      </w:r>
      <w:r w:rsidRPr="00B1169A">
        <w:rPr>
          <w:color w:val="000000"/>
          <w:sz w:val="26"/>
          <w:szCs w:val="26"/>
          <w:lang w:bidi="ru-RU"/>
        </w:rPr>
        <w:t>, Администрация</w:t>
      </w:r>
      <w:r>
        <w:rPr>
          <w:color w:val="000000"/>
          <w:sz w:val="26"/>
          <w:szCs w:val="26"/>
          <w:lang w:bidi="ru-RU"/>
        </w:rPr>
        <w:t xml:space="preserve"> </w:t>
      </w:r>
      <w:r w:rsidRPr="00B1169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>
        <w:rPr>
          <w:color w:val="000000"/>
          <w:sz w:val="26"/>
          <w:szCs w:val="26"/>
          <w:lang w:bidi="ru-RU"/>
        </w:rPr>
        <w:t>,</w:t>
      </w:r>
      <w:r w:rsidRPr="00B1169A">
        <w:rPr>
          <w:color w:val="000000"/>
          <w:sz w:val="26"/>
          <w:szCs w:val="26"/>
          <w:lang w:bidi="ru-RU"/>
        </w:rPr>
        <w:t xml:space="preserve"> </w:t>
      </w:r>
    </w:p>
    <w:p w:rsidR="00F01504" w:rsidRPr="00B1169A" w:rsidRDefault="00F01504" w:rsidP="00F01504">
      <w:pPr>
        <w:tabs>
          <w:tab w:val="left" w:pos="5821"/>
          <w:tab w:val="left" w:pos="6113"/>
        </w:tabs>
        <w:ind w:firstLine="780"/>
        <w:jc w:val="both"/>
        <w:rPr>
          <w:rStyle w:val="2"/>
          <w:spacing w:val="20"/>
          <w:sz w:val="26"/>
          <w:szCs w:val="26"/>
        </w:rPr>
      </w:pPr>
      <w:r w:rsidRPr="00B1169A">
        <w:rPr>
          <w:rStyle w:val="2"/>
          <w:spacing w:val="20"/>
          <w:sz w:val="26"/>
          <w:szCs w:val="26"/>
        </w:rPr>
        <w:t>ПОСТАНОВЛЯЕТ:</w:t>
      </w:r>
    </w:p>
    <w:p w:rsidR="00F01504" w:rsidRPr="00B1169A" w:rsidRDefault="00F01504" w:rsidP="00F01504">
      <w:pPr>
        <w:tabs>
          <w:tab w:val="left" w:pos="5821"/>
          <w:tab w:val="left" w:pos="6113"/>
        </w:tabs>
        <w:ind w:firstLine="780"/>
        <w:jc w:val="both"/>
        <w:rPr>
          <w:sz w:val="26"/>
          <w:szCs w:val="26"/>
        </w:rPr>
      </w:pPr>
    </w:p>
    <w:p w:rsidR="00F01504" w:rsidRPr="00B42EB8" w:rsidRDefault="00F01504" w:rsidP="008B0933">
      <w:pPr>
        <w:pStyle w:val="21"/>
        <w:numPr>
          <w:ilvl w:val="0"/>
          <w:numId w:val="1"/>
        </w:numPr>
        <w:shd w:val="clear" w:color="auto" w:fill="auto"/>
        <w:tabs>
          <w:tab w:val="left" w:pos="1276"/>
        </w:tabs>
        <w:spacing w:line="295" w:lineRule="exact"/>
        <w:ind w:firstLine="708"/>
      </w:pPr>
      <w:r w:rsidRPr="00081F6E">
        <w:rPr>
          <w:color w:val="000000"/>
          <w:lang w:bidi="ru-RU"/>
        </w:rPr>
        <w:t xml:space="preserve">Внести </w:t>
      </w:r>
      <w:r w:rsidR="009C092E">
        <w:rPr>
          <w:color w:val="000000"/>
          <w:lang w:bidi="ru-RU"/>
        </w:rPr>
        <w:t>в П</w:t>
      </w:r>
      <w:r w:rsidR="009C092E" w:rsidRPr="00081F6E">
        <w:rPr>
          <w:color w:val="000000"/>
          <w:lang w:bidi="ru-RU"/>
        </w:rPr>
        <w:t>остановлени</w:t>
      </w:r>
      <w:r w:rsidR="008B0933">
        <w:rPr>
          <w:color w:val="000000"/>
          <w:lang w:bidi="ru-RU"/>
        </w:rPr>
        <w:t>е</w:t>
      </w:r>
      <w:r w:rsidR="009C092E" w:rsidRPr="00081F6E">
        <w:rPr>
          <w:color w:val="000000"/>
          <w:lang w:bidi="ru-RU"/>
        </w:rPr>
        <w:t xml:space="preserve"> Администрации муниципального образования Билибинский муниципальный район от </w:t>
      </w:r>
      <w:r w:rsidR="009C092E">
        <w:rPr>
          <w:color w:val="000000"/>
          <w:lang w:bidi="ru-RU"/>
        </w:rPr>
        <w:t>26 марта 2025 года № 224 «Об утверждении перечня организаций, обеспечивающих выполнение мероприятий местного уровня по гражданской обороне на территории муниципального образования Билибинский муниципальный район»</w:t>
      </w:r>
      <w:r w:rsidRPr="00081F6E">
        <w:rPr>
          <w:color w:val="000000"/>
          <w:lang w:bidi="ru-RU"/>
        </w:rPr>
        <w:t xml:space="preserve"> следующ</w:t>
      </w:r>
      <w:r w:rsidR="008B0933">
        <w:rPr>
          <w:color w:val="000000"/>
          <w:lang w:bidi="ru-RU"/>
        </w:rPr>
        <w:t>е</w:t>
      </w:r>
      <w:r w:rsidRPr="00081F6E">
        <w:rPr>
          <w:color w:val="000000"/>
          <w:lang w:bidi="ru-RU"/>
        </w:rPr>
        <w:t>е изменени</w:t>
      </w:r>
      <w:r w:rsidR="008B0933">
        <w:rPr>
          <w:color w:val="000000"/>
          <w:lang w:bidi="ru-RU"/>
        </w:rPr>
        <w:t>е</w:t>
      </w:r>
      <w:r w:rsidRPr="00081F6E">
        <w:rPr>
          <w:color w:val="000000"/>
          <w:lang w:bidi="ru-RU"/>
        </w:rPr>
        <w:t>:</w:t>
      </w:r>
    </w:p>
    <w:p w:rsidR="00B42EB8" w:rsidRPr="008B0933" w:rsidRDefault="008B0933" w:rsidP="008B0933">
      <w:pPr>
        <w:pStyle w:val="21"/>
        <w:shd w:val="clear" w:color="auto" w:fill="auto"/>
        <w:tabs>
          <w:tab w:val="left" w:pos="1276"/>
        </w:tabs>
        <w:spacing w:line="295" w:lineRule="exact"/>
        <w:ind w:firstLine="708"/>
        <w:rPr>
          <w:color w:val="000000"/>
          <w:lang w:bidi="ru-RU"/>
        </w:rPr>
      </w:pPr>
      <w:r>
        <w:rPr>
          <w:color w:val="000000"/>
          <w:lang w:bidi="ru-RU"/>
        </w:rPr>
        <w:t>п</w:t>
      </w:r>
      <w:r w:rsidR="00B42EB8">
        <w:rPr>
          <w:color w:val="000000"/>
          <w:lang w:bidi="ru-RU"/>
        </w:rPr>
        <w:t>риложени</w:t>
      </w:r>
      <w:r>
        <w:rPr>
          <w:color w:val="000000"/>
          <w:lang w:bidi="ru-RU"/>
        </w:rPr>
        <w:t>е</w:t>
      </w:r>
      <w:r w:rsidR="00B42EB8">
        <w:rPr>
          <w:color w:val="000000"/>
          <w:lang w:bidi="ru-RU"/>
        </w:rPr>
        <w:t xml:space="preserve"> 1 </w:t>
      </w:r>
      <w:r>
        <w:rPr>
          <w:color w:val="000000"/>
          <w:lang w:bidi="ru-RU"/>
        </w:rPr>
        <w:t xml:space="preserve">к постановлению изложить в редакции согласно приложению </w:t>
      </w:r>
      <w:r w:rsidR="00FD5B15">
        <w:rPr>
          <w:color w:val="000000"/>
          <w:lang w:bidi="ru-RU"/>
        </w:rPr>
        <w:t xml:space="preserve">к </w:t>
      </w:r>
      <w:r w:rsidR="003929A4">
        <w:rPr>
          <w:color w:val="000000"/>
          <w:lang w:bidi="ru-RU"/>
        </w:rPr>
        <w:t xml:space="preserve">настоящему </w:t>
      </w:r>
      <w:r w:rsidR="009C092E">
        <w:rPr>
          <w:color w:val="000000"/>
          <w:lang w:bidi="ru-RU"/>
        </w:rPr>
        <w:t>п</w:t>
      </w:r>
      <w:r w:rsidR="00FD5B15">
        <w:rPr>
          <w:color w:val="000000"/>
          <w:lang w:bidi="ru-RU"/>
        </w:rPr>
        <w:t>остановлению</w:t>
      </w:r>
      <w:r w:rsidR="003929A4">
        <w:rPr>
          <w:color w:val="000000"/>
          <w:lang w:bidi="ru-RU"/>
        </w:rPr>
        <w:t>.</w:t>
      </w:r>
      <w:r w:rsidR="00FD5B15">
        <w:rPr>
          <w:color w:val="000000"/>
          <w:lang w:bidi="ru-RU"/>
        </w:rPr>
        <w:t xml:space="preserve"> </w:t>
      </w:r>
    </w:p>
    <w:p w:rsidR="00F01504" w:rsidRPr="00E76C03" w:rsidRDefault="00F01504" w:rsidP="008B0933">
      <w:pPr>
        <w:pStyle w:val="a6"/>
        <w:widowControl w:val="0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0" w:firstLine="708"/>
        <w:jc w:val="both"/>
        <w:rPr>
          <w:rFonts w:eastAsiaTheme="minorEastAsia"/>
          <w:sz w:val="26"/>
          <w:szCs w:val="26"/>
        </w:rPr>
      </w:pPr>
      <w:r w:rsidRPr="00E76C03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3929A4" w:rsidRPr="008B0933" w:rsidRDefault="007365A7" w:rsidP="008B0933">
      <w:pPr>
        <w:pStyle w:val="a6"/>
        <w:widowControl w:val="0"/>
        <w:numPr>
          <w:ilvl w:val="0"/>
          <w:numId w:val="1"/>
        </w:numPr>
        <w:tabs>
          <w:tab w:val="left" w:pos="-3960"/>
          <w:tab w:val="left" w:pos="1136"/>
          <w:tab w:val="left" w:pos="1276"/>
        </w:tabs>
        <w:ind w:left="0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</w:t>
      </w:r>
      <w:r w:rsidR="00F01504" w:rsidRPr="00081F6E">
        <w:rPr>
          <w:color w:val="000000"/>
          <w:sz w:val="26"/>
          <w:szCs w:val="26"/>
          <w:lang w:bidi="ru-RU"/>
        </w:rPr>
        <w:t>Настоящее постановление вступает в силу со дня его официального опубликования.</w:t>
      </w:r>
    </w:p>
    <w:p w:rsidR="008B0933" w:rsidRPr="003929A4" w:rsidRDefault="008B0933" w:rsidP="008B0933">
      <w:pPr>
        <w:pStyle w:val="a6"/>
        <w:widowControl w:val="0"/>
        <w:numPr>
          <w:ilvl w:val="0"/>
          <w:numId w:val="1"/>
        </w:numPr>
        <w:tabs>
          <w:tab w:val="left" w:pos="-3960"/>
          <w:tab w:val="left" w:pos="1136"/>
          <w:tab w:val="left" w:pos="1276"/>
        </w:tabs>
        <w:ind w:left="0" w:firstLine="708"/>
        <w:jc w:val="both"/>
        <w:rPr>
          <w:sz w:val="26"/>
          <w:szCs w:val="26"/>
        </w:rPr>
      </w:pPr>
      <w:proofErr w:type="gramStart"/>
      <w:r w:rsidRPr="00081F6E">
        <w:rPr>
          <w:sz w:val="26"/>
          <w:szCs w:val="26"/>
        </w:rPr>
        <w:t>Контроль за</w:t>
      </w:r>
      <w:proofErr w:type="gramEnd"/>
      <w:r w:rsidRPr="00081F6E">
        <w:rPr>
          <w:sz w:val="26"/>
          <w:szCs w:val="26"/>
        </w:rPr>
        <w:t xml:space="preserve"> исполнением</w:t>
      </w:r>
      <w:r w:rsidRPr="008B0933">
        <w:rPr>
          <w:sz w:val="26"/>
          <w:szCs w:val="26"/>
        </w:rPr>
        <w:t xml:space="preserve"> </w:t>
      </w:r>
      <w:r w:rsidRPr="00081F6E">
        <w:rPr>
          <w:sz w:val="26"/>
          <w:szCs w:val="26"/>
        </w:rPr>
        <w:t>настоящего постановления</w:t>
      </w:r>
      <w:r>
        <w:rPr>
          <w:sz w:val="26"/>
          <w:szCs w:val="26"/>
        </w:rPr>
        <w:t xml:space="preserve"> оставляю за собой.</w:t>
      </w:r>
    </w:p>
    <w:p w:rsidR="00FD5B15" w:rsidRDefault="00FD5B15" w:rsidP="00FD5B15">
      <w:pPr>
        <w:pStyle w:val="a6"/>
        <w:widowControl w:val="0"/>
        <w:tabs>
          <w:tab w:val="left" w:pos="-3960"/>
          <w:tab w:val="left" w:pos="1136"/>
          <w:tab w:val="left" w:pos="1276"/>
        </w:tabs>
        <w:ind w:left="780"/>
        <w:jc w:val="both"/>
        <w:rPr>
          <w:sz w:val="26"/>
          <w:szCs w:val="26"/>
        </w:rPr>
      </w:pPr>
    </w:p>
    <w:p w:rsidR="00FD5B15" w:rsidRDefault="00FD5B15" w:rsidP="00FD5B15">
      <w:pPr>
        <w:pStyle w:val="a6"/>
        <w:widowControl w:val="0"/>
        <w:tabs>
          <w:tab w:val="left" w:pos="-3960"/>
          <w:tab w:val="left" w:pos="1136"/>
          <w:tab w:val="left" w:pos="1276"/>
        </w:tabs>
        <w:ind w:left="780"/>
        <w:jc w:val="both"/>
        <w:rPr>
          <w:sz w:val="26"/>
          <w:szCs w:val="26"/>
        </w:rPr>
      </w:pPr>
    </w:p>
    <w:p w:rsidR="00FD5B15" w:rsidRPr="00FD5B15" w:rsidRDefault="00FD5B15" w:rsidP="00FD5B15">
      <w:pPr>
        <w:pStyle w:val="a6"/>
        <w:widowControl w:val="0"/>
        <w:tabs>
          <w:tab w:val="left" w:pos="-3960"/>
          <w:tab w:val="left" w:pos="1136"/>
          <w:tab w:val="left" w:pos="1276"/>
        </w:tabs>
        <w:ind w:left="780"/>
        <w:jc w:val="both"/>
        <w:rPr>
          <w:sz w:val="26"/>
          <w:szCs w:val="26"/>
        </w:rPr>
      </w:pPr>
    </w:p>
    <w:p w:rsidR="003929A4" w:rsidRDefault="003929A4" w:rsidP="00F01504">
      <w:pPr>
        <w:tabs>
          <w:tab w:val="left" w:pos="-3960"/>
          <w:tab w:val="left" w:pos="108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  <w:r w:rsidRPr="00054ABF">
        <w:rPr>
          <w:sz w:val="26"/>
          <w:szCs w:val="26"/>
        </w:rPr>
        <w:t>Глав</w:t>
      </w:r>
      <w:r w:rsidR="009C092E">
        <w:rPr>
          <w:sz w:val="26"/>
          <w:szCs w:val="26"/>
        </w:rPr>
        <w:t>ы</w:t>
      </w:r>
      <w:r w:rsidRPr="00054ABF">
        <w:rPr>
          <w:sz w:val="26"/>
          <w:szCs w:val="26"/>
        </w:rPr>
        <w:t xml:space="preserve"> Администрации</w:t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4ABF">
        <w:rPr>
          <w:sz w:val="26"/>
          <w:szCs w:val="26"/>
        </w:rPr>
        <w:t xml:space="preserve">           </w:t>
      </w:r>
      <w:r w:rsidR="00CD4897">
        <w:rPr>
          <w:sz w:val="26"/>
          <w:szCs w:val="26"/>
        </w:rPr>
        <w:t xml:space="preserve">           </w:t>
      </w:r>
      <w:r w:rsidR="003929A4">
        <w:rPr>
          <w:sz w:val="26"/>
          <w:szCs w:val="26"/>
        </w:rPr>
        <w:t xml:space="preserve">  </w:t>
      </w:r>
      <w:r w:rsidR="00CD4897">
        <w:rPr>
          <w:sz w:val="26"/>
          <w:szCs w:val="26"/>
        </w:rPr>
        <w:t xml:space="preserve"> </w:t>
      </w:r>
      <w:r w:rsidRPr="00054ABF">
        <w:rPr>
          <w:sz w:val="26"/>
          <w:szCs w:val="26"/>
        </w:rPr>
        <w:t xml:space="preserve"> </w:t>
      </w:r>
      <w:r w:rsidR="00CD4897">
        <w:rPr>
          <w:sz w:val="26"/>
          <w:szCs w:val="26"/>
        </w:rPr>
        <w:t xml:space="preserve"> </w:t>
      </w:r>
      <w:r w:rsidR="003929A4">
        <w:rPr>
          <w:sz w:val="26"/>
          <w:szCs w:val="26"/>
        </w:rPr>
        <w:t>А.В. Медведев</w:t>
      </w:r>
    </w:p>
    <w:p w:rsidR="00F04724" w:rsidRDefault="00F0472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tbl>
      <w:tblPr>
        <w:tblStyle w:val="a9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</w:tblGrid>
      <w:tr w:rsidR="0041443E" w:rsidRPr="008B0933" w:rsidTr="009C092E">
        <w:tc>
          <w:tcPr>
            <w:tcW w:w="4468" w:type="dxa"/>
          </w:tcPr>
          <w:p w:rsidR="005F2378" w:rsidRPr="008B0933" w:rsidRDefault="005F2378" w:rsidP="008B0933">
            <w:pPr>
              <w:tabs>
                <w:tab w:val="left" w:pos="-3960"/>
                <w:tab w:val="left" w:pos="1080"/>
              </w:tabs>
              <w:rPr>
                <w:sz w:val="26"/>
                <w:szCs w:val="26"/>
              </w:rPr>
            </w:pPr>
            <w:bookmarkStart w:id="0" w:name="_GoBack"/>
            <w:r w:rsidRPr="008B0933">
              <w:rPr>
                <w:sz w:val="26"/>
                <w:szCs w:val="26"/>
              </w:rPr>
              <w:lastRenderedPageBreak/>
              <w:t>Приложение</w:t>
            </w:r>
          </w:p>
          <w:p w:rsidR="005F2378" w:rsidRPr="008B0933" w:rsidRDefault="005F2378" w:rsidP="008B0933">
            <w:pPr>
              <w:tabs>
                <w:tab w:val="left" w:pos="-3960"/>
                <w:tab w:val="left" w:pos="1080"/>
              </w:tabs>
              <w:rPr>
                <w:sz w:val="26"/>
                <w:szCs w:val="26"/>
              </w:rPr>
            </w:pPr>
            <w:r w:rsidRPr="008B0933">
              <w:rPr>
                <w:sz w:val="26"/>
                <w:szCs w:val="26"/>
              </w:rPr>
              <w:t>к    постановлению    Администрации</w:t>
            </w:r>
          </w:p>
          <w:p w:rsidR="005F2378" w:rsidRPr="008B0933" w:rsidRDefault="005F2378" w:rsidP="008B0933">
            <w:pPr>
              <w:tabs>
                <w:tab w:val="left" w:pos="-3960"/>
                <w:tab w:val="left" w:pos="1080"/>
              </w:tabs>
              <w:rPr>
                <w:sz w:val="26"/>
                <w:szCs w:val="26"/>
              </w:rPr>
            </w:pPr>
            <w:r w:rsidRPr="008B0933">
              <w:rPr>
                <w:sz w:val="26"/>
                <w:szCs w:val="26"/>
              </w:rPr>
              <w:t>муниципального             образования</w:t>
            </w:r>
          </w:p>
          <w:p w:rsidR="005F2378" w:rsidRPr="008B0933" w:rsidRDefault="005F2378" w:rsidP="008B0933">
            <w:pPr>
              <w:tabs>
                <w:tab w:val="left" w:pos="-3960"/>
                <w:tab w:val="left" w:pos="1080"/>
              </w:tabs>
              <w:rPr>
                <w:sz w:val="26"/>
                <w:szCs w:val="26"/>
              </w:rPr>
            </w:pPr>
            <w:r w:rsidRPr="008B0933">
              <w:rPr>
                <w:sz w:val="26"/>
                <w:szCs w:val="26"/>
              </w:rPr>
              <w:t>Билибинский муниципальный район</w:t>
            </w:r>
          </w:p>
          <w:p w:rsidR="005F2378" w:rsidRPr="008B0933" w:rsidRDefault="00DD5F13" w:rsidP="00DD5F13">
            <w:pPr>
              <w:tabs>
                <w:tab w:val="left" w:pos="-3960"/>
                <w:tab w:val="left" w:pos="10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F2378" w:rsidRPr="008B0933">
              <w:rPr>
                <w:sz w:val="26"/>
                <w:szCs w:val="26"/>
              </w:rPr>
              <w:t xml:space="preserve">т </w:t>
            </w:r>
            <w:r>
              <w:rPr>
                <w:sz w:val="26"/>
                <w:szCs w:val="26"/>
              </w:rPr>
              <w:t>14 апреля</w:t>
            </w:r>
            <w:r w:rsidR="005F2378" w:rsidRPr="008B0933">
              <w:rPr>
                <w:sz w:val="26"/>
                <w:szCs w:val="26"/>
              </w:rPr>
              <w:t xml:space="preserve">  2026 г.  №</w:t>
            </w:r>
            <w:r>
              <w:rPr>
                <w:sz w:val="26"/>
                <w:szCs w:val="26"/>
              </w:rPr>
              <w:t xml:space="preserve"> 292</w:t>
            </w:r>
          </w:p>
        </w:tc>
      </w:tr>
    </w:tbl>
    <w:p w:rsidR="005F2378" w:rsidRPr="00A4263B" w:rsidRDefault="005F2378" w:rsidP="004420A9">
      <w:pPr>
        <w:tabs>
          <w:tab w:val="left" w:pos="-3960"/>
          <w:tab w:val="left" w:pos="1080"/>
        </w:tabs>
        <w:ind w:left="5529"/>
        <w:jc w:val="both"/>
      </w:pPr>
    </w:p>
    <w:p w:rsidR="00576010" w:rsidRPr="00A4263B" w:rsidRDefault="00576010" w:rsidP="004420A9">
      <w:pPr>
        <w:tabs>
          <w:tab w:val="left" w:pos="-3960"/>
          <w:tab w:val="left" w:pos="1080"/>
          <w:tab w:val="left" w:pos="5529"/>
        </w:tabs>
        <w:ind w:left="6237"/>
        <w:jc w:val="both"/>
      </w:pPr>
    </w:p>
    <w:p w:rsidR="004420A9" w:rsidRPr="004420A9" w:rsidRDefault="004420A9" w:rsidP="00ED7F1F">
      <w:pPr>
        <w:tabs>
          <w:tab w:val="left" w:pos="-3960"/>
          <w:tab w:val="left" w:pos="1080"/>
          <w:tab w:val="left" w:pos="5954"/>
        </w:tabs>
        <w:ind w:firstLine="426"/>
        <w:jc w:val="center"/>
        <w:rPr>
          <w:b/>
          <w:sz w:val="26"/>
          <w:szCs w:val="26"/>
        </w:rPr>
      </w:pPr>
      <w:r w:rsidRPr="004420A9">
        <w:rPr>
          <w:b/>
          <w:sz w:val="26"/>
          <w:szCs w:val="26"/>
        </w:rPr>
        <w:t>ПЕРЕЧЕНЬ</w:t>
      </w:r>
    </w:p>
    <w:p w:rsidR="004420A9" w:rsidRPr="004420A9" w:rsidRDefault="004420A9" w:rsidP="004420A9">
      <w:pPr>
        <w:tabs>
          <w:tab w:val="left" w:pos="-3960"/>
          <w:tab w:val="left" w:pos="1080"/>
          <w:tab w:val="left" w:pos="5529"/>
        </w:tabs>
        <w:ind w:firstLine="426"/>
        <w:jc w:val="center"/>
        <w:rPr>
          <w:b/>
          <w:sz w:val="26"/>
          <w:szCs w:val="26"/>
        </w:rPr>
      </w:pPr>
      <w:r w:rsidRPr="004420A9">
        <w:rPr>
          <w:b/>
          <w:sz w:val="26"/>
          <w:szCs w:val="26"/>
        </w:rPr>
        <w:t>организаций, обеспечивающих выполнение мероприятий</w:t>
      </w:r>
    </w:p>
    <w:p w:rsidR="004420A9" w:rsidRPr="004420A9" w:rsidRDefault="004420A9" w:rsidP="008B0933">
      <w:pPr>
        <w:tabs>
          <w:tab w:val="left" w:pos="-3960"/>
          <w:tab w:val="left" w:pos="1080"/>
          <w:tab w:val="left" w:pos="5529"/>
        </w:tabs>
        <w:ind w:firstLine="426"/>
        <w:jc w:val="center"/>
        <w:rPr>
          <w:b/>
          <w:sz w:val="26"/>
          <w:szCs w:val="26"/>
        </w:rPr>
      </w:pPr>
      <w:r w:rsidRPr="004420A9">
        <w:rPr>
          <w:b/>
          <w:sz w:val="26"/>
          <w:szCs w:val="26"/>
        </w:rPr>
        <w:t xml:space="preserve">местного уровня по гражданской обороне на территории </w:t>
      </w:r>
    </w:p>
    <w:p w:rsidR="004420A9" w:rsidRPr="004420A9" w:rsidRDefault="004420A9" w:rsidP="008B0933">
      <w:pPr>
        <w:tabs>
          <w:tab w:val="left" w:pos="-3960"/>
          <w:tab w:val="left" w:pos="1080"/>
          <w:tab w:val="left" w:pos="5529"/>
        </w:tabs>
        <w:ind w:firstLine="426"/>
        <w:jc w:val="center"/>
        <w:rPr>
          <w:b/>
          <w:sz w:val="26"/>
          <w:szCs w:val="26"/>
        </w:rPr>
      </w:pPr>
      <w:r w:rsidRPr="004420A9">
        <w:rPr>
          <w:b/>
          <w:sz w:val="26"/>
          <w:szCs w:val="26"/>
        </w:rPr>
        <w:t>муниципального образования Билибинский муниципальный район</w:t>
      </w:r>
    </w:p>
    <w:p w:rsidR="00104635" w:rsidRDefault="00104635" w:rsidP="008B0933">
      <w:pPr>
        <w:tabs>
          <w:tab w:val="left" w:pos="-3960"/>
          <w:tab w:val="left" w:pos="1080"/>
        </w:tabs>
        <w:rPr>
          <w:sz w:val="26"/>
          <w:szCs w:val="26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812"/>
      </w:tblGrid>
      <w:tr w:rsidR="00576010" w:rsidTr="00771769">
        <w:tc>
          <w:tcPr>
            <w:tcW w:w="567" w:type="dxa"/>
          </w:tcPr>
          <w:p w:rsidR="00576010" w:rsidRPr="008A012E" w:rsidRDefault="00576010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 xml:space="preserve">№ </w:t>
            </w:r>
            <w:proofErr w:type="gramStart"/>
            <w:r w:rsidRPr="008A012E">
              <w:rPr>
                <w:sz w:val="24"/>
                <w:szCs w:val="24"/>
              </w:rPr>
              <w:t>п</w:t>
            </w:r>
            <w:proofErr w:type="gramEnd"/>
            <w:r w:rsidRPr="008A012E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576010" w:rsidRPr="008A012E" w:rsidRDefault="00576010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812" w:type="dxa"/>
          </w:tcPr>
          <w:p w:rsidR="00576010" w:rsidRPr="008A012E" w:rsidRDefault="00576010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Выполняемые мероприятия по гражданской обороне</w:t>
            </w:r>
          </w:p>
        </w:tc>
      </w:tr>
      <w:tr w:rsidR="00576010" w:rsidTr="00771769">
        <w:tc>
          <w:tcPr>
            <w:tcW w:w="567" w:type="dxa"/>
          </w:tcPr>
          <w:p w:rsidR="00576010" w:rsidRPr="008A012E" w:rsidRDefault="00576010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76010" w:rsidRPr="008A012E" w:rsidRDefault="00576010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576010" w:rsidRPr="008A012E" w:rsidRDefault="00576010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3</w:t>
            </w:r>
          </w:p>
        </w:tc>
      </w:tr>
      <w:tr w:rsidR="00A4263B" w:rsidTr="00771769">
        <w:trPr>
          <w:trHeight w:val="70"/>
        </w:trPr>
        <w:tc>
          <w:tcPr>
            <w:tcW w:w="567" w:type="dxa"/>
          </w:tcPr>
          <w:p w:rsidR="00A4263B" w:rsidRPr="008A012E" w:rsidRDefault="00A4263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4263B" w:rsidRPr="008A012E" w:rsidRDefault="00A4263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ЕДДС Билибинского муниципального района</w:t>
            </w:r>
          </w:p>
        </w:tc>
        <w:tc>
          <w:tcPr>
            <w:tcW w:w="5812" w:type="dxa"/>
          </w:tcPr>
          <w:p w:rsidR="00A4263B" w:rsidRPr="008A012E" w:rsidRDefault="00A4263B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 xml:space="preserve">Оповещение населения об опасностях, возникающих при военных конфликтах или </w:t>
            </w:r>
            <w:proofErr w:type="gramStart"/>
            <w:r w:rsidRPr="008A012E">
              <w:rPr>
                <w:sz w:val="24"/>
                <w:szCs w:val="24"/>
              </w:rPr>
              <w:t>в следствие</w:t>
            </w:r>
            <w:proofErr w:type="gramEnd"/>
            <w:r w:rsidRPr="008A012E">
              <w:rPr>
                <w:sz w:val="24"/>
                <w:szCs w:val="24"/>
              </w:rPr>
              <w:t xml:space="preserve"> этих конфликтов, а также при чрезвычайных ситуациях природного и техногенного характера</w:t>
            </w:r>
          </w:p>
        </w:tc>
      </w:tr>
      <w:tr w:rsidR="00A4263B" w:rsidTr="00771769">
        <w:tc>
          <w:tcPr>
            <w:tcW w:w="567" w:type="dxa"/>
          </w:tcPr>
          <w:p w:rsidR="00A4263B" w:rsidRPr="008A012E" w:rsidRDefault="00A4263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2" w:type="dxa"/>
          </w:tcPr>
          <w:p w:rsidR="00A4263B" w:rsidRPr="008A012E" w:rsidRDefault="00A4263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8A012E">
              <w:rPr>
                <w:rStyle w:val="2105pt"/>
                <w:sz w:val="24"/>
                <w:szCs w:val="24"/>
                <w:lang w:eastAsia="en-US" w:bidi="en-US"/>
              </w:rPr>
              <w:t xml:space="preserve">МП </w:t>
            </w:r>
            <w:r w:rsidRPr="008A012E">
              <w:rPr>
                <w:rStyle w:val="2105pt"/>
                <w:sz w:val="24"/>
                <w:szCs w:val="24"/>
              </w:rPr>
              <w:t xml:space="preserve">ЖКХ Билибинского муниципального района (производственные участки в </w:t>
            </w:r>
            <w:proofErr w:type="spellStart"/>
            <w:r w:rsidRPr="008A012E">
              <w:rPr>
                <w:rStyle w:val="2105pt"/>
                <w:sz w:val="24"/>
                <w:szCs w:val="24"/>
              </w:rPr>
              <w:t>снп</w:t>
            </w:r>
            <w:proofErr w:type="spellEnd"/>
            <w:r w:rsidRPr="008A012E">
              <w:rPr>
                <w:rStyle w:val="2105pt"/>
                <w:sz w:val="24"/>
                <w:szCs w:val="24"/>
              </w:rPr>
              <w:t>.</w:t>
            </w:r>
            <w:proofErr w:type="gramEnd"/>
            <w:r w:rsidRPr="008A012E">
              <w:rPr>
                <w:rStyle w:val="2105pt"/>
                <w:sz w:val="24"/>
                <w:szCs w:val="24"/>
              </w:rPr>
              <w:t xml:space="preserve"> Кепервеем, с. Анюйск, с. Островное, с. Илирней, с. Омолон)</w:t>
            </w:r>
          </w:p>
        </w:tc>
        <w:tc>
          <w:tcPr>
            <w:tcW w:w="5812" w:type="dxa"/>
          </w:tcPr>
          <w:p w:rsidR="00F453EB" w:rsidRPr="008A012E" w:rsidRDefault="00F453EB" w:rsidP="008B0933">
            <w:pPr>
              <w:pStyle w:val="21"/>
              <w:numPr>
                <w:ilvl w:val="0"/>
                <w:numId w:val="12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3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Жизнеобеспечение населения (водоснабжение, теплоснабжение, канализация).</w:t>
            </w:r>
          </w:p>
          <w:p w:rsidR="00F453EB" w:rsidRPr="008A012E" w:rsidRDefault="00F453EB" w:rsidP="008B0933">
            <w:pPr>
              <w:pStyle w:val="21"/>
              <w:numPr>
                <w:ilvl w:val="0"/>
                <w:numId w:val="12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3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(водоснабжение, теплоснабжение, канализация, организация подвоза воды в районы</w:t>
            </w:r>
            <w:r w:rsidR="0099651D" w:rsidRPr="008A012E">
              <w:rPr>
                <w:sz w:val="24"/>
                <w:szCs w:val="24"/>
              </w:rPr>
              <w:t>, пострадавшие при военных конфликтах, а также вследствие чрезвычайных ситуаций природного и техногенного характера</w:t>
            </w:r>
            <w:r w:rsidRPr="008A012E">
              <w:rPr>
                <w:sz w:val="24"/>
                <w:szCs w:val="24"/>
              </w:rPr>
              <w:t>)</w:t>
            </w:r>
            <w:r w:rsidR="0099651D" w:rsidRPr="008A012E">
              <w:rPr>
                <w:sz w:val="24"/>
                <w:szCs w:val="24"/>
              </w:rPr>
              <w:t>.</w:t>
            </w:r>
          </w:p>
          <w:p w:rsidR="0099651D" w:rsidRPr="008A012E" w:rsidRDefault="0099651D" w:rsidP="008B0933">
            <w:pPr>
              <w:pStyle w:val="21"/>
              <w:numPr>
                <w:ilvl w:val="0"/>
                <w:numId w:val="12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3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Проведение аварийно-восстановительных работ на объектах ЖКХ (водоснабжение, теплоснабжение, канализация) в случае нарушения их функционирования при военных конфликтах, а также вследствие чрезвычайных ситуаций природного и техногенного характера</w:t>
            </w:r>
          </w:p>
          <w:p w:rsidR="0099651D" w:rsidRPr="008A012E" w:rsidRDefault="0099651D" w:rsidP="008B0933">
            <w:pPr>
              <w:pStyle w:val="21"/>
              <w:numPr>
                <w:ilvl w:val="0"/>
                <w:numId w:val="12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3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Срочное зах</w:t>
            </w:r>
            <w:r w:rsidR="00861B1B" w:rsidRPr="008A012E">
              <w:rPr>
                <w:sz w:val="24"/>
                <w:szCs w:val="24"/>
              </w:rPr>
              <w:t>оронение трупов в военное время</w:t>
            </w:r>
          </w:p>
        </w:tc>
      </w:tr>
      <w:tr w:rsidR="00F453EB" w:rsidTr="00771769">
        <w:tc>
          <w:tcPr>
            <w:tcW w:w="567" w:type="dxa"/>
          </w:tcPr>
          <w:p w:rsidR="00F453EB" w:rsidRPr="008A012E" w:rsidRDefault="00F453E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453EB" w:rsidRPr="008A012E" w:rsidRDefault="00F453E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rStyle w:val="2105pt"/>
                <w:sz w:val="24"/>
                <w:szCs w:val="24"/>
              </w:rPr>
              <w:t>Хабаровский филиал ПАО «Ростелеком» Межрайонный центр технической эксплуатации телекоммуникаций</w:t>
            </w:r>
          </w:p>
          <w:p w:rsidR="00F453EB" w:rsidRPr="008A012E" w:rsidRDefault="00F453E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rStyle w:val="2105pt"/>
                <w:sz w:val="24"/>
                <w:szCs w:val="24"/>
              </w:rPr>
              <w:t>г. Анадырь ЛТЦ Билибинского района</w:t>
            </w:r>
          </w:p>
        </w:tc>
        <w:tc>
          <w:tcPr>
            <w:tcW w:w="5812" w:type="dxa"/>
            <w:vAlign w:val="bottom"/>
          </w:tcPr>
          <w:p w:rsidR="00F453EB" w:rsidRPr="008A012E" w:rsidRDefault="00F453EB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rStyle w:val="2105pt"/>
                <w:sz w:val="24"/>
                <w:szCs w:val="24"/>
              </w:rPr>
              <w:t>Проведение аварийно-восстановительных работ на объектах жилого фонда, социально-значимых объектах (телефонные каналы связи, интернет) в случае нарушения их функционирования при военных конфликтах или вследствие этих конфликтов, а также при чрезвычайных ситуациях природного и техноген</w:t>
            </w:r>
            <w:r w:rsidRPr="008A012E">
              <w:rPr>
                <w:rStyle w:val="2105pt"/>
                <w:sz w:val="24"/>
                <w:szCs w:val="24"/>
              </w:rPr>
              <w:softHyphen/>
              <w:t>ного характера</w:t>
            </w:r>
          </w:p>
        </w:tc>
      </w:tr>
      <w:tr w:rsidR="00F453EB" w:rsidTr="00771769">
        <w:tc>
          <w:tcPr>
            <w:tcW w:w="567" w:type="dxa"/>
          </w:tcPr>
          <w:p w:rsidR="00F453EB" w:rsidRPr="008A012E" w:rsidRDefault="0099651D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453EB" w:rsidRPr="008A012E" w:rsidRDefault="0099651D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Муниципальное автотранспортное предприятие Билибинского муниципального района</w:t>
            </w:r>
          </w:p>
        </w:tc>
        <w:tc>
          <w:tcPr>
            <w:tcW w:w="5812" w:type="dxa"/>
          </w:tcPr>
          <w:p w:rsidR="00F453EB" w:rsidRPr="008A012E" w:rsidRDefault="0099651D" w:rsidP="008B0933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318"/>
              </w:tabs>
              <w:spacing w:line="240" w:lineRule="auto"/>
              <w:ind w:left="34" w:firstLine="2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Проведение эвакуации из зон чрезвычайных ситуаций, зон возможных опасностей в безопасные районы.</w:t>
            </w:r>
          </w:p>
          <w:p w:rsidR="0099651D" w:rsidRPr="008A012E" w:rsidRDefault="0099651D" w:rsidP="008B0933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318"/>
              </w:tabs>
              <w:spacing w:line="240" w:lineRule="auto"/>
              <w:ind w:left="34" w:firstLine="2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Специальная обработка технических и транспортных средств (станция специальной обработки транспорта)</w:t>
            </w:r>
          </w:p>
        </w:tc>
      </w:tr>
      <w:tr w:rsidR="00F453EB" w:rsidTr="00771769">
        <w:tc>
          <w:tcPr>
            <w:tcW w:w="567" w:type="dxa"/>
          </w:tcPr>
          <w:p w:rsidR="00F453EB" w:rsidRPr="008A012E" w:rsidRDefault="00816173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453EB" w:rsidRPr="008A012E" w:rsidRDefault="00816173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АО «Чукотэнерго» - филиал Северные электрические сети</w:t>
            </w:r>
          </w:p>
        </w:tc>
        <w:tc>
          <w:tcPr>
            <w:tcW w:w="5812" w:type="dxa"/>
          </w:tcPr>
          <w:p w:rsidR="00F453EB" w:rsidRPr="008A012E" w:rsidRDefault="00816173" w:rsidP="008B0933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318"/>
              </w:tabs>
              <w:spacing w:line="240" w:lineRule="auto"/>
              <w:ind w:left="34" w:firstLine="2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Жизнеобеспечения населения (электроснабжение).</w:t>
            </w:r>
          </w:p>
          <w:p w:rsidR="00816173" w:rsidRPr="008A012E" w:rsidRDefault="00816173" w:rsidP="008B0933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318"/>
              </w:tabs>
              <w:spacing w:line="240" w:lineRule="auto"/>
              <w:ind w:left="34" w:firstLine="2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 xml:space="preserve">Первоочередное жизнеобеспечение населения пострадавшего при военных конфликтах или </w:t>
            </w:r>
            <w:r w:rsidRPr="008A012E">
              <w:rPr>
                <w:sz w:val="24"/>
                <w:szCs w:val="24"/>
              </w:rPr>
              <w:lastRenderedPageBreak/>
              <w:t>вследствие этих конфликтов, а также при чрезвычайных ситуациях природного и техногенного характера (электроснабжение).</w:t>
            </w:r>
          </w:p>
          <w:p w:rsidR="00816173" w:rsidRPr="008A012E" w:rsidRDefault="00816173" w:rsidP="008B0933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318"/>
              </w:tabs>
              <w:spacing w:line="240" w:lineRule="auto"/>
              <w:ind w:left="34" w:firstLine="2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Проведение аварийных и других неотложных работ на сетях и сооружениях электроснабжения в случае нарушения  их функционирования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816173" w:rsidRPr="008A012E" w:rsidRDefault="00816173" w:rsidP="008B0933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318"/>
              </w:tabs>
              <w:spacing w:line="240" w:lineRule="auto"/>
              <w:ind w:left="34" w:firstLine="2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Проведение сетевой маскировки (отключение уличного свет</w:t>
            </w:r>
            <w:r w:rsidR="00861B1B" w:rsidRPr="008A012E">
              <w:rPr>
                <w:sz w:val="24"/>
                <w:szCs w:val="24"/>
              </w:rPr>
              <w:t>а, затемнение)</w:t>
            </w:r>
          </w:p>
        </w:tc>
      </w:tr>
      <w:tr w:rsidR="00F453EB" w:rsidTr="00771769">
        <w:tc>
          <w:tcPr>
            <w:tcW w:w="567" w:type="dxa"/>
          </w:tcPr>
          <w:p w:rsidR="00F453EB" w:rsidRPr="008A012E" w:rsidRDefault="00FD5B15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537B04" w:rsidRPr="008A012E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453EB" w:rsidRPr="008A012E" w:rsidRDefault="00537B04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 xml:space="preserve">ГБУЗ ЧОБ – филиал Билибинская </w:t>
            </w:r>
            <w:proofErr w:type="spellStart"/>
            <w:r w:rsidRPr="008A012E">
              <w:rPr>
                <w:sz w:val="24"/>
                <w:szCs w:val="24"/>
              </w:rPr>
              <w:t>районая</w:t>
            </w:r>
            <w:proofErr w:type="spellEnd"/>
            <w:r w:rsidRPr="008A012E">
              <w:rPr>
                <w:sz w:val="24"/>
                <w:szCs w:val="24"/>
              </w:rPr>
              <w:t xml:space="preserve"> больница (участковые больницы и ФАП в сельских населенных пунктах)</w:t>
            </w:r>
          </w:p>
        </w:tc>
        <w:tc>
          <w:tcPr>
            <w:tcW w:w="5812" w:type="dxa"/>
          </w:tcPr>
          <w:p w:rsidR="00F453EB" w:rsidRPr="008A012E" w:rsidRDefault="00537B04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Организация и проведение мероприятий по медицинскому обеспечению населения, оказание всех видов медицинской помощи пострадавшему населению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F453EB" w:rsidTr="00771769">
        <w:tc>
          <w:tcPr>
            <w:tcW w:w="567" w:type="dxa"/>
          </w:tcPr>
          <w:p w:rsidR="00F453EB" w:rsidRPr="008A012E" w:rsidRDefault="00537B04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453EB" w:rsidRPr="008A012E" w:rsidRDefault="00537B04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Общество с ограниченной ответственностью «Билибинская торговая компания»</w:t>
            </w:r>
          </w:p>
        </w:tc>
        <w:tc>
          <w:tcPr>
            <w:tcW w:w="5812" w:type="dxa"/>
          </w:tcPr>
          <w:p w:rsidR="00F453EB" w:rsidRPr="008A012E" w:rsidRDefault="00537B04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Подвижные пункты питания, продовольственного (вещевого)</w:t>
            </w:r>
            <w:r w:rsidR="00861B1B" w:rsidRPr="008A012E">
              <w:rPr>
                <w:sz w:val="24"/>
                <w:szCs w:val="24"/>
              </w:rPr>
              <w:t xml:space="preserve"> снабжения</w:t>
            </w:r>
          </w:p>
        </w:tc>
      </w:tr>
      <w:tr w:rsidR="00F453EB" w:rsidTr="00771769">
        <w:tc>
          <w:tcPr>
            <w:tcW w:w="567" w:type="dxa"/>
          </w:tcPr>
          <w:p w:rsidR="00F453EB" w:rsidRPr="008A012E" w:rsidRDefault="00537B04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453EB" w:rsidRPr="008A012E" w:rsidRDefault="00537B04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Общество с ограниченной ответственностью «Билибинский продукт»</w:t>
            </w:r>
          </w:p>
        </w:tc>
        <w:tc>
          <w:tcPr>
            <w:tcW w:w="5812" w:type="dxa"/>
          </w:tcPr>
          <w:p w:rsidR="00F453EB" w:rsidRPr="008A012E" w:rsidRDefault="00537B04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Подвижные пункты питания, продовольственного (вещевого) снабжения</w:t>
            </w:r>
          </w:p>
        </w:tc>
      </w:tr>
      <w:tr w:rsidR="00F453EB" w:rsidTr="00771769">
        <w:tc>
          <w:tcPr>
            <w:tcW w:w="567" w:type="dxa"/>
          </w:tcPr>
          <w:p w:rsidR="00F453EB" w:rsidRPr="008A012E" w:rsidRDefault="00537B04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F453EB" w:rsidRPr="008A012E" w:rsidRDefault="00537B04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Муниципальное предприятие Билибинского муниципального района Овощная фабрика «Росинка»</w:t>
            </w:r>
          </w:p>
        </w:tc>
        <w:tc>
          <w:tcPr>
            <w:tcW w:w="5812" w:type="dxa"/>
          </w:tcPr>
          <w:p w:rsidR="00F453EB" w:rsidRPr="008A012E" w:rsidRDefault="00537B04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Пункты продовольственного снабжения</w:t>
            </w:r>
          </w:p>
        </w:tc>
      </w:tr>
      <w:tr w:rsidR="00861B1B" w:rsidTr="00771769">
        <w:tc>
          <w:tcPr>
            <w:tcW w:w="567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Муниципальное предприятие сельхозтоваропроизводителей Билибинского муниципального района «Озерное»</w:t>
            </w:r>
          </w:p>
        </w:tc>
        <w:tc>
          <w:tcPr>
            <w:tcW w:w="5812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Пункты продовольственного снабжения</w:t>
            </w:r>
          </w:p>
        </w:tc>
      </w:tr>
      <w:tr w:rsidR="00861B1B" w:rsidTr="00771769">
        <w:tc>
          <w:tcPr>
            <w:tcW w:w="567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Муниципальное предприятие сельхозтоваропроизводителей Билибинского муниципального района «Островное»</w:t>
            </w:r>
          </w:p>
        </w:tc>
        <w:tc>
          <w:tcPr>
            <w:tcW w:w="5812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Пункты продовольственного снабжения</w:t>
            </w:r>
          </w:p>
        </w:tc>
      </w:tr>
      <w:tr w:rsidR="00861B1B" w:rsidTr="00771769">
        <w:tc>
          <w:tcPr>
            <w:tcW w:w="567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Муниципальное предприятие сельхозтоваропроизводителей Билибинского муниципального района «Олой»</w:t>
            </w:r>
          </w:p>
        </w:tc>
        <w:tc>
          <w:tcPr>
            <w:tcW w:w="5812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</w:t>
            </w:r>
            <w:r w:rsidR="0041443E">
              <w:rPr>
                <w:sz w:val="24"/>
                <w:szCs w:val="24"/>
              </w:rPr>
              <w:t xml:space="preserve">ункты </w:t>
            </w:r>
            <w:r w:rsidRPr="008A012E">
              <w:rPr>
                <w:sz w:val="24"/>
                <w:szCs w:val="24"/>
              </w:rPr>
              <w:t>продовольственного снабжения</w:t>
            </w:r>
          </w:p>
        </w:tc>
      </w:tr>
      <w:tr w:rsidR="008B0933" w:rsidTr="00771769">
        <w:tc>
          <w:tcPr>
            <w:tcW w:w="567" w:type="dxa"/>
          </w:tcPr>
          <w:p w:rsidR="008B0933" w:rsidRPr="008A012E" w:rsidRDefault="008B0933" w:rsidP="002F2034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8B0933" w:rsidRPr="008A012E" w:rsidRDefault="008B0933" w:rsidP="008B0933">
            <w:pPr>
              <w:pStyle w:val="21"/>
              <w:shd w:val="clear" w:color="auto" w:fill="auto"/>
              <w:spacing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Муниципальное казенное учреждение «Управление делами и архивом Администрации муниципального образования Билибинский муниципальный район</w:t>
            </w:r>
          </w:p>
        </w:tc>
        <w:tc>
          <w:tcPr>
            <w:tcW w:w="5812" w:type="dxa"/>
          </w:tcPr>
          <w:p w:rsidR="008B0933" w:rsidRPr="008A012E" w:rsidRDefault="008B0933" w:rsidP="002F2034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Подвижные пункты, команда связи</w:t>
            </w:r>
          </w:p>
        </w:tc>
      </w:tr>
      <w:tr w:rsidR="00861B1B" w:rsidTr="008B0933">
        <w:tc>
          <w:tcPr>
            <w:tcW w:w="567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 xml:space="preserve">Филиал федерального государственного бюджетного учреждения «Центр гигиены и эпидемиологии в ЧАО в </w:t>
            </w:r>
            <w:r w:rsidRPr="008A012E">
              <w:rPr>
                <w:sz w:val="24"/>
                <w:szCs w:val="24"/>
              </w:rPr>
              <w:lastRenderedPageBreak/>
              <w:t>Билибинском районе»</w:t>
            </w:r>
          </w:p>
        </w:tc>
        <w:tc>
          <w:tcPr>
            <w:tcW w:w="5812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lastRenderedPageBreak/>
              <w:t>Обнаружение и обозначение районов, подвергшихся радиоактивному, химическому, биологическому и иному заражению (загрязнению)</w:t>
            </w:r>
          </w:p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861B1B" w:rsidTr="008B0933">
        <w:tc>
          <w:tcPr>
            <w:tcW w:w="567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 xml:space="preserve">Общество с </w:t>
            </w:r>
            <w:proofErr w:type="gramStart"/>
            <w:r w:rsidRPr="008A012E">
              <w:rPr>
                <w:sz w:val="24"/>
                <w:szCs w:val="24"/>
              </w:rPr>
              <w:t>ограниченной</w:t>
            </w:r>
            <w:proofErr w:type="gramEnd"/>
            <w:r w:rsidRPr="008A012E">
              <w:rPr>
                <w:sz w:val="24"/>
                <w:szCs w:val="24"/>
              </w:rPr>
              <w:t xml:space="preserve"> ответственность «Билибинское дорожное ремонтно-строительное управление»</w:t>
            </w:r>
          </w:p>
        </w:tc>
        <w:tc>
          <w:tcPr>
            <w:tcW w:w="5812" w:type="dxa"/>
          </w:tcPr>
          <w:p w:rsidR="00861B1B" w:rsidRPr="008A012E" w:rsidRDefault="00861B1B" w:rsidP="008B0933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-108"/>
                <w:tab w:val="left" w:pos="318"/>
              </w:tabs>
              <w:spacing w:line="240" w:lineRule="auto"/>
              <w:ind w:left="34" w:hanging="34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Расчистка дорог от завалов, снежных заносов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861B1B" w:rsidRPr="008A012E" w:rsidRDefault="00861B1B" w:rsidP="008B0933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-108"/>
                <w:tab w:val="left" w:pos="318"/>
              </w:tabs>
              <w:spacing w:line="240" w:lineRule="auto"/>
              <w:ind w:left="34" w:hanging="34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Ремонт и восстановление автомобильных дорого, разрушенных вследствие военных конфликтов, чрезвычайных ситуаций природного и техногенного характера</w:t>
            </w:r>
          </w:p>
        </w:tc>
      </w:tr>
      <w:tr w:rsidR="00861B1B" w:rsidTr="008B0933">
        <w:tc>
          <w:tcPr>
            <w:tcW w:w="567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7 ПСЧ ПСО ФПС ГПС ГУ МЧС</w:t>
            </w:r>
            <w:r w:rsidR="008B0933">
              <w:rPr>
                <w:sz w:val="24"/>
                <w:szCs w:val="24"/>
              </w:rPr>
              <w:t xml:space="preserve"> </w:t>
            </w:r>
            <w:r w:rsidRPr="008A012E">
              <w:rPr>
                <w:sz w:val="24"/>
                <w:szCs w:val="24"/>
              </w:rPr>
              <w:t>России по Чукотскому автономному округу</w:t>
            </w:r>
          </w:p>
        </w:tc>
        <w:tc>
          <w:tcPr>
            <w:tcW w:w="5812" w:type="dxa"/>
          </w:tcPr>
          <w:p w:rsidR="00861B1B" w:rsidRPr="008A012E" w:rsidRDefault="00861B1B" w:rsidP="008B0933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318"/>
              </w:tabs>
              <w:spacing w:line="240" w:lineRule="auto"/>
              <w:ind w:left="0" w:firstLine="2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Борьба с пожарами, возникшими при военных конфликтах или вследствие этих конфликтов.</w:t>
            </w:r>
          </w:p>
          <w:p w:rsidR="00861B1B" w:rsidRPr="008A012E" w:rsidRDefault="00861B1B" w:rsidP="008B0933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318"/>
              </w:tabs>
              <w:spacing w:line="240" w:lineRule="auto"/>
              <w:ind w:left="0" w:firstLine="23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Проведение аварийно-спасательных и других неотложных работ</w:t>
            </w:r>
          </w:p>
        </w:tc>
      </w:tr>
      <w:tr w:rsidR="00861B1B" w:rsidTr="008B0933">
        <w:tc>
          <w:tcPr>
            <w:tcW w:w="567" w:type="dxa"/>
          </w:tcPr>
          <w:p w:rsidR="00861B1B" w:rsidRPr="008A012E" w:rsidRDefault="00861B1B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1</w:t>
            </w:r>
            <w:r w:rsidR="00FD5B15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61B1B" w:rsidRPr="008A012E" w:rsidRDefault="008A012E" w:rsidP="008B0933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МОМВД России «Билибинский»</w:t>
            </w:r>
          </w:p>
        </w:tc>
        <w:tc>
          <w:tcPr>
            <w:tcW w:w="5812" w:type="dxa"/>
          </w:tcPr>
          <w:p w:rsidR="00861B1B" w:rsidRPr="008A012E" w:rsidRDefault="008A012E" w:rsidP="008B0933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012E">
              <w:rPr>
                <w:sz w:val="24"/>
                <w:szCs w:val="24"/>
              </w:rPr>
      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bookmarkEnd w:id="0"/>
    </w:tbl>
    <w:p w:rsidR="00576010" w:rsidRDefault="00576010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sectPr w:rsidR="00576010" w:rsidSect="00B1169A">
      <w:headerReference w:type="even" r:id="rId10"/>
      <w:headerReference w:type="default" r:id="rId11"/>
      <w:pgSz w:w="11906" w:h="16838"/>
      <w:pgMar w:top="851" w:right="566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EA" w:rsidRDefault="008B10EA">
      <w:r>
        <w:separator/>
      </w:r>
    </w:p>
  </w:endnote>
  <w:endnote w:type="continuationSeparator" w:id="0">
    <w:p w:rsidR="008B10EA" w:rsidRDefault="008B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EA" w:rsidRDefault="008B10EA">
      <w:r>
        <w:separator/>
      </w:r>
    </w:p>
  </w:footnote>
  <w:footnote w:type="continuationSeparator" w:id="0">
    <w:p w:rsidR="008B10EA" w:rsidRDefault="008B1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Default="00060C9C" w:rsidP="00CE60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DFB" w:rsidRDefault="008B10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Pr="00703ED1" w:rsidRDefault="008B10EA" w:rsidP="00CE6091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727DFB" w:rsidRDefault="008B10EA" w:rsidP="006E55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F08"/>
    <w:multiLevelType w:val="multilevel"/>
    <w:tmpl w:val="624A494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066E5298"/>
    <w:multiLevelType w:val="multilevel"/>
    <w:tmpl w:val="9A44C040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43C77"/>
    <w:multiLevelType w:val="hybridMultilevel"/>
    <w:tmpl w:val="A350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34E6E"/>
    <w:multiLevelType w:val="hybridMultilevel"/>
    <w:tmpl w:val="62F6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C002D"/>
    <w:multiLevelType w:val="multilevel"/>
    <w:tmpl w:val="F63E3E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DE35BCB"/>
    <w:multiLevelType w:val="hybridMultilevel"/>
    <w:tmpl w:val="FC865FBA"/>
    <w:lvl w:ilvl="0" w:tplc="39085FC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90C15"/>
    <w:multiLevelType w:val="multilevel"/>
    <w:tmpl w:val="6F80F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692D3D"/>
    <w:multiLevelType w:val="multilevel"/>
    <w:tmpl w:val="6FBE26DC"/>
    <w:lvl w:ilvl="0">
      <w:start w:val="5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BD17B7"/>
    <w:multiLevelType w:val="hybridMultilevel"/>
    <w:tmpl w:val="3722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53996"/>
    <w:multiLevelType w:val="hybridMultilevel"/>
    <w:tmpl w:val="C6786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A69DF"/>
    <w:multiLevelType w:val="multilevel"/>
    <w:tmpl w:val="C840D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646765"/>
    <w:multiLevelType w:val="hybridMultilevel"/>
    <w:tmpl w:val="96D0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123D3"/>
    <w:multiLevelType w:val="hybridMultilevel"/>
    <w:tmpl w:val="16D6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432F2"/>
    <w:multiLevelType w:val="hybridMultilevel"/>
    <w:tmpl w:val="0BC4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638F9"/>
    <w:multiLevelType w:val="multilevel"/>
    <w:tmpl w:val="D1AC652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CC2213A"/>
    <w:multiLevelType w:val="multilevel"/>
    <w:tmpl w:val="FDF44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C74E2A"/>
    <w:multiLevelType w:val="hybridMultilevel"/>
    <w:tmpl w:val="62F6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A2200"/>
    <w:multiLevelType w:val="hybridMultilevel"/>
    <w:tmpl w:val="C3981104"/>
    <w:lvl w:ilvl="0" w:tplc="3B2C7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638E9"/>
    <w:multiLevelType w:val="multilevel"/>
    <w:tmpl w:val="19DC4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14"/>
  </w:num>
  <w:num w:numId="8">
    <w:abstractNumId w:val="0"/>
  </w:num>
  <w:num w:numId="9">
    <w:abstractNumId w:val="17"/>
  </w:num>
  <w:num w:numId="10">
    <w:abstractNumId w:val="10"/>
  </w:num>
  <w:num w:numId="11">
    <w:abstractNumId w:val="5"/>
  </w:num>
  <w:num w:numId="12">
    <w:abstractNumId w:val="8"/>
  </w:num>
  <w:num w:numId="13">
    <w:abstractNumId w:val="13"/>
  </w:num>
  <w:num w:numId="14">
    <w:abstractNumId w:val="12"/>
  </w:num>
  <w:num w:numId="15">
    <w:abstractNumId w:val="2"/>
  </w:num>
  <w:num w:numId="16">
    <w:abstractNumId w:val="9"/>
  </w:num>
  <w:num w:numId="17">
    <w:abstractNumId w:val="11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04"/>
    <w:rsid w:val="00007680"/>
    <w:rsid w:val="00024DCF"/>
    <w:rsid w:val="00060C9C"/>
    <w:rsid w:val="00070D3D"/>
    <w:rsid w:val="000A0EA4"/>
    <w:rsid w:val="00104635"/>
    <w:rsid w:val="00176C8E"/>
    <w:rsid w:val="0024616B"/>
    <w:rsid w:val="00273073"/>
    <w:rsid w:val="002B189A"/>
    <w:rsid w:val="002D55CC"/>
    <w:rsid w:val="002E4B96"/>
    <w:rsid w:val="003929A4"/>
    <w:rsid w:val="00411E44"/>
    <w:rsid w:val="0041443E"/>
    <w:rsid w:val="004420A9"/>
    <w:rsid w:val="00520075"/>
    <w:rsid w:val="00537B04"/>
    <w:rsid w:val="00544566"/>
    <w:rsid w:val="0054763E"/>
    <w:rsid w:val="00553338"/>
    <w:rsid w:val="00576010"/>
    <w:rsid w:val="0057785E"/>
    <w:rsid w:val="005F2378"/>
    <w:rsid w:val="007365A7"/>
    <w:rsid w:val="00767C73"/>
    <w:rsid w:val="00771769"/>
    <w:rsid w:val="007F1EA9"/>
    <w:rsid w:val="00801F98"/>
    <w:rsid w:val="00816173"/>
    <w:rsid w:val="0085242A"/>
    <w:rsid w:val="00861B1B"/>
    <w:rsid w:val="00865E27"/>
    <w:rsid w:val="00897465"/>
    <w:rsid w:val="008A012E"/>
    <w:rsid w:val="008A17BD"/>
    <w:rsid w:val="008B0933"/>
    <w:rsid w:val="008B10EA"/>
    <w:rsid w:val="00914F93"/>
    <w:rsid w:val="00977F09"/>
    <w:rsid w:val="0099651D"/>
    <w:rsid w:val="009C092E"/>
    <w:rsid w:val="009F3EAE"/>
    <w:rsid w:val="00A4263B"/>
    <w:rsid w:val="00AD2B7B"/>
    <w:rsid w:val="00B07CA1"/>
    <w:rsid w:val="00B42EB8"/>
    <w:rsid w:val="00B6349A"/>
    <w:rsid w:val="00C82DD4"/>
    <w:rsid w:val="00CD4897"/>
    <w:rsid w:val="00CF4AE8"/>
    <w:rsid w:val="00D36AEE"/>
    <w:rsid w:val="00D71EA1"/>
    <w:rsid w:val="00DD5F13"/>
    <w:rsid w:val="00ED7F1F"/>
    <w:rsid w:val="00F01504"/>
    <w:rsid w:val="00F04724"/>
    <w:rsid w:val="00F059CB"/>
    <w:rsid w:val="00F453EB"/>
    <w:rsid w:val="00FD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5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015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01504"/>
  </w:style>
  <w:style w:type="character" w:customStyle="1" w:styleId="2">
    <w:name w:val="Основной текст (2) + Полужирный"/>
    <w:rsid w:val="00F015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F01504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F015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1504"/>
    <w:pPr>
      <w:widowControl w:val="0"/>
      <w:shd w:val="clear" w:color="auto" w:fill="FFFFFF"/>
      <w:spacing w:line="288" w:lineRule="exact"/>
      <w:jc w:val="both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015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5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F015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Курсив"/>
    <w:basedOn w:val="20"/>
    <w:rsid w:val="00F015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">
    <w:name w:val="Заголовок №3_"/>
    <w:basedOn w:val="a0"/>
    <w:link w:val="3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F01504"/>
    <w:pPr>
      <w:widowControl w:val="0"/>
      <w:shd w:val="clear" w:color="auto" w:fill="FFFFFF"/>
      <w:spacing w:before="1440" w:line="306" w:lineRule="exact"/>
      <w:outlineLvl w:val="2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01504"/>
    <w:pPr>
      <w:widowControl w:val="0"/>
      <w:shd w:val="clear" w:color="auto" w:fill="FFFFFF"/>
      <w:spacing w:after="580" w:line="306" w:lineRule="exact"/>
      <w:jc w:val="center"/>
    </w:pPr>
    <w:rPr>
      <w:b/>
      <w:bCs/>
      <w:sz w:val="26"/>
      <w:szCs w:val="26"/>
      <w:lang w:eastAsia="en-US"/>
    </w:rPr>
  </w:style>
  <w:style w:type="table" w:styleId="a9">
    <w:name w:val="Table Grid"/>
    <w:basedOn w:val="a1"/>
    <w:uiPriority w:val="59"/>
    <w:rsid w:val="00411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"/>
    <w:basedOn w:val="20"/>
    <w:rsid w:val="00A426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FD5B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5B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5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015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01504"/>
  </w:style>
  <w:style w:type="character" w:customStyle="1" w:styleId="2">
    <w:name w:val="Основной текст (2) + Полужирный"/>
    <w:rsid w:val="00F015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F01504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F015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1504"/>
    <w:pPr>
      <w:widowControl w:val="0"/>
      <w:shd w:val="clear" w:color="auto" w:fill="FFFFFF"/>
      <w:spacing w:line="288" w:lineRule="exact"/>
      <w:jc w:val="both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015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5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F015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Курсив"/>
    <w:basedOn w:val="20"/>
    <w:rsid w:val="00F015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">
    <w:name w:val="Заголовок №3_"/>
    <w:basedOn w:val="a0"/>
    <w:link w:val="3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F01504"/>
    <w:pPr>
      <w:widowControl w:val="0"/>
      <w:shd w:val="clear" w:color="auto" w:fill="FFFFFF"/>
      <w:spacing w:before="1440" w:line="306" w:lineRule="exact"/>
      <w:outlineLvl w:val="2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01504"/>
    <w:pPr>
      <w:widowControl w:val="0"/>
      <w:shd w:val="clear" w:color="auto" w:fill="FFFFFF"/>
      <w:spacing w:after="580" w:line="306" w:lineRule="exact"/>
      <w:jc w:val="center"/>
    </w:pPr>
    <w:rPr>
      <w:b/>
      <w:bCs/>
      <w:sz w:val="26"/>
      <w:szCs w:val="26"/>
      <w:lang w:eastAsia="en-US"/>
    </w:rPr>
  </w:style>
  <w:style w:type="table" w:styleId="a9">
    <w:name w:val="Table Grid"/>
    <w:basedOn w:val="a1"/>
    <w:uiPriority w:val="59"/>
    <w:rsid w:val="00411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"/>
    <w:basedOn w:val="20"/>
    <w:rsid w:val="00A426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FD5B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5B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37EB-C099-4928-BFB9-E97BC41F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406</dc:creator>
  <cp:lastModifiedBy>PC 312</cp:lastModifiedBy>
  <cp:revision>19</cp:revision>
  <cp:lastPrinted>2026-04-14T02:56:00Z</cp:lastPrinted>
  <dcterms:created xsi:type="dcterms:W3CDTF">2024-11-28T05:16:00Z</dcterms:created>
  <dcterms:modified xsi:type="dcterms:W3CDTF">2026-04-15T03:34:00Z</dcterms:modified>
</cp:coreProperties>
</file>