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CF6AAC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CF6AAC">
      <w:pPr>
        <w:jc w:val="center"/>
        <w:rPr>
          <w:b/>
          <w:sz w:val="32"/>
          <w:szCs w:val="32"/>
        </w:rPr>
      </w:pPr>
    </w:p>
    <w:p w:rsidR="00327E94" w:rsidRPr="007C6FA1" w:rsidRDefault="00C869D2" w:rsidP="00CF6AA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CF6AAC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545B4A" w:rsidRDefault="00327E94" w:rsidP="00CF6AAC">
      <w:pPr>
        <w:jc w:val="center"/>
        <w:rPr>
          <w:sz w:val="28"/>
          <w:szCs w:val="28"/>
        </w:rPr>
      </w:pPr>
    </w:p>
    <w:p w:rsidR="00327E94" w:rsidRPr="007C6FA1" w:rsidRDefault="00327E94" w:rsidP="00CF6AAC">
      <w:pPr>
        <w:jc w:val="center"/>
        <w:rPr>
          <w:b/>
          <w:sz w:val="32"/>
          <w:szCs w:val="26"/>
        </w:rPr>
      </w:pPr>
      <w:proofErr w:type="gramStart"/>
      <w:r w:rsidRPr="007C6FA1">
        <w:rPr>
          <w:b/>
          <w:sz w:val="32"/>
          <w:szCs w:val="26"/>
        </w:rPr>
        <w:t>П</w:t>
      </w:r>
      <w:proofErr w:type="gramEnd"/>
      <w:r w:rsidRPr="007C6FA1">
        <w:rPr>
          <w:b/>
          <w:sz w:val="32"/>
          <w:szCs w:val="26"/>
        </w:rPr>
        <w:t xml:space="preserve"> О С Т А Н О В Л Е Н И Е</w:t>
      </w:r>
    </w:p>
    <w:p w:rsidR="00327E94" w:rsidRPr="006C045B" w:rsidRDefault="00327E94" w:rsidP="00CF6AAC">
      <w:pPr>
        <w:jc w:val="center"/>
        <w:rPr>
          <w:b/>
          <w:sz w:val="20"/>
          <w:szCs w:val="20"/>
        </w:rPr>
      </w:pPr>
    </w:p>
    <w:p w:rsidR="000B3667" w:rsidRPr="007C6FA1" w:rsidRDefault="000B3667" w:rsidP="00CF6AAC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976"/>
        <w:gridCol w:w="2552"/>
      </w:tblGrid>
      <w:tr w:rsidR="007664BC" w:rsidRPr="002D4701" w:rsidTr="00C97895">
        <w:tc>
          <w:tcPr>
            <w:tcW w:w="4219" w:type="dxa"/>
            <w:hideMark/>
          </w:tcPr>
          <w:p w:rsidR="007664BC" w:rsidRPr="002D4701" w:rsidRDefault="007664BC" w:rsidP="009368C9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9368C9" w:rsidRPr="009368C9">
              <w:rPr>
                <w:sz w:val="26"/>
                <w:szCs w:val="26"/>
              </w:rPr>
              <w:t>13 мая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976" w:type="dxa"/>
            <w:hideMark/>
          </w:tcPr>
          <w:p w:rsidR="007664BC" w:rsidRPr="002D4701" w:rsidRDefault="007664BC" w:rsidP="009368C9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9368C9">
              <w:rPr>
                <w:sz w:val="26"/>
                <w:szCs w:val="26"/>
              </w:rPr>
              <w:t>407</w:t>
            </w:r>
          </w:p>
        </w:tc>
        <w:tc>
          <w:tcPr>
            <w:tcW w:w="2552" w:type="dxa"/>
            <w:hideMark/>
          </w:tcPr>
          <w:p w:rsidR="007664BC" w:rsidRPr="002D4701" w:rsidRDefault="006B557F" w:rsidP="00CF6AA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CF6AAC">
      <w:pPr>
        <w:jc w:val="both"/>
        <w:rPr>
          <w:sz w:val="30"/>
          <w:szCs w:val="30"/>
        </w:rPr>
      </w:pPr>
    </w:p>
    <w:p w:rsidR="00327E94" w:rsidRPr="00814EFE" w:rsidRDefault="00327E94" w:rsidP="00CF6AAC">
      <w:pPr>
        <w:rPr>
          <w:sz w:val="30"/>
          <w:szCs w:val="30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547FD3">
        <w:trPr>
          <w:trHeight w:val="237"/>
        </w:trPr>
        <w:tc>
          <w:tcPr>
            <w:tcW w:w="9781" w:type="dxa"/>
          </w:tcPr>
          <w:p w:rsidR="006F3563" w:rsidRPr="006F3563" w:rsidRDefault="006F3563" w:rsidP="006F3563">
            <w:pPr>
              <w:pStyle w:val="aa"/>
              <w:tabs>
                <w:tab w:val="left" w:pos="4678"/>
                <w:tab w:val="left" w:pos="4820"/>
              </w:tabs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63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6F3563">
              <w:rPr>
                <w:rFonts w:ascii="Times New Roman" w:hAnsi="Times New Roman" w:cs="Times New Roman"/>
                <w:sz w:val="26"/>
                <w:szCs w:val="26"/>
              </w:rPr>
              <w:t>утратившими</w:t>
            </w:r>
            <w:proofErr w:type="gramEnd"/>
            <w:r w:rsidRPr="006F3563">
              <w:rPr>
                <w:rFonts w:ascii="Times New Roman" w:hAnsi="Times New Roman" w:cs="Times New Roman"/>
                <w:sz w:val="26"/>
                <w:szCs w:val="26"/>
              </w:rPr>
              <w:t xml:space="preserve"> силу</w:t>
            </w:r>
          </w:p>
          <w:p w:rsidR="00D53521" w:rsidRPr="00DF1C16" w:rsidRDefault="006F3563" w:rsidP="006F3563">
            <w:pPr>
              <w:pStyle w:val="aa"/>
              <w:tabs>
                <w:tab w:val="left" w:pos="4678"/>
                <w:tab w:val="left" w:pos="4820"/>
              </w:tabs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63">
              <w:rPr>
                <w:rFonts w:ascii="Times New Roman" w:hAnsi="Times New Roman" w:cs="Times New Roman"/>
                <w:sz w:val="26"/>
                <w:szCs w:val="26"/>
              </w:rPr>
              <w:t>некоторых правовых актов</w:t>
            </w:r>
          </w:p>
        </w:tc>
      </w:tr>
    </w:tbl>
    <w:p w:rsidR="00D53521" w:rsidRPr="00814EFE" w:rsidRDefault="00D53521" w:rsidP="00CF6AAC">
      <w:pPr>
        <w:ind w:right="-1"/>
        <w:jc w:val="both"/>
        <w:rPr>
          <w:sz w:val="30"/>
          <w:szCs w:val="30"/>
        </w:rPr>
      </w:pPr>
    </w:p>
    <w:p w:rsidR="00857D96" w:rsidRPr="00814EFE" w:rsidRDefault="00857D96" w:rsidP="00CF6AAC">
      <w:pPr>
        <w:ind w:right="-1"/>
        <w:jc w:val="both"/>
        <w:rPr>
          <w:sz w:val="30"/>
          <w:szCs w:val="30"/>
        </w:rPr>
      </w:pPr>
    </w:p>
    <w:p w:rsidR="00D53521" w:rsidRPr="00E51C6B" w:rsidRDefault="00545B4A" w:rsidP="00CF6AAC">
      <w:pPr>
        <w:ind w:right="-1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</w:t>
      </w:r>
      <w:r w:rsidR="002D4701"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="002D4701"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0E1A60" w:rsidRDefault="00D53521" w:rsidP="00CF6AAC">
      <w:pPr>
        <w:shd w:val="clear" w:color="auto" w:fill="FFFFFF"/>
        <w:ind w:right="-1" w:firstLine="709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</w:t>
      </w:r>
      <w:r w:rsidR="006A501F"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ЕТ</w:t>
      </w: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:</w:t>
      </w:r>
    </w:p>
    <w:p w:rsidR="00D53521" w:rsidRPr="00545B4A" w:rsidRDefault="00D53521" w:rsidP="00CF6AAC">
      <w:pPr>
        <w:shd w:val="clear" w:color="auto" w:fill="FFFFFF"/>
        <w:ind w:right="-1" w:firstLine="709"/>
        <w:jc w:val="both"/>
        <w:rPr>
          <w:sz w:val="22"/>
          <w:szCs w:val="22"/>
        </w:rPr>
      </w:pPr>
    </w:p>
    <w:p w:rsidR="006F3563" w:rsidRPr="00D44AE4" w:rsidRDefault="006F3563" w:rsidP="006F3563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05689">
        <w:rPr>
          <w:sz w:val="26"/>
          <w:szCs w:val="26"/>
        </w:rPr>
        <w:t>Признать утратившими силу:</w:t>
      </w:r>
    </w:p>
    <w:p w:rsidR="006F3563" w:rsidRDefault="006F3563" w:rsidP="006F3563">
      <w:pPr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муниципального образования Билибинский муниципальный район от 18 августа 2017 года № 695 «</w:t>
      </w:r>
      <w:r w:rsidRPr="006F3563">
        <w:rPr>
          <w:sz w:val="26"/>
          <w:szCs w:val="26"/>
        </w:rPr>
        <w:t>Об утверждении Порядка представления гражданами, претендующими на замещение должностей муниципальной службы и лицами, замещающими должности муниципальной службы Администрации муниципального образования Билибинский муниципальный район сведений о доходах, расходах, об имуществе и обязательствах имущественного характера»;</w:t>
      </w:r>
    </w:p>
    <w:p w:rsidR="006F3563" w:rsidRDefault="006F3563" w:rsidP="006F3563">
      <w:pPr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муниципального образования Билибинский муниципальный район от 17 февраля 2020 года № 98 «О внесении изменения в Постановление Администрации муниципального образования Билибинский муниципальный район от 18 августа 2017 года № 695»;</w:t>
      </w:r>
    </w:p>
    <w:p w:rsidR="006F3563" w:rsidRDefault="006F3563" w:rsidP="006F3563">
      <w:pPr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муниципального образования Билибинский муниципальный район от 13 апреля 2020 года № 242 «О внесении изменения в Постановление Администрации муниципального образования Билибинский муниципальный район от 18 августа 2017 года № 695».</w:t>
      </w:r>
    </w:p>
    <w:p w:rsidR="006A501F" w:rsidRDefault="006A501F" w:rsidP="006F3563">
      <w:pPr>
        <w:pStyle w:val="2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F3563">
        <w:rPr>
          <w:rFonts w:ascii="Times New Roman" w:hAnsi="Times New Roman" w:cs="Times New Roman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47FD3" w:rsidRPr="006F3563" w:rsidRDefault="00547FD3" w:rsidP="006F3563">
      <w:pPr>
        <w:pStyle w:val="2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A501F" w:rsidRPr="006F3563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6F3563">
        <w:rPr>
          <w:sz w:val="26"/>
          <w:szCs w:val="26"/>
        </w:rPr>
        <w:lastRenderedPageBreak/>
        <w:t>3. Настоящее постановление вступает в законную силу с момента его опубликования.</w:t>
      </w:r>
    </w:p>
    <w:p w:rsidR="006A501F" w:rsidRPr="006F3563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6F3563">
        <w:rPr>
          <w:sz w:val="26"/>
          <w:szCs w:val="26"/>
        </w:rPr>
        <w:t xml:space="preserve">4. </w:t>
      </w:r>
      <w:proofErr w:type="gramStart"/>
      <w:r w:rsidRPr="006F3563">
        <w:rPr>
          <w:sz w:val="26"/>
          <w:szCs w:val="26"/>
        </w:rPr>
        <w:t>Контроль за</w:t>
      </w:r>
      <w:proofErr w:type="gramEnd"/>
      <w:r w:rsidRPr="006F3563">
        <w:rPr>
          <w:sz w:val="26"/>
          <w:szCs w:val="26"/>
        </w:rPr>
        <w:t xml:space="preserve"> исполнением настоящего постановления возлагаю на </w:t>
      </w:r>
      <w:r w:rsidR="000E1A60" w:rsidRPr="006F3563">
        <w:rPr>
          <w:sz w:val="26"/>
          <w:szCs w:val="26"/>
        </w:rPr>
        <w:t>исполняющего обязанности</w:t>
      </w:r>
      <w:r w:rsidRPr="006F3563">
        <w:rPr>
          <w:sz w:val="26"/>
          <w:szCs w:val="26"/>
        </w:rPr>
        <w:t xml:space="preserve"> начальника Управления правового и кадрового обеспечения </w:t>
      </w:r>
      <w:proofErr w:type="spellStart"/>
      <w:r w:rsidR="000E1A60" w:rsidRPr="006F3563">
        <w:rPr>
          <w:sz w:val="26"/>
          <w:szCs w:val="26"/>
        </w:rPr>
        <w:t>Шаповалову</w:t>
      </w:r>
      <w:proofErr w:type="spellEnd"/>
      <w:r w:rsidR="000E1A60" w:rsidRPr="006F3563">
        <w:rPr>
          <w:sz w:val="26"/>
          <w:szCs w:val="26"/>
        </w:rPr>
        <w:t xml:space="preserve"> А</w:t>
      </w:r>
      <w:r w:rsidRPr="006F3563">
        <w:rPr>
          <w:sz w:val="26"/>
          <w:szCs w:val="26"/>
        </w:rPr>
        <w:t>.В.</w:t>
      </w:r>
    </w:p>
    <w:p w:rsidR="00814EFE" w:rsidRDefault="0034283D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814EFE" w:rsidRDefault="00814EFE" w:rsidP="00CF6AAC">
      <w:pPr>
        <w:ind w:right="-1"/>
        <w:outlineLvl w:val="0"/>
        <w:rPr>
          <w:sz w:val="26"/>
          <w:szCs w:val="26"/>
        </w:rPr>
      </w:pPr>
    </w:p>
    <w:p w:rsidR="006F3563" w:rsidRDefault="006F3563" w:rsidP="00CF6AAC">
      <w:pPr>
        <w:ind w:right="-1"/>
        <w:outlineLvl w:val="0"/>
        <w:rPr>
          <w:sz w:val="26"/>
          <w:szCs w:val="26"/>
        </w:rPr>
      </w:pPr>
    </w:p>
    <w:p w:rsidR="006C045B" w:rsidRDefault="008A263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6F3563" w:rsidRDefault="006F3563" w:rsidP="00CF6AAC">
      <w:pPr>
        <w:ind w:right="-1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4D1B9C" w:rsidRPr="00E17412" w:rsidRDefault="006A501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6F3563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</w:t>
      </w:r>
      <w:r w:rsidR="006F3563">
        <w:rPr>
          <w:sz w:val="26"/>
          <w:szCs w:val="26"/>
        </w:rPr>
        <w:t>А.В. Медведев</w:t>
      </w:r>
      <w:r w:rsidR="006C045B">
        <w:rPr>
          <w:sz w:val="26"/>
          <w:szCs w:val="26"/>
        </w:rPr>
        <w:t xml:space="preserve">    </w:t>
      </w:r>
      <w:r w:rsidR="008A263F">
        <w:rPr>
          <w:sz w:val="26"/>
          <w:szCs w:val="26"/>
        </w:rPr>
        <w:t xml:space="preserve"> </w:t>
      </w:r>
    </w:p>
    <w:p w:rsidR="00EF26C2" w:rsidRPr="00E17412" w:rsidRDefault="00EF26C2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D51C31" w:rsidRDefault="00D51C31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545B4A" w:rsidRDefault="00545B4A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F3563" w:rsidRDefault="006F3563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</w:p>
    <w:sectPr w:rsidR="006F3563" w:rsidSect="00545B4A">
      <w:pgSz w:w="11906" w:h="16838" w:code="9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4"/>
  </w:num>
  <w:num w:numId="5">
    <w:abstractNumId w:val="4"/>
  </w:num>
  <w:num w:numId="6">
    <w:abstractNumId w:val="16"/>
  </w:num>
  <w:num w:numId="7">
    <w:abstractNumId w:val="8"/>
  </w:num>
  <w:num w:numId="8">
    <w:abstractNumId w:val="12"/>
  </w:num>
  <w:num w:numId="9">
    <w:abstractNumId w:val="13"/>
  </w:num>
  <w:num w:numId="10">
    <w:abstractNumId w:val="15"/>
  </w:num>
  <w:num w:numId="11">
    <w:abstractNumId w:val="1"/>
  </w:num>
  <w:num w:numId="12">
    <w:abstractNumId w:val="7"/>
  </w:num>
  <w:num w:numId="13">
    <w:abstractNumId w:val="11"/>
  </w:num>
  <w:num w:numId="14">
    <w:abstractNumId w:val="9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0E1A60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4283D"/>
    <w:rsid w:val="003469F3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45B4A"/>
    <w:rsid w:val="00547FD3"/>
    <w:rsid w:val="00582B04"/>
    <w:rsid w:val="00582DBC"/>
    <w:rsid w:val="005A0BDE"/>
    <w:rsid w:val="006243F6"/>
    <w:rsid w:val="00635DF6"/>
    <w:rsid w:val="006A501F"/>
    <w:rsid w:val="006B557F"/>
    <w:rsid w:val="006C045B"/>
    <w:rsid w:val="006C1031"/>
    <w:rsid w:val="006F3563"/>
    <w:rsid w:val="00701DF8"/>
    <w:rsid w:val="00760754"/>
    <w:rsid w:val="007664BC"/>
    <w:rsid w:val="007904CB"/>
    <w:rsid w:val="007B5CF9"/>
    <w:rsid w:val="007C6FA1"/>
    <w:rsid w:val="007D0F3F"/>
    <w:rsid w:val="00814EFE"/>
    <w:rsid w:val="00815117"/>
    <w:rsid w:val="00857D96"/>
    <w:rsid w:val="00875B1A"/>
    <w:rsid w:val="008A263F"/>
    <w:rsid w:val="008B117C"/>
    <w:rsid w:val="008D04EA"/>
    <w:rsid w:val="008D19B3"/>
    <w:rsid w:val="00904DF1"/>
    <w:rsid w:val="009368C9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97895"/>
    <w:rsid w:val="00CA6CB2"/>
    <w:rsid w:val="00CF6AAC"/>
    <w:rsid w:val="00CF735C"/>
    <w:rsid w:val="00D406BF"/>
    <w:rsid w:val="00D51C31"/>
    <w:rsid w:val="00D53521"/>
    <w:rsid w:val="00D64EBE"/>
    <w:rsid w:val="00D76862"/>
    <w:rsid w:val="00D83167"/>
    <w:rsid w:val="00DF1C16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29AE-01FF-4B91-B142-A02592C1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4</cp:revision>
  <cp:lastPrinted>2026-05-12T03:44:00Z</cp:lastPrinted>
  <dcterms:created xsi:type="dcterms:W3CDTF">2026-05-12T03:43:00Z</dcterms:created>
  <dcterms:modified xsi:type="dcterms:W3CDTF">2026-05-13T00:35:00Z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