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946" w:rsidRPr="00DB2525" w:rsidRDefault="00EF194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20 (6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EF1946" w:rsidRPr="00DB2525" w:rsidRDefault="00EF1946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20 (6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3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1946" w:rsidRDefault="00EF1946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F1946" w:rsidRPr="00A17734" w:rsidRDefault="00EF1946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29 мая</w:t>
                            </w:r>
                          </w:p>
                          <w:p w:rsidR="00EF1946" w:rsidRPr="006E7DA2" w:rsidRDefault="00EF1946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2026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EF1946" w:rsidRDefault="00EF1946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EF1946" w:rsidRPr="00A17734" w:rsidRDefault="00EF1946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29 мая</w:t>
                      </w:r>
                    </w:p>
                    <w:p w:rsidR="00EF1946" w:rsidRPr="006E7DA2" w:rsidRDefault="00EF1946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2026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781322" w:rsidRDefault="00781322" w:rsidP="00426CAF">
      <w:pPr>
        <w:rPr>
          <w:sz w:val="18"/>
          <w:szCs w:val="18"/>
        </w:rPr>
      </w:pPr>
    </w:p>
    <w:p w:rsidR="004672F6" w:rsidRPr="004672F6" w:rsidRDefault="004672F6" w:rsidP="004672F6">
      <w:pPr>
        <w:jc w:val="center"/>
        <w:rPr>
          <w:b/>
          <w:sz w:val="18"/>
          <w:szCs w:val="18"/>
        </w:rPr>
      </w:pPr>
      <w:r w:rsidRPr="004672F6">
        <w:rPr>
          <w:b/>
          <w:sz w:val="18"/>
          <w:szCs w:val="18"/>
        </w:rPr>
        <w:t>АДМИНИСТРАЦИЯ</w:t>
      </w:r>
    </w:p>
    <w:p w:rsidR="004672F6" w:rsidRPr="004672F6" w:rsidRDefault="004672F6" w:rsidP="004672F6">
      <w:pPr>
        <w:jc w:val="center"/>
        <w:rPr>
          <w:b/>
          <w:sz w:val="18"/>
          <w:szCs w:val="18"/>
        </w:rPr>
      </w:pPr>
      <w:r w:rsidRPr="004672F6">
        <w:rPr>
          <w:b/>
          <w:sz w:val="18"/>
          <w:szCs w:val="18"/>
        </w:rPr>
        <w:t>МУНИЦИПАЛЬНОГО ОБРАЗОВАНИЯ</w:t>
      </w:r>
    </w:p>
    <w:p w:rsidR="004672F6" w:rsidRPr="004672F6" w:rsidRDefault="004672F6" w:rsidP="004672F6">
      <w:pPr>
        <w:jc w:val="center"/>
        <w:rPr>
          <w:b/>
          <w:sz w:val="18"/>
          <w:szCs w:val="18"/>
        </w:rPr>
      </w:pPr>
      <w:r w:rsidRPr="004672F6">
        <w:rPr>
          <w:b/>
          <w:sz w:val="18"/>
          <w:szCs w:val="18"/>
        </w:rPr>
        <w:t>БИЛИБИНСКИЙ МУНИЦИПАЛЬНЫЙ РАЙОН</w:t>
      </w:r>
    </w:p>
    <w:p w:rsidR="004672F6" w:rsidRPr="004672F6" w:rsidRDefault="004672F6" w:rsidP="004672F6">
      <w:pPr>
        <w:jc w:val="center"/>
        <w:rPr>
          <w:b/>
          <w:sz w:val="18"/>
          <w:szCs w:val="18"/>
        </w:rPr>
      </w:pPr>
      <w:r w:rsidRPr="004672F6">
        <w:rPr>
          <w:b/>
          <w:sz w:val="18"/>
          <w:szCs w:val="18"/>
        </w:rPr>
        <w:t>ЧУКОТСКОГО АВТОНОМНОГО ОКРУГА</w:t>
      </w:r>
    </w:p>
    <w:p w:rsidR="004672F6" w:rsidRPr="004672F6" w:rsidRDefault="004672F6" w:rsidP="004672F6">
      <w:pPr>
        <w:jc w:val="center"/>
        <w:rPr>
          <w:sz w:val="18"/>
          <w:szCs w:val="18"/>
        </w:rPr>
      </w:pPr>
    </w:p>
    <w:p w:rsidR="004672F6" w:rsidRPr="004672F6" w:rsidRDefault="004672F6" w:rsidP="004672F6">
      <w:pPr>
        <w:jc w:val="center"/>
        <w:rPr>
          <w:b/>
          <w:sz w:val="18"/>
          <w:szCs w:val="18"/>
        </w:rPr>
      </w:pPr>
      <w:proofErr w:type="gramStart"/>
      <w:r w:rsidRPr="004672F6">
        <w:rPr>
          <w:b/>
          <w:sz w:val="18"/>
          <w:szCs w:val="18"/>
        </w:rPr>
        <w:t>П</w:t>
      </w:r>
      <w:proofErr w:type="gramEnd"/>
      <w:r w:rsidRPr="004672F6">
        <w:rPr>
          <w:b/>
          <w:sz w:val="18"/>
          <w:szCs w:val="18"/>
        </w:rPr>
        <w:t xml:space="preserve"> О С Т А Н О В Л Е Н И Е</w:t>
      </w:r>
    </w:p>
    <w:p w:rsidR="004672F6" w:rsidRPr="004672F6" w:rsidRDefault="004672F6" w:rsidP="004672F6">
      <w:pPr>
        <w:rPr>
          <w:b/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4535"/>
        <w:gridCol w:w="2411"/>
      </w:tblGrid>
      <w:tr w:rsidR="004672F6" w:rsidRPr="004672F6" w:rsidTr="00D702D6">
        <w:tc>
          <w:tcPr>
            <w:tcW w:w="2943" w:type="dxa"/>
          </w:tcPr>
          <w:p w:rsidR="004672F6" w:rsidRPr="004672F6" w:rsidRDefault="004666B2" w:rsidP="004672F6">
            <w:pPr>
              <w:tabs>
                <w:tab w:val="left" w:pos="2520"/>
              </w:tabs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</w:t>
            </w:r>
            <w:r w:rsidR="004672F6" w:rsidRPr="004672F6">
              <w:rPr>
                <w:sz w:val="18"/>
                <w:szCs w:val="18"/>
                <w:lang w:eastAsia="en-US"/>
              </w:rPr>
              <w:t>т</w:t>
            </w:r>
            <w:r w:rsidR="004672F6" w:rsidRPr="004672F6">
              <w:rPr>
                <w:sz w:val="18"/>
                <w:szCs w:val="18"/>
              </w:rPr>
              <w:t xml:space="preserve"> 25 мая 2026 года</w:t>
            </w:r>
            <w:r w:rsidR="004672F6" w:rsidRPr="004672F6">
              <w:rPr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4535" w:type="dxa"/>
          </w:tcPr>
          <w:p w:rsidR="004672F6" w:rsidRPr="004672F6" w:rsidRDefault="004672F6" w:rsidP="004672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672F6">
              <w:rPr>
                <w:sz w:val="18"/>
                <w:szCs w:val="18"/>
                <w:lang w:eastAsia="en-US"/>
              </w:rPr>
              <w:t xml:space="preserve">№ </w:t>
            </w:r>
            <w:r w:rsidRPr="004672F6">
              <w:rPr>
                <w:sz w:val="18"/>
                <w:szCs w:val="18"/>
              </w:rPr>
              <w:t>458</w:t>
            </w:r>
          </w:p>
        </w:tc>
        <w:tc>
          <w:tcPr>
            <w:tcW w:w="2411" w:type="dxa"/>
          </w:tcPr>
          <w:p w:rsidR="004672F6" w:rsidRPr="004672F6" w:rsidRDefault="004672F6" w:rsidP="004672F6">
            <w:pPr>
              <w:tabs>
                <w:tab w:val="left" w:pos="1027"/>
                <w:tab w:val="left" w:pos="1906"/>
                <w:tab w:val="left" w:pos="2050"/>
                <w:tab w:val="left" w:pos="2218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4672F6">
              <w:rPr>
                <w:sz w:val="18"/>
                <w:szCs w:val="18"/>
                <w:lang w:eastAsia="en-US"/>
              </w:rPr>
              <w:t>г. Билибино</w:t>
            </w:r>
          </w:p>
        </w:tc>
      </w:tr>
    </w:tbl>
    <w:p w:rsidR="004672F6" w:rsidRPr="004672F6" w:rsidRDefault="004672F6" w:rsidP="004672F6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4672F6" w:rsidRPr="004672F6" w:rsidTr="00D702D6">
        <w:trPr>
          <w:trHeight w:val="173"/>
        </w:trPr>
        <w:tc>
          <w:tcPr>
            <w:tcW w:w="5778" w:type="dxa"/>
          </w:tcPr>
          <w:p w:rsidR="004672F6" w:rsidRPr="004672F6" w:rsidRDefault="004672F6" w:rsidP="004672F6">
            <w:pPr>
              <w:ind w:right="34"/>
              <w:jc w:val="both"/>
              <w:rPr>
                <w:sz w:val="18"/>
                <w:szCs w:val="18"/>
                <w:lang w:eastAsia="en-US"/>
              </w:rPr>
            </w:pPr>
            <w:r w:rsidRPr="004672F6">
              <w:rPr>
                <w:sz w:val="18"/>
                <w:szCs w:val="18"/>
              </w:rPr>
              <w:t>О назначении временной управляющей организации для управления многоквартирными домами</w:t>
            </w:r>
          </w:p>
        </w:tc>
      </w:tr>
    </w:tbl>
    <w:p w:rsidR="004672F6" w:rsidRPr="004672F6" w:rsidRDefault="004672F6" w:rsidP="004672F6">
      <w:pPr>
        <w:jc w:val="both"/>
        <w:rPr>
          <w:sz w:val="18"/>
          <w:szCs w:val="18"/>
        </w:rPr>
      </w:pPr>
    </w:p>
    <w:p w:rsidR="004672F6" w:rsidRPr="004672F6" w:rsidRDefault="004672F6" w:rsidP="004672F6">
      <w:pPr>
        <w:ind w:firstLine="720"/>
        <w:jc w:val="both"/>
        <w:rPr>
          <w:sz w:val="18"/>
          <w:szCs w:val="18"/>
        </w:rPr>
      </w:pPr>
      <w:proofErr w:type="gramStart"/>
      <w:r w:rsidRPr="004672F6">
        <w:rPr>
          <w:sz w:val="18"/>
          <w:szCs w:val="18"/>
        </w:rPr>
        <w:t xml:space="preserve">В соответствии Жилищным </w:t>
      </w:r>
      <w:hyperlink r:id="rId10" w:history="1">
        <w:r w:rsidRPr="004672F6">
          <w:rPr>
            <w:sz w:val="18"/>
            <w:szCs w:val="18"/>
          </w:rPr>
          <w:t>кодексом</w:t>
        </w:r>
      </w:hyperlink>
      <w:r w:rsidRPr="004672F6">
        <w:rPr>
          <w:sz w:val="18"/>
          <w:szCs w:val="18"/>
        </w:rPr>
        <w:t xml:space="preserve">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утвержденных </w:t>
      </w:r>
      <w:hyperlink r:id="rId11" w:history="1">
        <w:r w:rsidRPr="004672F6">
          <w:rPr>
            <w:sz w:val="18"/>
            <w:szCs w:val="18"/>
          </w:rPr>
          <w:t>Постановлением</w:t>
        </w:r>
      </w:hyperlink>
      <w:r w:rsidRPr="004672F6">
        <w:rPr>
          <w:sz w:val="18"/>
          <w:szCs w:val="18"/>
        </w:rPr>
        <w:t xml:space="preserve"> Правительства Российской Федерации</w:t>
      </w:r>
      <w:proofErr w:type="gramEnd"/>
      <w:r w:rsidRPr="004672F6">
        <w:rPr>
          <w:sz w:val="18"/>
          <w:szCs w:val="18"/>
        </w:rPr>
        <w:t xml:space="preserve"> </w:t>
      </w:r>
      <w:proofErr w:type="gramStart"/>
      <w:r w:rsidRPr="004672F6">
        <w:rPr>
          <w:sz w:val="18"/>
          <w:szCs w:val="18"/>
        </w:rPr>
        <w:t>от 21 декабря 2018 года № 1616, Постановлением Администрации муниципального образования Билибинский муниципальный район от 30 декабря 2022 года № 1184 «Об утверждении Перечня организаций для управления многоквартирными домами в муниципальном образовании Билибинский муниципальный район,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организация» руководствуясь Уставом муниципального</w:t>
      </w:r>
      <w:proofErr w:type="gramEnd"/>
      <w:r w:rsidRPr="004672F6">
        <w:rPr>
          <w:sz w:val="18"/>
          <w:szCs w:val="18"/>
        </w:rPr>
        <w:t xml:space="preserve"> образования Билибинский муниципальный район, Администрация муниципального образования Билибинский муниципальный район  </w:t>
      </w:r>
    </w:p>
    <w:p w:rsidR="004672F6" w:rsidRPr="004672F6" w:rsidRDefault="004672F6" w:rsidP="004672F6">
      <w:pPr>
        <w:ind w:firstLine="851"/>
        <w:jc w:val="both"/>
        <w:rPr>
          <w:b/>
          <w:spacing w:val="20"/>
          <w:sz w:val="18"/>
          <w:szCs w:val="18"/>
        </w:rPr>
      </w:pPr>
      <w:r w:rsidRPr="004672F6">
        <w:rPr>
          <w:b/>
          <w:spacing w:val="20"/>
          <w:sz w:val="18"/>
          <w:szCs w:val="18"/>
        </w:rPr>
        <w:t xml:space="preserve">ПОСТАНОВЛЯЕТ: </w:t>
      </w:r>
    </w:p>
    <w:p w:rsidR="004672F6" w:rsidRPr="004672F6" w:rsidRDefault="004672F6" w:rsidP="004672F6">
      <w:pPr>
        <w:ind w:firstLine="851"/>
        <w:jc w:val="both"/>
        <w:rPr>
          <w:b/>
          <w:spacing w:val="20"/>
          <w:sz w:val="18"/>
          <w:szCs w:val="18"/>
        </w:rPr>
      </w:pPr>
    </w:p>
    <w:p w:rsidR="004672F6" w:rsidRPr="004672F6" w:rsidRDefault="004672F6" w:rsidP="004672F6">
      <w:pPr>
        <w:ind w:firstLine="709"/>
        <w:jc w:val="both"/>
        <w:rPr>
          <w:sz w:val="18"/>
          <w:szCs w:val="18"/>
        </w:rPr>
      </w:pPr>
      <w:r w:rsidRPr="004672F6">
        <w:rPr>
          <w:sz w:val="18"/>
          <w:szCs w:val="18"/>
        </w:rPr>
        <w:t xml:space="preserve">1. </w:t>
      </w:r>
      <w:proofErr w:type="gramStart"/>
      <w:r w:rsidRPr="004672F6">
        <w:rPr>
          <w:sz w:val="18"/>
          <w:szCs w:val="18"/>
        </w:rPr>
        <w:t>Определить Муниципальное предприятие жилищно-коммунального хозяйства Билибинского муниципального района временной управляющей организацией для управления многоквартирными домами, в отношении которых собственниками помещений в многоквартирном доме не выбран способ управления такими домами с 1 июня 2026 до завершения процедуры конкурсного отбора управляющей организации для управления многоквартирными домами, в соответствии с порядком проведения органом местного самоуправления открытого конкурса по отбору управляющей организации для управления</w:t>
      </w:r>
      <w:proofErr w:type="gramEnd"/>
      <w:r w:rsidRPr="004672F6">
        <w:rPr>
          <w:sz w:val="18"/>
          <w:szCs w:val="18"/>
        </w:rPr>
        <w:t xml:space="preserve"> многоквартирным домом, утверждённом Постановлением Правительства Российской Федерации           от 6 февраля 2006 года № 75, </w:t>
      </w:r>
      <w:proofErr w:type="gramStart"/>
      <w:r w:rsidRPr="004672F6">
        <w:rPr>
          <w:sz w:val="18"/>
          <w:szCs w:val="18"/>
        </w:rPr>
        <w:t>указанными</w:t>
      </w:r>
      <w:proofErr w:type="gramEnd"/>
      <w:r w:rsidRPr="004672F6">
        <w:rPr>
          <w:sz w:val="18"/>
          <w:szCs w:val="18"/>
        </w:rPr>
        <w:t xml:space="preserve"> в Перечне многоквартирных домов (приложение 1 к настоящему постановлению).</w:t>
      </w:r>
    </w:p>
    <w:p w:rsidR="004672F6" w:rsidRPr="004672F6" w:rsidRDefault="004672F6" w:rsidP="004672F6">
      <w:pPr>
        <w:ind w:firstLine="720"/>
        <w:jc w:val="both"/>
        <w:rPr>
          <w:sz w:val="18"/>
          <w:szCs w:val="18"/>
        </w:rPr>
      </w:pPr>
      <w:r w:rsidRPr="004672F6">
        <w:rPr>
          <w:sz w:val="18"/>
          <w:szCs w:val="18"/>
        </w:rPr>
        <w:t>2. Установить:</w:t>
      </w:r>
    </w:p>
    <w:p w:rsidR="004672F6" w:rsidRPr="004672F6" w:rsidRDefault="004672F6" w:rsidP="004672F6">
      <w:pPr>
        <w:ind w:firstLine="720"/>
        <w:jc w:val="both"/>
        <w:rPr>
          <w:sz w:val="18"/>
          <w:szCs w:val="18"/>
        </w:rPr>
      </w:pPr>
      <w:r w:rsidRPr="004672F6">
        <w:rPr>
          <w:sz w:val="18"/>
          <w:szCs w:val="18"/>
        </w:rPr>
        <w:t xml:space="preserve">2.1. </w:t>
      </w:r>
      <w:proofErr w:type="gramStart"/>
      <w:r w:rsidRPr="004672F6">
        <w:rPr>
          <w:sz w:val="18"/>
          <w:szCs w:val="18"/>
        </w:rPr>
        <w:t xml:space="preserve">Перечень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</w:t>
      </w:r>
      <w:hyperlink r:id="rId12" w:history="1">
        <w:r w:rsidRPr="004672F6">
          <w:rPr>
            <w:sz w:val="18"/>
            <w:szCs w:val="18"/>
          </w:rPr>
          <w:t>минимальном перечне</w:t>
        </w:r>
      </w:hyperlink>
      <w:r w:rsidRPr="004672F6">
        <w:rPr>
          <w:sz w:val="18"/>
          <w:szCs w:val="18"/>
        </w:rPr>
        <w:t xml:space="preserve"> услуг и работ, необходимых для обеспечения надлежащего</w:t>
      </w:r>
      <w:proofErr w:type="gramEnd"/>
      <w:r w:rsidRPr="004672F6">
        <w:rPr>
          <w:sz w:val="18"/>
          <w:szCs w:val="18"/>
        </w:rPr>
        <w:t xml:space="preserve"> </w:t>
      </w:r>
      <w:proofErr w:type="gramStart"/>
      <w:r w:rsidRPr="004672F6">
        <w:rPr>
          <w:sz w:val="18"/>
          <w:szCs w:val="18"/>
        </w:rPr>
        <w:t xml:space="preserve">содержания общего имущества в многоквартирном доме, утвержденном </w:t>
      </w:r>
      <w:hyperlink r:id="rId13" w:history="1">
        <w:r w:rsidRPr="004672F6">
          <w:rPr>
            <w:sz w:val="18"/>
            <w:szCs w:val="18"/>
          </w:rPr>
          <w:t>Постановлением</w:t>
        </w:r>
      </w:hyperlink>
      <w:r w:rsidRPr="004672F6">
        <w:rPr>
          <w:sz w:val="18"/>
          <w:szCs w:val="18"/>
        </w:rPr>
        <w:t xml:space="preserve"> Правительства Российской Федерации от 3 апреля </w:t>
      </w:r>
      <w:smartTag w:uri="urn:schemas-microsoft-com:office:smarttags" w:element="metricconverter">
        <w:smartTagPr>
          <w:attr w:name="ProductID" w:val="2013 г"/>
        </w:smartTagPr>
        <w:r w:rsidRPr="004672F6">
          <w:rPr>
            <w:sz w:val="18"/>
            <w:szCs w:val="18"/>
          </w:rPr>
          <w:t>2013 года</w:t>
        </w:r>
      </w:smartTag>
      <w:r w:rsidRPr="004672F6">
        <w:rPr>
          <w:sz w:val="18"/>
          <w:szCs w:val="18"/>
        </w:rPr>
        <w:t xml:space="preserve">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для предаваемых во временное управление многоквартирных домов согласно Перечня многоквартирных домов (приложение 2 к настоящему постановлению);</w:t>
      </w:r>
      <w:proofErr w:type="gramEnd"/>
    </w:p>
    <w:p w:rsidR="004672F6" w:rsidRPr="004672F6" w:rsidRDefault="004672F6" w:rsidP="004672F6">
      <w:pPr>
        <w:ind w:firstLine="720"/>
        <w:jc w:val="both"/>
        <w:rPr>
          <w:sz w:val="18"/>
          <w:szCs w:val="18"/>
        </w:rPr>
      </w:pPr>
      <w:r w:rsidRPr="004672F6">
        <w:rPr>
          <w:sz w:val="18"/>
          <w:szCs w:val="18"/>
        </w:rPr>
        <w:t xml:space="preserve">2.2. </w:t>
      </w:r>
      <w:proofErr w:type="gramStart"/>
      <w:r w:rsidRPr="004672F6">
        <w:rPr>
          <w:sz w:val="18"/>
          <w:szCs w:val="18"/>
        </w:rPr>
        <w:t>Размер платы за содержание жилого помещения, равный размеру платы за содержание жилого помещения, утвержденному Постановлением Администрации муниципального образования Билибинский муниципальный район от 20 ноября 2025 года № 1019 «Об установлении размера платы за пользование жилым помещением (платы за наём), платы за содержание жилого помещения в многоквартирном доме для населения Билибинского муниципального района на 2026 год» (в редакции Постановления Администрации Билибинского муниципального</w:t>
      </w:r>
      <w:proofErr w:type="gramEnd"/>
      <w:r w:rsidRPr="004672F6">
        <w:rPr>
          <w:sz w:val="18"/>
          <w:szCs w:val="18"/>
        </w:rPr>
        <w:t xml:space="preserve"> района от 8 мая 2026 года № 401/1). </w:t>
      </w:r>
    </w:p>
    <w:p w:rsidR="004672F6" w:rsidRPr="004672F6" w:rsidRDefault="004672F6" w:rsidP="004672F6">
      <w:pPr>
        <w:ind w:firstLine="709"/>
        <w:jc w:val="both"/>
        <w:rPr>
          <w:sz w:val="18"/>
          <w:szCs w:val="18"/>
        </w:rPr>
      </w:pPr>
      <w:r w:rsidRPr="004672F6">
        <w:rPr>
          <w:sz w:val="18"/>
          <w:szCs w:val="18"/>
        </w:rPr>
        <w:t>3. Управлению промышленности и сельскохозяйственной политики Администрации муниципального образования Билибинского муниципального района (Медведев А.В.):</w:t>
      </w:r>
    </w:p>
    <w:p w:rsidR="004672F6" w:rsidRPr="004672F6" w:rsidRDefault="004672F6" w:rsidP="004672F6">
      <w:pPr>
        <w:ind w:firstLine="709"/>
        <w:jc w:val="both"/>
        <w:rPr>
          <w:sz w:val="18"/>
          <w:szCs w:val="18"/>
        </w:rPr>
      </w:pPr>
      <w:r w:rsidRPr="004672F6">
        <w:rPr>
          <w:sz w:val="18"/>
          <w:szCs w:val="18"/>
        </w:rPr>
        <w:t>3.1. в течени</w:t>
      </w:r>
      <w:proofErr w:type="gramStart"/>
      <w:r w:rsidRPr="004672F6">
        <w:rPr>
          <w:sz w:val="18"/>
          <w:szCs w:val="18"/>
        </w:rPr>
        <w:t>и</w:t>
      </w:r>
      <w:proofErr w:type="gramEnd"/>
      <w:r w:rsidRPr="004672F6">
        <w:rPr>
          <w:sz w:val="18"/>
          <w:szCs w:val="18"/>
        </w:rPr>
        <w:t xml:space="preserve"> трёх рабочих дней со дня издания настоящего постановления разместить его в государственной информационной системе жилищно-коммунального хозяйства (ГИС ЖКХ);</w:t>
      </w:r>
    </w:p>
    <w:p w:rsidR="004672F6" w:rsidRPr="004672F6" w:rsidRDefault="004672F6" w:rsidP="004672F6">
      <w:pPr>
        <w:ind w:firstLine="720"/>
        <w:jc w:val="both"/>
        <w:rPr>
          <w:sz w:val="18"/>
          <w:szCs w:val="18"/>
        </w:rPr>
      </w:pPr>
      <w:r w:rsidRPr="004672F6">
        <w:rPr>
          <w:sz w:val="18"/>
          <w:szCs w:val="18"/>
        </w:rPr>
        <w:t>3.2. в течени</w:t>
      </w:r>
      <w:proofErr w:type="gramStart"/>
      <w:r w:rsidRPr="004672F6">
        <w:rPr>
          <w:sz w:val="18"/>
          <w:szCs w:val="18"/>
        </w:rPr>
        <w:t>и</w:t>
      </w:r>
      <w:proofErr w:type="gramEnd"/>
      <w:r w:rsidRPr="004672F6">
        <w:rPr>
          <w:sz w:val="18"/>
          <w:szCs w:val="18"/>
        </w:rPr>
        <w:t xml:space="preserve"> одного рабочего дня со дня издания настоящего постановления направить его в орган исполнительной власти Чукотского автономного округа, осуществляющий региональный государственный жилищный надзор – Государственную жилищную инспекцию Департамента промышленной политики Чукотского автономного округа.</w:t>
      </w:r>
    </w:p>
    <w:p w:rsidR="004672F6" w:rsidRPr="004672F6" w:rsidRDefault="004672F6" w:rsidP="004672F6">
      <w:pPr>
        <w:ind w:firstLine="709"/>
        <w:jc w:val="both"/>
        <w:rPr>
          <w:sz w:val="18"/>
          <w:szCs w:val="18"/>
        </w:rPr>
      </w:pPr>
      <w:r w:rsidRPr="004672F6">
        <w:rPr>
          <w:sz w:val="18"/>
          <w:szCs w:val="18"/>
        </w:rPr>
        <w:t>4.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район.</w:t>
      </w:r>
    </w:p>
    <w:p w:rsidR="004672F6" w:rsidRPr="004672F6" w:rsidRDefault="004672F6" w:rsidP="004672F6">
      <w:pPr>
        <w:ind w:firstLine="709"/>
        <w:jc w:val="both"/>
        <w:rPr>
          <w:sz w:val="18"/>
          <w:szCs w:val="18"/>
        </w:rPr>
      </w:pPr>
      <w:r w:rsidRPr="004672F6">
        <w:rPr>
          <w:sz w:val="18"/>
          <w:szCs w:val="18"/>
        </w:rPr>
        <w:t>5. Настоящее постановление вступает в силу со дня его официального опубликования и распространяется на правоотношения, возникшие с 1 июня 2026 года.</w:t>
      </w:r>
    </w:p>
    <w:p w:rsidR="004672F6" w:rsidRDefault="004672F6" w:rsidP="004672F6">
      <w:pPr>
        <w:ind w:firstLine="709"/>
        <w:jc w:val="both"/>
        <w:rPr>
          <w:sz w:val="18"/>
          <w:szCs w:val="18"/>
        </w:rPr>
      </w:pPr>
      <w:r w:rsidRPr="004672F6">
        <w:rPr>
          <w:sz w:val="18"/>
          <w:szCs w:val="18"/>
        </w:rPr>
        <w:t xml:space="preserve">6. </w:t>
      </w:r>
      <w:proofErr w:type="gramStart"/>
      <w:r w:rsidRPr="004672F6">
        <w:rPr>
          <w:sz w:val="18"/>
          <w:szCs w:val="18"/>
        </w:rPr>
        <w:t>Контроль за</w:t>
      </w:r>
      <w:proofErr w:type="gramEnd"/>
      <w:r w:rsidRPr="004672F6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05139A" w:rsidRDefault="0005139A" w:rsidP="004672F6">
      <w:pPr>
        <w:ind w:firstLine="709"/>
        <w:jc w:val="both"/>
        <w:rPr>
          <w:sz w:val="18"/>
          <w:szCs w:val="18"/>
        </w:rPr>
      </w:pPr>
    </w:p>
    <w:p w:rsidR="0005139A" w:rsidRPr="004672F6" w:rsidRDefault="0005139A" w:rsidP="004672F6">
      <w:pPr>
        <w:ind w:firstLine="709"/>
        <w:jc w:val="both"/>
        <w:rPr>
          <w:sz w:val="18"/>
          <w:szCs w:val="18"/>
        </w:rPr>
      </w:pPr>
    </w:p>
    <w:tbl>
      <w:tblPr>
        <w:tblW w:w="10421" w:type="dxa"/>
        <w:tblLook w:val="00A0" w:firstRow="1" w:lastRow="0" w:firstColumn="1" w:lastColumn="0" w:noHBand="0" w:noVBand="0"/>
      </w:tblPr>
      <w:tblGrid>
        <w:gridCol w:w="1242"/>
        <w:gridCol w:w="1343"/>
        <w:gridCol w:w="2342"/>
        <w:gridCol w:w="5387"/>
        <w:gridCol w:w="107"/>
      </w:tblGrid>
      <w:tr w:rsidR="004672F6" w:rsidRPr="004672F6" w:rsidTr="00D702D6">
        <w:trPr>
          <w:gridAfter w:val="1"/>
          <w:wAfter w:w="107" w:type="dxa"/>
          <w:cantSplit/>
          <w:trHeight w:val="728"/>
        </w:trPr>
        <w:tc>
          <w:tcPr>
            <w:tcW w:w="4927" w:type="dxa"/>
            <w:gridSpan w:val="3"/>
            <w:vAlign w:val="bottom"/>
          </w:tcPr>
          <w:p w:rsidR="004672F6" w:rsidRPr="004672F6" w:rsidRDefault="004672F6" w:rsidP="004672F6">
            <w:pPr>
              <w:rPr>
                <w:sz w:val="18"/>
                <w:szCs w:val="18"/>
              </w:rPr>
            </w:pPr>
            <w:proofErr w:type="gramStart"/>
            <w:r w:rsidRPr="004672F6">
              <w:rPr>
                <w:sz w:val="18"/>
                <w:szCs w:val="18"/>
              </w:rPr>
              <w:t>Исполняющий</w:t>
            </w:r>
            <w:proofErr w:type="gramEnd"/>
            <w:r w:rsidRPr="004672F6">
              <w:rPr>
                <w:sz w:val="18"/>
                <w:szCs w:val="18"/>
              </w:rPr>
              <w:t xml:space="preserve"> обязанности </w:t>
            </w:r>
          </w:p>
          <w:p w:rsidR="004672F6" w:rsidRPr="004672F6" w:rsidRDefault="004672F6" w:rsidP="004672F6">
            <w:pPr>
              <w:rPr>
                <w:sz w:val="18"/>
                <w:szCs w:val="18"/>
              </w:rPr>
            </w:pPr>
            <w:r w:rsidRPr="004672F6">
              <w:rPr>
                <w:sz w:val="18"/>
                <w:szCs w:val="18"/>
              </w:rPr>
              <w:t>Главы Администрации</w:t>
            </w:r>
          </w:p>
        </w:tc>
        <w:tc>
          <w:tcPr>
            <w:tcW w:w="5387" w:type="dxa"/>
            <w:vAlign w:val="bottom"/>
          </w:tcPr>
          <w:p w:rsidR="004672F6" w:rsidRPr="004672F6" w:rsidRDefault="004672F6" w:rsidP="004672F6">
            <w:pPr>
              <w:jc w:val="right"/>
              <w:rPr>
                <w:sz w:val="18"/>
                <w:szCs w:val="18"/>
              </w:rPr>
            </w:pPr>
            <w:r w:rsidRPr="004672F6">
              <w:rPr>
                <w:sz w:val="18"/>
                <w:szCs w:val="18"/>
              </w:rPr>
              <w:t>А.В. Медведев</w:t>
            </w:r>
          </w:p>
        </w:tc>
      </w:tr>
      <w:tr w:rsidR="00D702D6" w:rsidRPr="00055B64" w:rsidTr="00D702D6">
        <w:trPr>
          <w:gridBefore w:val="1"/>
          <w:wBefore w:w="1242" w:type="dxa"/>
        </w:trPr>
        <w:tc>
          <w:tcPr>
            <w:tcW w:w="1343" w:type="dxa"/>
          </w:tcPr>
          <w:p w:rsidR="00D702D6" w:rsidRPr="00055B64" w:rsidRDefault="00D702D6" w:rsidP="00D702D6">
            <w:pPr>
              <w:rPr>
                <w:sz w:val="18"/>
                <w:szCs w:val="18"/>
              </w:rPr>
            </w:pPr>
          </w:p>
        </w:tc>
        <w:tc>
          <w:tcPr>
            <w:tcW w:w="7836" w:type="dxa"/>
            <w:gridSpan w:val="3"/>
          </w:tcPr>
          <w:p w:rsidR="00D702D6" w:rsidRPr="00055B64" w:rsidRDefault="00D702D6" w:rsidP="00D702D6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Приложение №1</w:t>
            </w:r>
          </w:p>
          <w:p w:rsidR="00D702D6" w:rsidRPr="00055B64" w:rsidRDefault="00D702D6" w:rsidP="00D702D6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 Постановлению Администрации</w:t>
            </w:r>
          </w:p>
          <w:p w:rsidR="00D702D6" w:rsidRPr="00055B64" w:rsidRDefault="00D702D6" w:rsidP="00D702D6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муниципального образования</w:t>
            </w:r>
          </w:p>
          <w:p w:rsidR="00D702D6" w:rsidRPr="00055B64" w:rsidRDefault="00D702D6" w:rsidP="00D702D6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Билибинский муниципальный район</w:t>
            </w:r>
          </w:p>
          <w:p w:rsidR="00D702D6" w:rsidRPr="00055B64" w:rsidRDefault="00D702D6" w:rsidP="00D702D6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от 25 мая 2026 года № 458</w:t>
            </w:r>
          </w:p>
        </w:tc>
      </w:tr>
    </w:tbl>
    <w:p w:rsidR="00D702D6" w:rsidRPr="00055B64" w:rsidRDefault="00D702D6" w:rsidP="00D702D6">
      <w:pPr>
        <w:rPr>
          <w:sz w:val="18"/>
          <w:szCs w:val="18"/>
        </w:rPr>
      </w:pPr>
    </w:p>
    <w:p w:rsidR="00D702D6" w:rsidRPr="00055B64" w:rsidRDefault="00D702D6" w:rsidP="00D702D6">
      <w:pPr>
        <w:rPr>
          <w:sz w:val="18"/>
          <w:szCs w:val="18"/>
        </w:rPr>
      </w:pPr>
    </w:p>
    <w:p w:rsidR="00D702D6" w:rsidRPr="00055B64" w:rsidRDefault="00D702D6" w:rsidP="00D702D6">
      <w:pPr>
        <w:ind w:right="140"/>
        <w:jc w:val="center"/>
        <w:rPr>
          <w:b/>
          <w:sz w:val="18"/>
          <w:szCs w:val="18"/>
        </w:rPr>
      </w:pPr>
      <w:r w:rsidRPr="00055B64">
        <w:rPr>
          <w:b/>
          <w:sz w:val="18"/>
          <w:szCs w:val="18"/>
        </w:rPr>
        <w:t>Перечень многоквартирных домов, в отношении которых собственниками помещений в многоквартирном доме не выбран способ управления такими домами</w:t>
      </w:r>
    </w:p>
    <w:tbl>
      <w:tblPr>
        <w:tblW w:w="9356" w:type="dxa"/>
        <w:jc w:val="center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3685"/>
        <w:gridCol w:w="2836"/>
        <w:gridCol w:w="1842"/>
      </w:tblGrid>
      <w:tr w:rsidR="00D702D6" w:rsidRPr="00055B64" w:rsidTr="00D702D6">
        <w:trPr>
          <w:trHeight w:val="247"/>
          <w:jc w:val="center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г. Билибино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№ </w:t>
            </w:r>
            <w:proofErr w:type="gramStart"/>
            <w:r w:rsidRPr="00055B64">
              <w:rPr>
                <w:sz w:val="18"/>
                <w:szCs w:val="18"/>
              </w:rPr>
              <w:t>п</w:t>
            </w:r>
            <w:proofErr w:type="gramEnd"/>
            <w:r w:rsidRPr="00055B64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Назначение здания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дома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ind w:left="111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1/3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1/4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1/5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2/2</w:t>
            </w:r>
          </w:p>
        </w:tc>
      </w:tr>
      <w:tr w:rsidR="00D702D6" w:rsidRPr="00055B64" w:rsidTr="00D702D6">
        <w:trPr>
          <w:trHeight w:val="221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2/3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2/4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3/3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3/4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3/5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5/3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5/4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5/5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5/6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6/3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6/4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6/5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6/6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6/7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Арктика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1/5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1/6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6/1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6/2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6/3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9/2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9/3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Сеймчанская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Сеймчанская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Молодежная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12/1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24-а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Октябрьская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Октябрьская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Октябрьская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Курчатова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Курчатова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Курчатова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Курчатова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Комсомольская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Комсомольская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Комсомольская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Мандрикова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Заводская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Речная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Речная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Геологов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19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30 Лет Советской Чукотки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24/1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Приисковая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Приисковая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с. Анюйск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№ </w:t>
            </w:r>
            <w:proofErr w:type="gramStart"/>
            <w:r w:rsidRPr="00055B64">
              <w:rPr>
                <w:sz w:val="18"/>
                <w:szCs w:val="18"/>
              </w:rPr>
              <w:t>п</w:t>
            </w:r>
            <w:proofErr w:type="gramEnd"/>
            <w:r w:rsidRPr="00055B64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дома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Лесаковская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Лесная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Билибинский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Билибинский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Билибинский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Драного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Советская/Юбилейная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1/5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13б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13в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Полярная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Полярная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12</w:t>
            </w:r>
          </w:p>
        </w:tc>
      </w:tr>
      <w:tr w:rsidR="00D702D6" w:rsidRPr="00055B64" w:rsidTr="00D702D6">
        <w:trPr>
          <w:trHeight w:val="353"/>
          <w:jc w:val="center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02D6" w:rsidRPr="00055B64" w:rsidRDefault="00D702D6" w:rsidP="0016735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02D6" w:rsidRPr="00055B64" w:rsidRDefault="00D702D6" w:rsidP="00D702D6">
            <w:pPr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Полярная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13</w:t>
            </w:r>
          </w:p>
        </w:tc>
      </w:tr>
      <w:tr w:rsidR="00D702D6" w:rsidRPr="00055B64" w:rsidTr="00D702D6">
        <w:trPr>
          <w:trHeight w:val="7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с. Илирней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№ </w:t>
            </w:r>
            <w:proofErr w:type="gramStart"/>
            <w:r w:rsidRPr="00055B64">
              <w:rPr>
                <w:sz w:val="18"/>
                <w:szCs w:val="18"/>
              </w:rPr>
              <w:t>п</w:t>
            </w:r>
            <w:proofErr w:type="gramEnd"/>
            <w:r w:rsidRPr="00055B64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дома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Восточный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24а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Набережная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27б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19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3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Школьная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с. Кепервеем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№ </w:t>
            </w:r>
            <w:proofErr w:type="gramStart"/>
            <w:r w:rsidRPr="00055B64">
              <w:rPr>
                <w:sz w:val="18"/>
                <w:szCs w:val="18"/>
              </w:rPr>
              <w:t>п</w:t>
            </w:r>
            <w:proofErr w:type="gramEnd"/>
            <w:r w:rsidRPr="00055B64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дома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Кавракая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Кавракая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Лапицкого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Билибина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Билибина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Билибина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Билибина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Комарова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Южный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Южный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31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с. Омолон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№ </w:t>
            </w:r>
            <w:proofErr w:type="gramStart"/>
            <w:r w:rsidRPr="00055B64">
              <w:rPr>
                <w:sz w:val="18"/>
                <w:szCs w:val="18"/>
              </w:rPr>
              <w:t>п</w:t>
            </w:r>
            <w:proofErr w:type="gramEnd"/>
            <w:r w:rsidRPr="00055B64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дома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Сульженко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8б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15а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18б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Береговая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Береговая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Береговая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Клубная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Профсоюзная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Профсоюзная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Профсоюзная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Профсоюзная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Советская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Авиаторов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Парковая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Портовая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с. Островное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№ </w:t>
            </w:r>
            <w:proofErr w:type="gramStart"/>
            <w:r w:rsidRPr="00055B64">
              <w:rPr>
                <w:sz w:val="18"/>
                <w:szCs w:val="18"/>
              </w:rPr>
              <w:t>п</w:t>
            </w:r>
            <w:proofErr w:type="gramEnd"/>
            <w:r w:rsidRPr="00055B64">
              <w:rPr>
                <w:sz w:val="18"/>
                <w:szCs w:val="1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лота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Наименование улицы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№ дома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50 лет Советской Власти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50 лет Советской Власти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50 лет Советской Власти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8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50 лет Советской Власти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10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Анюйская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1б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Анюйская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Анюйская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Гагарина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26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Есенина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Есенина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Есенина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Первомайская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9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Первомайская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7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Первомайская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Первомайская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Ручейный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</w:t>
            </w:r>
          </w:p>
        </w:tc>
      </w:tr>
      <w:tr w:rsidR="00D702D6" w:rsidRPr="00055B64" w:rsidTr="00D702D6">
        <w:trPr>
          <w:trHeight w:val="247"/>
          <w:jc w:val="center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16735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2" w:firstLine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Тальвавтына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2D6" w:rsidRPr="00055B64" w:rsidRDefault="00D702D6" w:rsidP="00D70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6</w:t>
            </w:r>
          </w:p>
        </w:tc>
      </w:tr>
    </w:tbl>
    <w:p w:rsidR="00D702D6" w:rsidRDefault="00D702D6" w:rsidP="00D702D6">
      <w:pPr>
        <w:rPr>
          <w:sz w:val="18"/>
          <w:szCs w:val="18"/>
        </w:rPr>
      </w:pPr>
    </w:p>
    <w:p w:rsidR="0005139A" w:rsidRDefault="0005139A" w:rsidP="00D702D6">
      <w:pPr>
        <w:rPr>
          <w:sz w:val="18"/>
          <w:szCs w:val="18"/>
        </w:rPr>
      </w:pPr>
    </w:p>
    <w:p w:rsidR="0005139A" w:rsidRPr="00055B64" w:rsidRDefault="0005139A" w:rsidP="00D702D6">
      <w:pPr>
        <w:rPr>
          <w:sz w:val="18"/>
          <w:szCs w:val="18"/>
        </w:rPr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4394"/>
        <w:gridCol w:w="5209"/>
      </w:tblGrid>
      <w:tr w:rsidR="005C6A1B" w:rsidRPr="00055B64" w:rsidTr="00055B64">
        <w:trPr>
          <w:trHeight w:val="1118"/>
        </w:trPr>
        <w:tc>
          <w:tcPr>
            <w:tcW w:w="4394" w:type="dxa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</w:p>
        </w:tc>
        <w:tc>
          <w:tcPr>
            <w:tcW w:w="5209" w:type="dxa"/>
          </w:tcPr>
          <w:p w:rsidR="005C6A1B" w:rsidRPr="00055B64" w:rsidRDefault="005C6A1B" w:rsidP="005C6A1B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Приложение №2</w:t>
            </w:r>
          </w:p>
          <w:p w:rsidR="005C6A1B" w:rsidRPr="00055B64" w:rsidRDefault="005C6A1B" w:rsidP="005C6A1B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 Постановлению Администрации</w:t>
            </w:r>
          </w:p>
          <w:p w:rsidR="005C6A1B" w:rsidRPr="00055B64" w:rsidRDefault="005C6A1B" w:rsidP="005C6A1B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муниципального образования</w:t>
            </w:r>
          </w:p>
          <w:p w:rsidR="005C6A1B" w:rsidRPr="00055B64" w:rsidRDefault="005C6A1B" w:rsidP="005C6A1B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Билибинский муниципальный район</w:t>
            </w:r>
          </w:p>
          <w:p w:rsidR="005C6A1B" w:rsidRPr="00055B64" w:rsidRDefault="005C6A1B" w:rsidP="005C6A1B">
            <w:pPr>
              <w:ind w:left="744"/>
              <w:jc w:val="right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от 25 мая 2026 года № 458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p w:rsidR="005C6A1B" w:rsidRPr="00055B64" w:rsidRDefault="005C6A1B" w:rsidP="005C6A1B">
      <w:pPr>
        <w:jc w:val="center"/>
        <w:rPr>
          <w:b/>
          <w:sz w:val="18"/>
          <w:szCs w:val="18"/>
        </w:rPr>
      </w:pPr>
      <w:r w:rsidRPr="00055B64">
        <w:rPr>
          <w:b/>
          <w:sz w:val="18"/>
          <w:szCs w:val="18"/>
        </w:rPr>
        <w:t xml:space="preserve">Перечень </w:t>
      </w:r>
    </w:p>
    <w:p w:rsidR="005C6A1B" w:rsidRPr="00055B64" w:rsidRDefault="005C6A1B" w:rsidP="005C6A1B">
      <w:pPr>
        <w:jc w:val="center"/>
        <w:rPr>
          <w:b/>
          <w:sz w:val="18"/>
          <w:szCs w:val="18"/>
        </w:rPr>
      </w:pPr>
      <w:r w:rsidRPr="00055B64">
        <w:rPr>
          <w:b/>
          <w:sz w:val="18"/>
          <w:szCs w:val="18"/>
        </w:rPr>
        <w:t xml:space="preserve">работ и (или) услуг по управлению многоквартирным домом, услуг и работ по содержанию и ремонту общего имущества в многоквартирном доме </w:t>
      </w:r>
    </w:p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5C6A1B" w:rsidRPr="00055B64" w:rsidTr="005C6A1B">
        <w:trPr>
          <w:trHeight w:val="3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Для объектов, расположенных в г. Билибино (МКД 3 и более этажей с помещениями общего пользования):</w:t>
            </w:r>
          </w:p>
        </w:tc>
      </w:tr>
      <w:tr w:rsidR="005C6A1B" w:rsidRPr="00055B64" w:rsidTr="005C6A1B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>м-н Арктика 1/1, 1/2, 1/3, 1/4, 1/5;  2/1, 2/2, 2/3, 2/4;   3/1, 3/2, 3/3, 3/4, 3/5;  5/1, 5/2, 5/3, 5/4, 5/5, 5/6;  6/1, 6/2, 6/3, 6/4, 6/5, 6/6, 6/7;</w:t>
            </w:r>
            <w:proofErr w:type="gramEnd"/>
            <w:r w:rsidRPr="00055B64">
              <w:rPr>
                <w:sz w:val="18"/>
                <w:szCs w:val="18"/>
              </w:rPr>
              <w:t xml:space="preserve">  8/1, 8/2, 8/3, 8/4, 8/5, 8/6, 8/7</w:t>
            </w:r>
          </w:p>
        </w:tc>
      </w:tr>
      <w:tr w:rsidR="005C6A1B" w:rsidRPr="00055B64" w:rsidTr="005C6A1B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>м-н</w:t>
            </w:r>
            <w:proofErr w:type="gramEnd"/>
            <w:r w:rsidRPr="00055B64">
              <w:rPr>
                <w:sz w:val="18"/>
                <w:szCs w:val="18"/>
              </w:rPr>
              <w:t xml:space="preserve"> Восточный 1/5, 1/6, 2/1, 2/2, 4, 6/1, 6/2, 6/3, 7, 8/1, 8/2, 9/1, 9/2, 9/3,10</w:t>
            </w:r>
          </w:p>
        </w:tc>
      </w:tr>
      <w:tr w:rsidR="005C6A1B" w:rsidRPr="00055B64" w:rsidTr="005C6A1B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ул. Ленина  3, 5, 10, 12, 12/1, 14, 15, 16, 17, 18, 20, 22, 24, 24а;</w:t>
            </w:r>
          </w:p>
        </w:tc>
      </w:tr>
      <w:tr w:rsidR="005C6A1B" w:rsidRPr="00055B64" w:rsidTr="005C6A1B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spellStart"/>
            <w:r w:rsidRPr="00055B64">
              <w:rPr>
                <w:bCs/>
                <w:sz w:val="18"/>
                <w:szCs w:val="18"/>
              </w:rPr>
              <w:t>ул</w:t>
            </w:r>
            <w:proofErr w:type="gramStart"/>
            <w:r w:rsidRPr="00055B64">
              <w:rPr>
                <w:bCs/>
                <w:sz w:val="18"/>
                <w:szCs w:val="18"/>
              </w:rPr>
              <w:t>.К</w:t>
            </w:r>
            <w:proofErr w:type="gramEnd"/>
            <w:r w:rsidRPr="00055B64">
              <w:rPr>
                <w:bCs/>
                <w:sz w:val="18"/>
                <w:szCs w:val="18"/>
              </w:rPr>
              <w:t>урчатова</w:t>
            </w:r>
            <w:proofErr w:type="spellEnd"/>
            <w:r w:rsidRPr="00055B64">
              <w:rPr>
                <w:bCs/>
                <w:sz w:val="18"/>
                <w:szCs w:val="18"/>
              </w:rPr>
              <w:t xml:space="preserve"> 4, 4/1, 10</w:t>
            </w:r>
            <w:r w:rsidRPr="00055B64">
              <w:rPr>
                <w:sz w:val="18"/>
                <w:szCs w:val="18"/>
              </w:rPr>
              <w:t xml:space="preserve">, 12; </w:t>
            </w:r>
            <w:proofErr w:type="spellStart"/>
            <w:r w:rsidRPr="00055B64">
              <w:rPr>
                <w:sz w:val="18"/>
                <w:szCs w:val="18"/>
              </w:rPr>
              <w:t>ул.Октябрьская</w:t>
            </w:r>
            <w:proofErr w:type="spellEnd"/>
            <w:r w:rsidRPr="00055B64">
              <w:rPr>
                <w:sz w:val="18"/>
                <w:szCs w:val="18"/>
              </w:rPr>
              <w:t xml:space="preserve"> 1,2,3; </w:t>
            </w:r>
          </w:p>
        </w:tc>
      </w:tr>
      <w:tr w:rsidR="005C6A1B" w:rsidRPr="00055B64" w:rsidTr="005C6A1B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30 лет Советской Чукотки 17,19, 21; ул. Геологов 3; ул. </w:t>
            </w:r>
            <w:proofErr w:type="gramStart"/>
            <w:r w:rsidRPr="00055B64">
              <w:rPr>
                <w:sz w:val="18"/>
                <w:szCs w:val="18"/>
              </w:rPr>
              <w:t>Приисковая</w:t>
            </w:r>
            <w:proofErr w:type="gramEnd"/>
            <w:r w:rsidRPr="00055B64">
              <w:rPr>
                <w:sz w:val="18"/>
                <w:szCs w:val="18"/>
              </w:rPr>
              <w:t xml:space="preserve"> 3,4; ул. Комсомольская 2, 4, 8; ул. Мандрикова 1, 3, 5, 7, 7а.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7651"/>
        <w:gridCol w:w="1984"/>
      </w:tblGrid>
      <w:tr w:rsidR="005C6A1B" w:rsidRPr="00055B64" w:rsidTr="005C6A1B">
        <w:trPr>
          <w:trHeight w:val="7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Вид работ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4" w:type="dxa"/>
            <w:noWrap/>
            <w:vAlign w:val="bottom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651" w:type="dxa"/>
            <w:noWrap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4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4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4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4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и наружная отделка, полы</w:t>
            </w:r>
          </w:p>
        </w:tc>
        <w:tc>
          <w:tcPr>
            <w:tcW w:w="1984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перила и ограждающие решетки на окнах в подъездах</w:t>
            </w:r>
          </w:p>
        </w:tc>
        <w:tc>
          <w:tcPr>
            <w:tcW w:w="1984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 (устранение неисправностей асбестоцементных и рубероидных кровель)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rPr>
          <w:trHeight w:val="578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суток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Лестницы, крыльца (зонты-козырьки) над входами в подъезды, подвалы (восстановление или замена отдельных участков и элементов)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rPr>
          <w:trHeight w:val="82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графику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2.1.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канализации, в квартирах и местах общего пользования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 раза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Светильники в местах общего пользования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 раза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Электрические щитки на лестничных площадках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2.2.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rPr>
          <w:trHeight w:val="76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Центральное отопление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rPr>
          <w:trHeight w:val="54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rPr>
          <w:trHeight w:val="102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Водопровод и канализация, горячее водоснабжение (установка, замена и восстановление работоспособности приборов, отдельных элементов и частей элементов внутренних систем водопроводов и канализации, горячего водоснабжения)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rPr>
          <w:trHeight w:val="76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приборов, в том числе электроплит)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rPr>
          <w:trHeight w:val="76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Работы по содержанию помещений, входящих в состав общего имущества МКД, в том числе: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Влажное подметание тамбуров, лестничных площадок, пандусов и маршей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 (октябрь-апрель)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Влажная уборка (мытье) тамбуров, лестничных площадок, маршей и пандусов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 (май-сентябрь)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Сухая уборка тамбуров, лестничных площадок и маршей, пандусов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Влажная протирка подоконников, оконных решеток, перил, чердачных лестниц, шкафов электросчетчиков, почтовых ящиков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6 месяцев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 xml:space="preserve"> </w:t>
            </w:r>
            <w:r w:rsidRPr="00055B64">
              <w:rPr>
                <w:sz w:val="18"/>
                <w:szCs w:val="18"/>
              </w:rPr>
              <w:t>Электроэнергия (освещение мест общего пользования)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ежедневно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Работы по содержанию придомовой территории в холодный период года, в том числе: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Очистка крылец от наледи и льда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Сдвигание свежевыпавшего снега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придомовой территории от мусора 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Подметание крылец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Работы по содержанию придомовой территории в теплый период года, в том числе: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Уборка придомовой территории от мусора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 Подметание крылец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 Уборка контейнерных площадок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rPr>
          <w:trHeight w:val="102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rPr>
          <w:trHeight w:val="283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обеспечение работы аварийно-диспетчерской службы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  <w:p w:rsidR="005C6A1B" w:rsidRPr="00055B64" w:rsidRDefault="005C6A1B" w:rsidP="005C6A1B">
            <w:pPr>
              <w:tabs>
                <w:tab w:val="left" w:pos="1034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83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83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</w:t>
            </w:r>
            <w:proofErr w:type="gramEnd"/>
            <w:r w:rsidRPr="00055B64">
              <w:rPr>
                <w:sz w:val="18"/>
                <w:szCs w:val="18"/>
              </w:rPr>
              <w:t xml:space="preserve"> таким договорам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83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</w:t>
            </w:r>
            <w:r w:rsidRPr="00055B64">
              <w:rPr>
                <w:sz w:val="18"/>
                <w:szCs w:val="18"/>
              </w:rPr>
              <w:lastRenderedPageBreak/>
              <w:t>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lastRenderedPageBreak/>
              <w:t>в течение года</w:t>
            </w:r>
          </w:p>
        </w:tc>
      </w:tr>
      <w:tr w:rsidR="005C6A1B" w:rsidRPr="00055B64" w:rsidTr="005C6A1B">
        <w:trPr>
          <w:trHeight w:val="283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rPr>
          <w:trHeight w:val="283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организация работы по начислению и сбору платы за содержание и ремонт жилых помещений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83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51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организация работы по взысканию задолженности по оплате жилых помещений</w:t>
            </w:r>
          </w:p>
        </w:tc>
        <w:tc>
          <w:tcPr>
            <w:tcW w:w="1984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  <w:p w:rsidR="005C6A1B" w:rsidRPr="00055B64" w:rsidRDefault="005C6A1B" w:rsidP="005C6A1B">
            <w:pPr>
              <w:tabs>
                <w:tab w:val="left" w:pos="10347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5C6A1B" w:rsidRDefault="005C6A1B" w:rsidP="005C6A1B">
      <w:pPr>
        <w:rPr>
          <w:sz w:val="18"/>
          <w:szCs w:val="18"/>
        </w:rPr>
      </w:pPr>
    </w:p>
    <w:p w:rsidR="0005139A" w:rsidRPr="00055B64" w:rsidRDefault="0005139A" w:rsidP="005C6A1B">
      <w:pPr>
        <w:rPr>
          <w:sz w:val="18"/>
          <w:szCs w:val="18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10206"/>
      </w:tblGrid>
      <w:tr w:rsidR="005C6A1B" w:rsidRPr="00055B64" w:rsidTr="005C6A1B">
        <w:trPr>
          <w:trHeight w:val="3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Для объектов, расположенных в г. Билибино (МКД до 2 этажей с помещениями общего пользования):</w:t>
            </w:r>
          </w:p>
        </w:tc>
      </w:tr>
      <w:tr w:rsidR="005C6A1B" w:rsidRPr="00055B64" w:rsidTr="005C6A1B">
        <w:trPr>
          <w:trHeight w:val="31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bCs/>
                <w:sz w:val="18"/>
                <w:szCs w:val="18"/>
              </w:rPr>
            </w:pPr>
            <w:r w:rsidRPr="00055B64">
              <w:rPr>
                <w:bCs/>
                <w:sz w:val="18"/>
                <w:szCs w:val="18"/>
              </w:rPr>
              <w:t>ул. Сеймчанская д. 2а,  4</w:t>
            </w:r>
            <w:r w:rsidRPr="00055B64">
              <w:rPr>
                <w:sz w:val="18"/>
                <w:szCs w:val="18"/>
              </w:rPr>
              <w:t xml:space="preserve">; ул. </w:t>
            </w:r>
            <w:proofErr w:type="gramStart"/>
            <w:r w:rsidRPr="00055B64">
              <w:rPr>
                <w:sz w:val="18"/>
                <w:szCs w:val="18"/>
              </w:rPr>
              <w:t>Молодежная</w:t>
            </w:r>
            <w:proofErr w:type="gramEnd"/>
            <w:r w:rsidRPr="00055B64">
              <w:rPr>
                <w:sz w:val="18"/>
                <w:szCs w:val="18"/>
              </w:rPr>
              <w:t xml:space="preserve"> д. 2; ул.30 лет Советской Чукотки д. 18,  24/1;</w:t>
            </w:r>
          </w:p>
        </w:tc>
      </w:tr>
      <w:tr w:rsidR="005C6A1B" w:rsidRPr="00055B64" w:rsidTr="005C6A1B">
        <w:trPr>
          <w:trHeight w:val="2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Заводская д. 1, 2, 2/1, 3, 4, 4/1, 5; 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8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7711"/>
        <w:gridCol w:w="1906"/>
      </w:tblGrid>
      <w:tr w:rsidR="005C6A1B" w:rsidRPr="00055B64" w:rsidTr="005C6A1B">
        <w:trPr>
          <w:trHeight w:val="85"/>
        </w:trPr>
        <w:tc>
          <w:tcPr>
            <w:tcW w:w="57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711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Вид работ</w:t>
            </w:r>
          </w:p>
        </w:tc>
        <w:tc>
          <w:tcPr>
            <w:tcW w:w="190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rPr>
          <w:trHeight w:val="255"/>
        </w:trPr>
        <w:tc>
          <w:tcPr>
            <w:tcW w:w="57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11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и наружная отделка, полы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перила и ограждающие решетки на окнах в подъездах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 (устранение неисправностей асбестоцементных и рубероидных кровель)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суток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Лестницы, крыльца (зонты-козырьки) над входами в подъезды, (восстановление или замена отдельных участков и элементов)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графику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2.1.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канализации, в квартирах и местах общего пользования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Светильники в местах общего пользования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3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Электрические щитки на лестничных площадках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2.2.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Центральное отопление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Водопровод и канализация, горячее водоснабжение (установка, замена и восстановление работоспособности приборов, отдельных элементов и частей элементов внутренних систем водопроводов и канализации, горячего водоснабжения)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приборов, в том числе электроплит</w:t>
            </w:r>
            <w:proofErr w:type="gramEnd"/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55B64">
              <w:rPr>
                <w:b/>
                <w:bCs/>
                <w:i/>
                <w:iCs/>
                <w:sz w:val="18"/>
                <w:szCs w:val="18"/>
              </w:rPr>
              <w:t>Работы по содержанию помещений, входящих в состав общего имущества МКД, в том числе: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Электроэнергия (освещение мест общего пользования)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ежедневно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55B64">
              <w:rPr>
                <w:b/>
                <w:bCs/>
                <w:i/>
                <w:iCs/>
                <w:sz w:val="18"/>
                <w:szCs w:val="18"/>
              </w:rPr>
              <w:t>Работы по содержанию придомовой территории в холодный период года, в том числе: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Сдвигание свежевыпавшего снега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ind w:left="-26" w:right="-126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ind w:left="-26" w:right="-126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придомовой территории от мусора 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ind w:left="-26" w:right="-126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ind w:left="-26" w:right="-126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Подметание крылец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ind w:left="-26" w:right="-126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ind w:left="-26" w:right="-126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необходимости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55B64">
              <w:rPr>
                <w:b/>
                <w:bCs/>
                <w:i/>
                <w:iCs/>
                <w:sz w:val="18"/>
                <w:szCs w:val="18"/>
              </w:rPr>
              <w:t>Работы по содержанию придомовой территории в теплый период года, в том числе: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придомовой территории от мусора 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Подметание крылец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5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обеспечение работы аварийно-диспетчерской службы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</w:t>
            </w:r>
            <w:proofErr w:type="gramEnd"/>
            <w:r w:rsidRPr="00055B64">
              <w:rPr>
                <w:sz w:val="18"/>
                <w:szCs w:val="18"/>
              </w:rPr>
              <w:t xml:space="preserve"> таким договорам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организация работы по начислению и сбору платы за содержание и ремонт жилых помещений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11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организация работы по взысканию задолженности по оплате жилых помещений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</w:tbl>
    <w:p w:rsidR="005C6A1B" w:rsidRDefault="005C6A1B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Pr="00055B64" w:rsidRDefault="00386081" w:rsidP="005C6A1B">
      <w:pPr>
        <w:rPr>
          <w:sz w:val="18"/>
          <w:szCs w:val="1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0065"/>
      </w:tblGrid>
      <w:tr w:rsidR="005C6A1B" w:rsidRPr="00055B64" w:rsidTr="005C6A1B">
        <w:trPr>
          <w:trHeight w:val="3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Для объектов, расположенных в г. Билибино  (одноэтажные МКД без помещений общего пользования):</w:t>
            </w:r>
          </w:p>
        </w:tc>
      </w:tr>
      <w:tr w:rsidR="005C6A1B" w:rsidRPr="00055B64" w:rsidTr="005C6A1B">
        <w:trPr>
          <w:trHeight w:val="2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ул</w:t>
            </w:r>
            <w:proofErr w:type="gramStart"/>
            <w:r w:rsidRPr="00055B64">
              <w:rPr>
                <w:sz w:val="18"/>
                <w:szCs w:val="18"/>
              </w:rPr>
              <w:t>.Р</w:t>
            </w:r>
            <w:proofErr w:type="gramEnd"/>
            <w:r w:rsidRPr="00055B64">
              <w:rPr>
                <w:sz w:val="18"/>
                <w:szCs w:val="18"/>
              </w:rPr>
              <w:t>ечная</w:t>
            </w:r>
            <w:proofErr w:type="spellEnd"/>
            <w:r w:rsidRPr="00055B64">
              <w:rPr>
                <w:sz w:val="18"/>
                <w:szCs w:val="18"/>
              </w:rPr>
              <w:t xml:space="preserve"> д. 2, 4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7569"/>
        <w:gridCol w:w="1985"/>
      </w:tblGrid>
      <w:tr w:rsidR="005C6A1B" w:rsidRPr="00055B64" w:rsidTr="005C6A1B">
        <w:trPr>
          <w:trHeight w:val="1440"/>
        </w:trPr>
        <w:tc>
          <w:tcPr>
            <w:tcW w:w="57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6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57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6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 (устранение неисправностей асбестоцементных и рубероидных кровель)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2.1.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канализации,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4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2.2.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Центральное отопление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Водопровод и канализация, горячее водоснабжение (установка, замена и восстановление работоспособности приборов, отдельных элементов и частей элементов внутренних систем водопроводов и канализации, горячего водоснабжения)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приборов, в том числе электроплит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 время гололеда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обеспечение работы аварийно-диспетчерской службы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ведение и хранение технической документации на многоквартирный дом в установленном законодательством Российской Федерации порядке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</w:t>
            </w:r>
            <w:proofErr w:type="gramEnd"/>
            <w:r w:rsidRPr="00055B64">
              <w:rPr>
                <w:sz w:val="18"/>
                <w:szCs w:val="18"/>
              </w:rPr>
              <w:t xml:space="preserve"> таким договорам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27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организация работы по начислению и сбору платы за содержание и ремонт жилых помещений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57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организация работы по взысканию задолженности по оплате жилых помещений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года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4962"/>
        <w:gridCol w:w="5244"/>
      </w:tblGrid>
      <w:tr w:rsidR="005C6A1B" w:rsidRPr="00055B64" w:rsidTr="005C6A1B">
        <w:trPr>
          <w:trHeight w:val="828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в </w:t>
            </w:r>
            <w:proofErr w:type="spellStart"/>
            <w:r w:rsidRPr="00055B64">
              <w:rPr>
                <w:b/>
                <w:bCs/>
                <w:sz w:val="18"/>
                <w:szCs w:val="18"/>
              </w:rPr>
              <w:t>с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.А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нюйск</w:t>
            </w:r>
            <w:proofErr w:type="spellEnd"/>
            <w:r w:rsidRPr="00055B64">
              <w:rPr>
                <w:b/>
                <w:bCs/>
                <w:sz w:val="18"/>
                <w:szCs w:val="18"/>
              </w:rPr>
              <w:t xml:space="preserve">  (МКД с помещениями общего пользования):</w:t>
            </w:r>
          </w:p>
        </w:tc>
        <w:tc>
          <w:tcPr>
            <w:tcW w:w="524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 xml:space="preserve">ул. </w:t>
            </w:r>
            <w:proofErr w:type="spellStart"/>
            <w:r w:rsidRPr="00055B64">
              <w:rPr>
                <w:sz w:val="18"/>
                <w:szCs w:val="18"/>
              </w:rPr>
              <w:t>Лесаковская</w:t>
            </w:r>
            <w:proofErr w:type="spellEnd"/>
            <w:r w:rsidRPr="00055B64">
              <w:rPr>
                <w:sz w:val="18"/>
                <w:szCs w:val="18"/>
              </w:rPr>
              <w:t xml:space="preserve"> д. 8; ул. ул. Юбилейная д. 15; ул. Лесная д.3, ул. Полярная д. 11, 13,</w:t>
            </w:r>
            <w:proofErr w:type="gramEnd"/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ул. Советская д. 18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08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69"/>
        <w:gridCol w:w="1906"/>
      </w:tblGrid>
      <w:tr w:rsidR="005C6A1B" w:rsidRPr="00055B64" w:rsidTr="005C6A1B">
        <w:trPr>
          <w:trHeight w:val="1309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6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0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6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и наружная отделка, полы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перила и ограждающие решетки на окнах в подъездах</w:t>
            </w:r>
          </w:p>
        </w:tc>
        <w:tc>
          <w:tcPr>
            <w:tcW w:w="1906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деформаций). Ремонт цоколя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 (устранение неисправностей асбестоцементных и рубероидных кровель)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суток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Лестницы, крыльца (зонты-козырьки) над входами в подъезды, (восстановление или замена отдельных участков и элементов)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графику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водоотведения в квартирах и местах общего пользования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Светильники в местах общего пользования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Электрические щитки на лестничных площадках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Центральное отопление, </w:t>
            </w:r>
            <w:proofErr w:type="spellStart"/>
            <w:r w:rsidRPr="00055B64">
              <w:rPr>
                <w:sz w:val="18"/>
                <w:szCs w:val="18"/>
              </w:rPr>
              <w:t>электроотопление</w:t>
            </w:r>
            <w:proofErr w:type="spellEnd"/>
            <w:r w:rsidRPr="00055B64">
              <w:rPr>
                <w:sz w:val="18"/>
                <w:szCs w:val="18"/>
              </w:rPr>
              <w:t xml:space="preserve">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 время гололеда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Электроэнергия (освещение мест общего пользования)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ежедневно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2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6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06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103"/>
        <w:gridCol w:w="4962"/>
      </w:tblGrid>
      <w:tr w:rsidR="005C6A1B" w:rsidRPr="00055B64" w:rsidTr="005C6A1B">
        <w:trPr>
          <w:trHeight w:val="165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в </w:t>
            </w:r>
            <w:proofErr w:type="spellStart"/>
            <w:r w:rsidRPr="00055B64">
              <w:rPr>
                <w:b/>
                <w:bCs/>
                <w:sz w:val="18"/>
                <w:szCs w:val="18"/>
              </w:rPr>
              <w:t>с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.А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нюйск</w:t>
            </w:r>
            <w:proofErr w:type="spellEnd"/>
            <w:r w:rsidRPr="00055B64">
              <w:rPr>
                <w:b/>
                <w:bCs/>
                <w:sz w:val="18"/>
                <w:szCs w:val="18"/>
              </w:rPr>
              <w:t xml:space="preserve"> (МКД без помещений общего пользования):</w:t>
            </w:r>
          </w:p>
        </w:tc>
        <w:tc>
          <w:tcPr>
            <w:tcW w:w="496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C6A1B" w:rsidRPr="00055B64" w:rsidRDefault="005C6A1B" w:rsidP="005C6A1B">
            <w:pPr>
              <w:ind w:right="-108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пр. Билибинский д. 10, 12, 14; </w:t>
            </w:r>
          </w:p>
          <w:p w:rsidR="005C6A1B" w:rsidRPr="00055B64" w:rsidRDefault="005C6A1B" w:rsidP="005C6A1B">
            <w:pPr>
              <w:ind w:right="-108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Гагарина д.  13, 13б, 13в; ул. </w:t>
            </w:r>
            <w:proofErr w:type="gramStart"/>
            <w:r w:rsidRPr="00055B64">
              <w:rPr>
                <w:sz w:val="18"/>
                <w:szCs w:val="18"/>
              </w:rPr>
              <w:t>Драного д</w:t>
            </w:r>
            <w:proofErr w:type="gramEnd"/>
            <w:r w:rsidRPr="00055B64">
              <w:rPr>
                <w:sz w:val="18"/>
                <w:szCs w:val="18"/>
              </w:rPr>
              <w:t xml:space="preserve">. 5; </w:t>
            </w:r>
          </w:p>
          <w:p w:rsidR="005C6A1B" w:rsidRPr="00055B64" w:rsidRDefault="005C6A1B" w:rsidP="005C6A1B">
            <w:pPr>
              <w:ind w:right="-108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Мира д. 7, 10, 17, 23, 25, 28; </w:t>
            </w:r>
          </w:p>
          <w:p w:rsidR="005C6A1B" w:rsidRPr="00055B64" w:rsidRDefault="005C6A1B" w:rsidP="005C6A1B">
            <w:pPr>
              <w:ind w:right="-108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Полярная д. 12, ул. Советская д. 5, 6, 9; </w:t>
            </w:r>
          </w:p>
          <w:p w:rsidR="005C6A1B" w:rsidRPr="00055B64" w:rsidRDefault="005C6A1B" w:rsidP="005C6A1B">
            <w:pPr>
              <w:ind w:right="-108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Советская/Юбилейная д. 1/5;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ул. Юбилейная д. 10, 18, 21, 25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5C6A1B" w:rsidRPr="00055B64" w:rsidTr="005C6A1B">
        <w:trPr>
          <w:trHeight w:val="1440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водоотведения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Центральное отопление, </w:t>
            </w:r>
            <w:proofErr w:type="spellStart"/>
            <w:r w:rsidRPr="00055B64">
              <w:rPr>
                <w:sz w:val="18"/>
                <w:szCs w:val="18"/>
              </w:rPr>
              <w:t>электроотопление</w:t>
            </w:r>
            <w:proofErr w:type="spellEnd"/>
            <w:r w:rsidRPr="00055B64">
              <w:rPr>
                <w:sz w:val="18"/>
                <w:szCs w:val="18"/>
              </w:rPr>
              <w:t xml:space="preserve">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924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Default="005C6A1B" w:rsidP="005C6A1B">
      <w:pPr>
        <w:rPr>
          <w:sz w:val="18"/>
          <w:szCs w:val="18"/>
        </w:rPr>
      </w:pPr>
    </w:p>
    <w:p w:rsidR="00386081" w:rsidRPr="00055B64" w:rsidRDefault="00386081" w:rsidP="005C6A1B">
      <w:pPr>
        <w:rPr>
          <w:sz w:val="18"/>
          <w:szCs w:val="1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103"/>
        <w:gridCol w:w="4962"/>
      </w:tblGrid>
      <w:tr w:rsidR="005C6A1B" w:rsidRPr="00055B64" w:rsidTr="005C6A1B">
        <w:trPr>
          <w:trHeight w:val="5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в </w:t>
            </w:r>
            <w:proofErr w:type="spellStart"/>
            <w:r w:rsidRPr="00055B64">
              <w:rPr>
                <w:b/>
                <w:bCs/>
                <w:sz w:val="18"/>
                <w:szCs w:val="18"/>
              </w:rPr>
              <w:t>с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.И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лирней</w:t>
            </w:r>
            <w:proofErr w:type="spellEnd"/>
          </w:p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(МКД с помещениями общего пользования):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Набережная д. 4, 5, 9;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Центральная д. 10, 13, 19;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ул. Школьная д. 1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5C6A1B" w:rsidRPr="00055B64" w:rsidTr="00F44E57">
        <w:trPr>
          <w:trHeight w:val="1168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и наружная отделка, полы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перила и ограждающие решетки на окнах в подъездах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</w:t>
            </w:r>
            <w:proofErr w:type="gramStart"/>
            <w:r w:rsidRPr="00055B64">
              <w:rPr>
                <w:sz w:val="18"/>
                <w:szCs w:val="18"/>
              </w:rPr>
              <w:t>.Р</w:t>
            </w:r>
            <w:proofErr w:type="gramEnd"/>
            <w:r w:rsidRPr="00055B64">
              <w:rPr>
                <w:sz w:val="18"/>
                <w:szCs w:val="18"/>
              </w:rPr>
              <w:t>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 (устранение неисправностей асбестоцементных и рубероидных кровель)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суток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водоотведения в квартирах и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Светильники в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Электрические щитки на лестничных площадках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Центральное отопление, </w:t>
            </w:r>
            <w:proofErr w:type="spellStart"/>
            <w:r w:rsidRPr="00055B64">
              <w:rPr>
                <w:sz w:val="18"/>
                <w:szCs w:val="18"/>
              </w:rPr>
              <w:t>электроотопление</w:t>
            </w:r>
            <w:proofErr w:type="spellEnd"/>
            <w:r w:rsidRPr="00055B64">
              <w:rPr>
                <w:sz w:val="18"/>
                <w:szCs w:val="18"/>
              </w:rPr>
              <w:t xml:space="preserve">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 время гололеда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Электроэнергия (освещение мест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ежедневно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p w:rsidR="005C6A1B" w:rsidRPr="00055B64" w:rsidRDefault="005C6A1B" w:rsidP="005C6A1B">
      <w:pPr>
        <w:rPr>
          <w:sz w:val="18"/>
          <w:szCs w:val="18"/>
        </w:rPr>
      </w:pPr>
    </w:p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103"/>
        <w:gridCol w:w="4962"/>
      </w:tblGrid>
      <w:tr w:rsidR="005C6A1B" w:rsidRPr="00055B64" w:rsidTr="005C6A1B">
        <w:trPr>
          <w:trHeight w:val="51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 xml:space="preserve"> с. Илирней</w:t>
            </w:r>
          </w:p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(МКД без помещений общего пользования):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Набережная д. 6, 10, 24а, 27б;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ул. Центральная д. 4, 12; пр. Восточный д. 1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5C6A1B" w:rsidRPr="00055B64" w:rsidTr="00F44E57">
        <w:trPr>
          <w:trHeight w:val="1086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водоотведения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Центральное отопление, </w:t>
            </w:r>
            <w:proofErr w:type="spellStart"/>
            <w:r w:rsidRPr="00055B64">
              <w:rPr>
                <w:sz w:val="18"/>
                <w:szCs w:val="18"/>
              </w:rPr>
              <w:t>электроотопление</w:t>
            </w:r>
            <w:proofErr w:type="spellEnd"/>
            <w:r w:rsidRPr="00055B64">
              <w:rPr>
                <w:sz w:val="18"/>
                <w:szCs w:val="18"/>
              </w:rPr>
              <w:t xml:space="preserve">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936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245"/>
        <w:gridCol w:w="4820"/>
      </w:tblGrid>
      <w:tr w:rsidR="005C6A1B" w:rsidRPr="00055B64" w:rsidTr="005C6A1B">
        <w:trPr>
          <w:trHeight w:val="82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 xml:space="preserve"> с. Кепервеем (МКД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 xml:space="preserve"> помещениями общего пользования):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</w:t>
            </w:r>
            <w:proofErr w:type="spellStart"/>
            <w:r w:rsidRPr="00055B64">
              <w:rPr>
                <w:sz w:val="18"/>
                <w:szCs w:val="18"/>
              </w:rPr>
              <w:t>Билибина</w:t>
            </w:r>
            <w:proofErr w:type="spellEnd"/>
            <w:r w:rsidRPr="00055B64">
              <w:rPr>
                <w:sz w:val="18"/>
                <w:szCs w:val="18"/>
              </w:rPr>
              <w:t xml:space="preserve"> 9, 11, 13; ул. </w:t>
            </w:r>
            <w:proofErr w:type="spellStart"/>
            <w:r w:rsidRPr="00055B64">
              <w:rPr>
                <w:sz w:val="18"/>
                <w:szCs w:val="18"/>
              </w:rPr>
              <w:t>Кавракая</w:t>
            </w:r>
            <w:proofErr w:type="spellEnd"/>
            <w:r w:rsidRPr="00055B64">
              <w:rPr>
                <w:sz w:val="18"/>
                <w:szCs w:val="18"/>
              </w:rPr>
              <w:t xml:space="preserve"> 4, 10;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Комарова 2, 3, 4, 5, 6, 8;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Центральная 5; 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509"/>
        <w:gridCol w:w="1985"/>
      </w:tblGrid>
      <w:tr w:rsidR="005C6A1B" w:rsidRPr="00055B64" w:rsidTr="00F44E57">
        <w:trPr>
          <w:trHeight w:val="1066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и наружная отделка, полы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перила и ограждающие решётки на окнах в подъездах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 (устранение неисправностей асбестоцементных и рубероидных кровель)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суток</w:t>
            </w:r>
          </w:p>
        </w:tc>
      </w:tr>
      <w:tr w:rsidR="005C6A1B" w:rsidRPr="00055B64" w:rsidTr="005C6A1B">
        <w:trPr>
          <w:trHeight w:val="76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графику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Сети отопления, холодного и горячего водоснабжения, канализации, в квартирах и местах общего пользования 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Светильники в местах общего пользования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Электрические щитки на лестничных площадках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rPr>
          <w:trHeight w:val="102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Центральное отопление (регулировка,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rPr>
          <w:trHeight w:val="54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 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rPr>
          <w:trHeight w:val="102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gramStart"/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</w:t>
            </w:r>
            <w:proofErr w:type="gramEnd"/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rPr>
          <w:trHeight w:val="84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rPr>
          <w:trHeight w:val="76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Уборка территории от мусора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 время гололеда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Электроэнергия (освещение мест общего пользования)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ежедневно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Default="005C6A1B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Pr="00055B64" w:rsidRDefault="00386081" w:rsidP="005C6A1B">
      <w:pPr>
        <w:rPr>
          <w:sz w:val="18"/>
          <w:szCs w:val="1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245"/>
        <w:gridCol w:w="4820"/>
      </w:tblGrid>
      <w:tr w:rsidR="005C6A1B" w:rsidRPr="00055B64" w:rsidTr="005C6A1B">
        <w:trPr>
          <w:trHeight w:val="276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 xml:space="preserve"> с. Кепервеем </w:t>
            </w:r>
          </w:p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(МКД без помещений общего пользования):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</w:t>
            </w:r>
            <w:proofErr w:type="spellStart"/>
            <w:r w:rsidRPr="00055B64">
              <w:rPr>
                <w:sz w:val="18"/>
                <w:szCs w:val="18"/>
              </w:rPr>
              <w:t>Билибина</w:t>
            </w:r>
            <w:proofErr w:type="spellEnd"/>
            <w:r w:rsidRPr="00055B64">
              <w:rPr>
                <w:sz w:val="18"/>
                <w:szCs w:val="18"/>
              </w:rPr>
              <w:t xml:space="preserve"> д. 17; ул. Гагарина д. 1, 3, 5, 7;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</w:t>
            </w:r>
            <w:proofErr w:type="spellStart"/>
            <w:r w:rsidRPr="00055B64">
              <w:rPr>
                <w:sz w:val="18"/>
                <w:szCs w:val="18"/>
              </w:rPr>
              <w:t>Лапицкого</w:t>
            </w:r>
            <w:proofErr w:type="spellEnd"/>
            <w:r w:rsidRPr="00055B64">
              <w:rPr>
                <w:sz w:val="18"/>
                <w:szCs w:val="18"/>
              </w:rPr>
              <w:t xml:space="preserve"> д. 1; пр. Южный д. 1, 3</w:t>
            </w:r>
          </w:p>
        </w:tc>
      </w:tr>
      <w:tr w:rsidR="005C6A1B" w:rsidRPr="00055B64" w:rsidTr="005C6A1B">
        <w:trPr>
          <w:trHeight w:val="276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07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7509"/>
        <w:gridCol w:w="1985"/>
      </w:tblGrid>
      <w:tr w:rsidR="005C6A1B" w:rsidRPr="00055B64" w:rsidTr="00F44E57">
        <w:trPr>
          <w:trHeight w:val="1136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noWrap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noWrap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мере необходимости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мере необходимости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 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  <w:highlight w:val="yellow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rPr>
          <w:trHeight w:val="255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rPr>
          <w:trHeight w:val="51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Уборка территории от мусора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rPr>
          <w:trHeight w:val="1020"/>
        </w:trPr>
        <w:tc>
          <w:tcPr>
            <w:tcW w:w="576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4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Default="005C6A1B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Pr="00055B64" w:rsidRDefault="00386081" w:rsidP="005C6A1B">
      <w:pPr>
        <w:rPr>
          <w:sz w:val="18"/>
          <w:szCs w:val="1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245"/>
        <w:gridCol w:w="4820"/>
      </w:tblGrid>
      <w:tr w:rsidR="005C6A1B" w:rsidRPr="00055B64" w:rsidTr="005C6A1B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 xml:space="preserve"> с. Островное </w:t>
            </w:r>
          </w:p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(МКД без помещений общего пользования):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50 лет Советской Власти д. 1, 6, 8;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Анюйская д. 1б, 5; ул. Есенина д. 3, 5;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пр. Ручейный д. 1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5C6A1B" w:rsidRPr="00055B64" w:rsidTr="00F44E57">
        <w:trPr>
          <w:trHeight w:val="931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и наружная отделка, полы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перила и ограждающие решетки на окнах в подъездах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</w:t>
            </w:r>
            <w:proofErr w:type="gramStart"/>
            <w:r w:rsidRPr="00055B64">
              <w:rPr>
                <w:sz w:val="18"/>
                <w:szCs w:val="18"/>
              </w:rPr>
              <w:t>.Р</w:t>
            </w:r>
            <w:proofErr w:type="gramEnd"/>
            <w:r w:rsidRPr="00055B64">
              <w:rPr>
                <w:sz w:val="18"/>
                <w:szCs w:val="18"/>
              </w:rPr>
              <w:t>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Лестницы, крыльца (зонты-козырьки) над входами в подъезды, (восстановление или замена отдельных участков и элементов)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суток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водоотведения в квартирах и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Светильники в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Электрические щитки на лестничных площадках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Центральное отопление, </w:t>
            </w:r>
            <w:proofErr w:type="spellStart"/>
            <w:r w:rsidRPr="00055B64">
              <w:rPr>
                <w:sz w:val="18"/>
                <w:szCs w:val="18"/>
              </w:rPr>
              <w:t>электроотоплени</w:t>
            </w:r>
            <w:proofErr w:type="gramStart"/>
            <w:r w:rsidRPr="00055B64">
              <w:rPr>
                <w:sz w:val="18"/>
                <w:szCs w:val="18"/>
              </w:rPr>
              <w:t>е</w:t>
            </w:r>
            <w:proofErr w:type="spellEnd"/>
            <w:r w:rsidRPr="00055B64">
              <w:rPr>
                <w:sz w:val="18"/>
                <w:szCs w:val="18"/>
              </w:rPr>
              <w:t>(</w:t>
            </w:r>
            <w:proofErr w:type="gramEnd"/>
            <w:r w:rsidRPr="00055B64">
              <w:rPr>
                <w:sz w:val="18"/>
                <w:szCs w:val="18"/>
              </w:rPr>
              <w:t>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 время гололеда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Электроэнергия (освещение мест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ежедневно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Default="005C6A1B" w:rsidP="005C6A1B">
      <w:pPr>
        <w:rPr>
          <w:sz w:val="18"/>
          <w:szCs w:val="18"/>
        </w:rPr>
      </w:pPr>
    </w:p>
    <w:p w:rsidR="00386081" w:rsidRDefault="00386081" w:rsidP="005C6A1B">
      <w:pPr>
        <w:rPr>
          <w:sz w:val="18"/>
          <w:szCs w:val="18"/>
        </w:rPr>
      </w:pPr>
    </w:p>
    <w:p w:rsidR="00386081" w:rsidRPr="00055B64" w:rsidRDefault="00386081" w:rsidP="005C6A1B">
      <w:pPr>
        <w:rPr>
          <w:sz w:val="18"/>
          <w:szCs w:val="18"/>
        </w:rPr>
      </w:pP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5245"/>
        <w:gridCol w:w="4820"/>
      </w:tblGrid>
      <w:tr w:rsidR="005C6A1B" w:rsidRPr="00055B64" w:rsidTr="005C6A1B">
        <w:trPr>
          <w:trHeight w:val="51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 xml:space="preserve"> с. Островное </w:t>
            </w:r>
          </w:p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(МКД без помещений общего пользования):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50 лет Советской  Власти д. 10;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Гагарина д. 26; ул. </w:t>
            </w:r>
            <w:proofErr w:type="spellStart"/>
            <w:r w:rsidRPr="00055B64">
              <w:rPr>
                <w:sz w:val="18"/>
                <w:szCs w:val="18"/>
              </w:rPr>
              <w:t>Тальвавтына</w:t>
            </w:r>
            <w:proofErr w:type="spellEnd"/>
            <w:r w:rsidRPr="00055B64">
              <w:rPr>
                <w:sz w:val="18"/>
                <w:szCs w:val="18"/>
              </w:rPr>
              <w:t xml:space="preserve"> д. 6;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Есенина д. 2; </w:t>
            </w:r>
            <w:r w:rsidRPr="00055B64">
              <w:rPr>
                <w:bCs/>
                <w:sz w:val="18"/>
                <w:szCs w:val="18"/>
              </w:rPr>
              <w:t>ул. Анюйская д. 3</w:t>
            </w:r>
            <w:r w:rsidRPr="00055B64">
              <w:rPr>
                <w:sz w:val="18"/>
                <w:szCs w:val="18"/>
              </w:rPr>
              <w:t>;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ул. Первомайская д. 3, 5, 7, 9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5C6A1B" w:rsidRPr="00055B64" w:rsidTr="00F44E57">
        <w:trPr>
          <w:trHeight w:val="1120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</w:t>
            </w:r>
            <w:proofErr w:type="gramStart"/>
            <w:r w:rsidRPr="00055B64">
              <w:rPr>
                <w:sz w:val="18"/>
                <w:szCs w:val="18"/>
              </w:rPr>
              <w:t>.Р</w:t>
            </w:r>
            <w:proofErr w:type="gramEnd"/>
            <w:r w:rsidRPr="00055B64">
              <w:rPr>
                <w:sz w:val="18"/>
                <w:szCs w:val="18"/>
              </w:rPr>
              <w:t>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водоотведения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Центральное отопление, </w:t>
            </w:r>
            <w:proofErr w:type="spellStart"/>
            <w:r w:rsidRPr="00055B64">
              <w:rPr>
                <w:sz w:val="18"/>
                <w:szCs w:val="18"/>
              </w:rPr>
              <w:t>электроотоплени</w:t>
            </w:r>
            <w:proofErr w:type="gramStart"/>
            <w:r w:rsidRPr="00055B64">
              <w:rPr>
                <w:sz w:val="18"/>
                <w:szCs w:val="18"/>
              </w:rPr>
              <w:t>е</w:t>
            </w:r>
            <w:proofErr w:type="spellEnd"/>
            <w:r w:rsidRPr="00055B64">
              <w:rPr>
                <w:sz w:val="18"/>
                <w:szCs w:val="18"/>
              </w:rPr>
              <w:t>(</w:t>
            </w:r>
            <w:proofErr w:type="gramEnd"/>
            <w:r w:rsidRPr="00055B64">
              <w:rPr>
                <w:sz w:val="18"/>
                <w:szCs w:val="18"/>
              </w:rPr>
              <w:t>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Default="005C6A1B" w:rsidP="005C6A1B">
      <w:pPr>
        <w:rPr>
          <w:sz w:val="18"/>
          <w:szCs w:val="18"/>
        </w:rPr>
      </w:pPr>
    </w:p>
    <w:p w:rsidR="00386081" w:rsidRPr="00055B64" w:rsidRDefault="00386081" w:rsidP="005C6A1B">
      <w:pPr>
        <w:rPr>
          <w:sz w:val="18"/>
          <w:szCs w:val="18"/>
        </w:rPr>
      </w:pPr>
    </w:p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222" w:type="dxa"/>
        <w:tblInd w:w="93" w:type="dxa"/>
        <w:tblLook w:val="00A0" w:firstRow="1" w:lastRow="0" w:firstColumn="1" w:lastColumn="0" w:noHBand="0" w:noVBand="0"/>
      </w:tblPr>
      <w:tblGrid>
        <w:gridCol w:w="5685"/>
        <w:gridCol w:w="4537"/>
      </w:tblGrid>
      <w:tr w:rsidR="005C6A1B" w:rsidRPr="00055B64" w:rsidTr="005C6A1B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в с. Омолон (МКД кроме 1-этажных (двух-, </w:t>
            </w:r>
            <w:proofErr w:type="spellStart"/>
            <w:r w:rsidRPr="00055B64">
              <w:rPr>
                <w:b/>
                <w:bCs/>
                <w:sz w:val="18"/>
                <w:szCs w:val="18"/>
              </w:rPr>
              <w:t>четырехквартирных</w:t>
            </w:r>
            <w:proofErr w:type="spellEnd"/>
            <w:r w:rsidRPr="00055B64">
              <w:rPr>
                <w:b/>
                <w:bCs/>
                <w:sz w:val="18"/>
                <w:szCs w:val="18"/>
              </w:rPr>
              <w:t>), с помещениями общего пользования):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ул</w:t>
            </w:r>
            <w:proofErr w:type="gramStart"/>
            <w:r w:rsidRPr="00055B64">
              <w:rPr>
                <w:sz w:val="18"/>
                <w:szCs w:val="18"/>
              </w:rPr>
              <w:t>.Б</w:t>
            </w:r>
            <w:proofErr w:type="gramEnd"/>
            <w:r w:rsidRPr="00055B64">
              <w:rPr>
                <w:sz w:val="18"/>
                <w:szCs w:val="18"/>
              </w:rPr>
              <w:t>ереговая</w:t>
            </w:r>
            <w:proofErr w:type="spellEnd"/>
            <w:r w:rsidRPr="00055B64">
              <w:rPr>
                <w:sz w:val="18"/>
                <w:szCs w:val="18"/>
              </w:rPr>
              <w:t xml:space="preserve"> д. 4 (кв. 1,2,3,4,5,6,7,8), 7;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ул</w:t>
            </w:r>
            <w:proofErr w:type="gramStart"/>
            <w:r w:rsidRPr="00055B64">
              <w:rPr>
                <w:sz w:val="18"/>
                <w:szCs w:val="18"/>
              </w:rPr>
              <w:t>.С</w:t>
            </w:r>
            <w:proofErr w:type="gramEnd"/>
            <w:r w:rsidRPr="00055B64">
              <w:rPr>
                <w:sz w:val="18"/>
                <w:szCs w:val="18"/>
              </w:rPr>
              <w:t>ульженко</w:t>
            </w:r>
            <w:proofErr w:type="spellEnd"/>
            <w:r w:rsidRPr="00055B64">
              <w:rPr>
                <w:sz w:val="18"/>
                <w:szCs w:val="18"/>
              </w:rPr>
              <w:t xml:space="preserve"> д. 3, 5, 7, 9, 11, 13;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proofErr w:type="spellStart"/>
            <w:r w:rsidRPr="00055B64">
              <w:rPr>
                <w:sz w:val="18"/>
                <w:szCs w:val="18"/>
              </w:rPr>
              <w:t>ул</w:t>
            </w:r>
            <w:proofErr w:type="gramStart"/>
            <w:r w:rsidRPr="00055B64">
              <w:rPr>
                <w:sz w:val="18"/>
                <w:szCs w:val="18"/>
              </w:rPr>
              <w:t>.Ч</w:t>
            </w:r>
            <w:proofErr w:type="gramEnd"/>
            <w:r w:rsidRPr="00055B64">
              <w:rPr>
                <w:sz w:val="18"/>
                <w:szCs w:val="18"/>
              </w:rPr>
              <w:t>ерепова</w:t>
            </w:r>
            <w:proofErr w:type="spellEnd"/>
            <w:r w:rsidRPr="00055B64">
              <w:rPr>
                <w:sz w:val="18"/>
                <w:szCs w:val="18"/>
              </w:rPr>
              <w:t xml:space="preserve">  д. 8, 8б, 12, 14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"/>
        <w:gridCol w:w="602"/>
        <w:gridCol w:w="7579"/>
        <w:gridCol w:w="1985"/>
      </w:tblGrid>
      <w:tr w:rsidR="005C6A1B" w:rsidRPr="00055B64" w:rsidTr="00F44E57">
        <w:trPr>
          <w:trHeight w:val="1018"/>
        </w:trPr>
        <w:tc>
          <w:tcPr>
            <w:tcW w:w="612" w:type="dxa"/>
            <w:gridSpan w:val="2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7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gridSpan w:val="2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и наружная отделка, полы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noWrap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перила и ограждающие решетки на окнах в подъездах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 (устранение неисправностей асбестоцементных и рубероидных кровель)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76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суток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Лестницы, крыльца (зонты-козырьки) над входами в подъезды, (восстановление или замена отдельных участков и элементов)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8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Внутренняя отделка (восстановление отделки стен, потолков, полов, отдельными участками в подъездах, технических помещений, в других общедомовых вспомогательных помещениях)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 графику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водоотведения в квартирах и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Светильники в местах общего пользования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Электрические щитки на лестничных площадках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02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Центральное отопление, </w:t>
            </w:r>
            <w:proofErr w:type="spellStart"/>
            <w:r w:rsidRPr="00055B64">
              <w:rPr>
                <w:sz w:val="18"/>
                <w:szCs w:val="18"/>
              </w:rPr>
              <w:t>электроотоплени</w:t>
            </w:r>
            <w:proofErr w:type="gramStart"/>
            <w:r w:rsidRPr="00055B64">
              <w:rPr>
                <w:sz w:val="18"/>
                <w:szCs w:val="18"/>
              </w:rPr>
              <w:t>е</w:t>
            </w:r>
            <w:proofErr w:type="spellEnd"/>
            <w:r w:rsidRPr="00055B64">
              <w:rPr>
                <w:sz w:val="18"/>
                <w:szCs w:val="18"/>
              </w:rPr>
              <w:t>(</w:t>
            </w:r>
            <w:proofErr w:type="gramEnd"/>
            <w:r w:rsidRPr="00055B64">
              <w:rPr>
                <w:sz w:val="18"/>
                <w:szCs w:val="18"/>
              </w:rPr>
              <w:t>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4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02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84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02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79" w:type="dxa"/>
            <w:shd w:val="clear" w:color="auto" w:fill="auto"/>
            <w:vAlign w:val="bottom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51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 время гололеда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255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Электроэнергия (освещение мест общего пользования)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ежедневно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gridBefore w:val="1"/>
          <w:wBefore w:w="10" w:type="dxa"/>
          <w:trHeight w:val="1020"/>
        </w:trPr>
        <w:tc>
          <w:tcPr>
            <w:tcW w:w="60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7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p w:rsidR="005C6A1B" w:rsidRDefault="005C6A1B" w:rsidP="005C6A1B">
      <w:pPr>
        <w:rPr>
          <w:sz w:val="18"/>
          <w:szCs w:val="18"/>
        </w:rPr>
      </w:pPr>
    </w:p>
    <w:p w:rsidR="00386081" w:rsidRPr="00055B64" w:rsidRDefault="00386081" w:rsidP="005C6A1B">
      <w:pPr>
        <w:rPr>
          <w:sz w:val="18"/>
          <w:szCs w:val="18"/>
        </w:rPr>
      </w:pPr>
    </w:p>
    <w:tbl>
      <w:tblPr>
        <w:tblW w:w="10080" w:type="dxa"/>
        <w:tblInd w:w="93" w:type="dxa"/>
        <w:tblLook w:val="00A0" w:firstRow="1" w:lastRow="0" w:firstColumn="1" w:lastColumn="0" w:noHBand="0" w:noVBand="0"/>
      </w:tblPr>
      <w:tblGrid>
        <w:gridCol w:w="5685"/>
        <w:gridCol w:w="4395"/>
      </w:tblGrid>
      <w:tr w:rsidR="005C6A1B" w:rsidRPr="00055B64" w:rsidTr="005C6A1B">
        <w:trPr>
          <w:trHeight w:val="765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в с. Омолон (МКД кроме 1-этажных (двух-, </w:t>
            </w:r>
            <w:proofErr w:type="spellStart"/>
            <w:r w:rsidRPr="00055B64">
              <w:rPr>
                <w:b/>
                <w:bCs/>
                <w:sz w:val="18"/>
                <w:szCs w:val="18"/>
              </w:rPr>
              <w:t>четырехквартирных</w:t>
            </w:r>
            <w:proofErr w:type="spellEnd"/>
            <w:r w:rsidRPr="00055B64">
              <w:rPr>
                <w:b/>
                <w:bCs/>
                <w:sz w:val="18"/>
                <w:szCs w:val="18"/>
              </w:rPr>
              <w:t xml:space="preserve">), </w:t>
            </w:r>
            <w:proofErr w:type="gramEnd"/>
          </w:p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без помещений общего пользования):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Авиаторов д. 1; ул. </w:t>
            </w:r>
            <w:proofErr w:type="gramStart"/>
            <w:r w:rsidRPr="00055B64">
              <w:rPr>
                <w:sz w:val="18"/>
                <w:szCs w:val="18"/>
              </w:rPr>
              <w:t>Береговая</w:t>
            </w:r>
            <w:proofErr w:type="gramEnd"/>
            <w:r w:rsidRPr="00055B64">
              <w:rPr>
                <w:sz w:val="18"/>
                <w:szCs w:val="18"/>
              </w:rPr>
              <w:t xml:space="preserve"> д. 2;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ул. Парковая д. 8а; ул. Портовая д. 2;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</w:t>
            </w: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  <w:r w:rsidRPr="00055B64">
              <w:rPr>
                <w:sz w:val="18"/>
                <w:szCs w:val="18"/>
              </w:rPr>
              <w:t xml:space="preserve"> д. 1, 10, 15а, 17, 18, 18б.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5C6A1B" w:rsidRPr="00055B64" w:rsidTr="00F44E57">
        <w:trPr>
          <w:trHeight w:val="1074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1.1.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вентиляционные каналы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Фундаменты (устранение местных деформаций). Ремонт цоколя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Стены и фасады (замена участков обшивки деревянных стен, ремонт и частичная окраска фасадов)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Ремонт и обслуживание внутридомового инженерного оборудования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периодичность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отопления, холодного и горячего водоснабжения, водоотведения в квартирах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скрытая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Электропроводка открытая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2 раза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Центральное отопление, </w:t>
            </w:r>
            <w:proofErr w:type="spellStart"/>
            <w:r w:rsidRPr="00055B64">
              <w:rPr>
                <w:sz w:val="18"/>
                <w:szCs w:val="18"/>
              </w:rPr>
              <w:t>электроотоплени</w:t>
            </w:r>
            <w:proofErr w:type="gramStart"/>
            <w:r w:rsidRPr="00055B64">
              <w:rPr>
                <w:sz w:val="18"/>
                <w:szCs w:val="18"/>
              </w:rPr>
              <w:t>е</w:t>
            </w:r>
            <w:proofErr w:type="spellEnd"/>
            <w:r w:rsidRPr="00055B64">
              <w:rPr>
                <w:sz w:val="18"/>
                <w:szCs w:val="18"/>
              </w:rPr>
              <w:t>(</w:t>
            </w:r>
            <w:proofErr w:type="gramEnd"/>
            <w:r w:rsidRPr="00055B64">
              <w:rPr>
                <w:sz w:val="18"/>
                <w:szCs w:val="18"/>
              </w:rPr>
              <w:t>регулировка, ремонт, установка, замена и восстановление работоспособности отдельных элементов и частей элементов внутренних систем центрального отопления)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Промывка и </w:t>
            </w:r>
            <w:proofErr w:type="spellStart"/>
            <w:r w:rsidRPr="00055B64">
              <w:rPr>
                <w:sz w:val="18"/>
                <w:szCs w:val="18"/>
              </w:rPr>
              <w:t>опрессовка</w:t>
            </w:r>
            <w:proofErr w:type="spellEnd"/>
            <w:r w:rsidRPr="00055B64">
              <w:rPr>
                <w:sz w:val="18"/>
                <w:szCs w:val="18"/>
              </w:rPr>
              <w:t xml:space="preserve"> внутренней системы центрального отопления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летний период, ежегодно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Сети водоснабжения и водоотведения (установка, замена и восстановление работоспособности приборов, отдельных элементов и частей элементов внутренних систем водоснабжения и водоотведения)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8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Электроснабжение и электротехнические устройства (установка, замена и восстановление работоспособности электроснабжения здания, за исключением внутриквартирных устройств и приборов)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3 часов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Неисправности аварийного характера (течи в системах теплоснабжения, водоснабжения, засорение стояков канализации, короткое замыкание в элементах внутридомовой электрической сети)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немедленно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 время гололеда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09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p w:rsidR="005C6A1B" w:rsidRDefault="005C6A1B" w:rsidP="005C6A1B">
      <w:pPr>
        <w:rPr>
          <w:sz w:val="18"/>
          <w:szCs w:val="18"/>
        </w:rPr>
      </w:pPr>
    </w:p>
    <w:p w:rsidR="00386081" w:rsidRPr="00055B64" w:rsidRDefault="00386081" w:rsidP="005C6A1B">
      <w:pPr>
        <w:rPr>
          <w:sz w:val="18"/>
          <w:szCs w:val="18"/>
        </w:rPr>
      </w:pPr>
    </w:p>
    <w:tbl>
      <w:tblPr>
        <w:tblW w:w="10080" w:type="dxa"/>
        <w:tblInd w:w="93" w:type="dxa"/>
        <w:tblLook w:val="00A0" w:firstRow="1" w:lastRow="0" w:firstColumn="1" w:lastColumn="0" w:noHBand="0" w:noVBand="0"/>
      </w:tblPr>
      <w:tblGrid>
        <w:gridCol w:w="5685"/>
        <w:gridCol w:w="4395"/>
      </w:tblGrid>
      <w:tr w:rsidR="005C6A1B" w:rsidRPr="00055B64" w:rsidTr="005C6A1B">
        <w:trPr>
          <w:trHeight w:val="78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Для объектов, расположенных в с. Омолон (МКД 1-этажные  (двух-, </w:t>
            </w:r>
            <w:proofErr w:type="spellStart"/>
            <w:r w:rsidRPr="00055B64">
              <w:rPr>
                <w:b/>
                <w:bCs/>
                <w:sz w:val="18"/>
                <w:szCs w:val="18"/>
              </w:rPr>
              <w:t>четырехквартирные</w:t>
            </w:r>
            <w:proofErr w:type="spellEnd"/>
            <w:r w:rsidRPr="00055B64">
              <w:rPr>
                <w:b/>
                <w:bCs/>
                <w:sz w:val="18"/>
                <w:szCs w:val="18"/>
              </w:rPr>
              <w:t>), без помещений общего пользования):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ул. Клубная д. 1; Советская д. 1, 13;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Профсоюзная д. 5, 7, 9, 11; ул. </w:t>
            </w:r>
          </w:p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ул. </w:t>
            </w:r>
            <w:proofErr w:type="spellStart"/>
            <w:r w:rsidRPr="00055B64">
              <w:rPr>
                <w:sz w:val="18"/>
                <w:szCs w:val="18"/>
              </w:rPr>
              <w:t>Черепова</w:t>
            </w:r>
            <w:proofErr w:type="spellEnd"/>
            <w:r w:rsidRPr="00055B64">
              <w:rPr>
                <w:sz w:val="18"/>
                <w:szCs w:val="18"/>
              </w:rPr>
              <w:t xml:space="preserve"> д. 16.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tbl>
      <w:tblPr>
        <w:tblW w:w="10106" w:type="dxa"/>
        <w:tblInd w:w="103" w:type="dxa"/>
        <w:tblLook w:val="00A0" w:firstRow="1" w:lastRow="0" w:firstColumn="1" w:lastColumn="0" w:noHBand="0" w:noVBand="0"/>
      </w:tblPr>
      <w:tblGrid>
        <w:gridCol w:w="612"/>
        <w:gridCol w:w="7509"/>
        <w:gridCol w:w="1985"/>
      </w:tblGrid>
      <w:tr w:rsidR="005C6A1B" w:rsidRPr="00055B64" w:rsidTr="005C6A1B">
        <w:trPr>
          <w:trHeight w:val="144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 xml:space="preserve">№  </w:t>
            </w:r>
            <w:proofErr w:type="gramStart"/>
            <w:r w:rsidRPr="00055B64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055B64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Наименование работ и услуг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Периодичность выполнения работ и оказания услуг</w:t>
            </w:r>
          </w:p>
        </w:tc>
      </w:tr>
      <w:tr w:rsidR="005C6A1B" w:rsidRPr="00055B64" w:rsidTr="005C6A1B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Обслуживание и ремонт конструктивных элементов жилых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том числе технологические осмотры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крыши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деревянные конструкции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год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1.2.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sz w:val="18"/>
                <w:szCs w:val="18"/>
              </w:rPr>
            </w:pPr>
            <w:r w:rsidRPr="00055B64">
              <w:rPr>
                <w:b/>
                <w:sz w:val="18"/>
                <w:szCs w:val="18"/>
              </w:rPr>
              <w:t>ремонтные работы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сроки выполнения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Оконные и дверные заполнения (смена и восстановление отдельных элементов (приборов) и заполнений в местах общего пользования)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 течение суток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Благоустройство и обеспечение санитарного состояния жилых зданий и придомовой территории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Посыпка территории песком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во время гололеда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 xml:space="preserve">Уборка территории от мусора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sz w:val="18"/>
                <w:szCs w:val="18"/>
              </w:rPr>
            </w:pPr>
            <w:r w:rsidRPr="00055B64">
              <w:rPr>
                <w:sz w:val="18"/>
                <w:szCs w:val="18"/>
              </w:rPr>
              <w:t>1 раз в неделю</w:t>
            </w:r>
          </w:p>
        </w:tc>
      </w:tr>
      <w:tr w:rsidR="005C6A1B" w:rsidRPr="00055B64" w:rsidTr="005C6A1B">
        <w:tblPrEx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Затраты по управлению многоквартирными домами (организация оказания жилищно-коммунальных услуг, обеспечение выполнения работ по содержанию, обслуживанию и ремонту жилищного фонда), в том числе цеховые расходы.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1B" w:rsidRPr="00055B64" w:rsidRDefault="005C6A1B" w:rsidP="005C6A1B">
            <w:pPr>
              <w:jc w:val="center"/>
              <w:rPr>
                <w:b/>
                <w:bCs/>
                <w:sz w:val="18"/>
                <w:szCs w:val="18"/>
              </w:rPr>
            </w:pPr>
            <w:r w:rsidRPr="00055B64">
              <w:rPr>
                <w:b/>
                <w:bCs/>
                <w:sz w:val="18"/>
                <w:szCs w:val="18"/>
              </w:rPr>
              <w:t>в течение года</w:t>
            </w:r>
          </w:p>
        </w:tc>
      </w:tr>
    </w:tbl>
    <w:p w:rsidR="005C6A1B" w:rsidRPr="00055B64" w:rsidRDefault="005C6A1B" w:rsidP="005C6A1B">
      <w:pPr>
        <w:rPr>
          <w:sz w:val="18"/>
          <w:szCs w:val="18"/>
        </w:rPr>
      </w:pPr>
    </w:p>
    <w:p w:rsidR="0016142F" w:rsidRPr="00055B64" w:rsidRDefault="0016142F" w:rsidP="00426CAF">
      <w:pPr>
        <w:rPr>
          <w:sz w:val="18"/>
          <w:szCs w:val="18"/>
        </w:rPr>
      </w:pPr>
    </w:p>
    <w:p w:rsidR="001E7631" w:rsidRPr="00055B64" w:rsidRDefault="001E7631" w:rsidP="00426CAF">
      <w:pPr>
        <w:rPr>
          <w:sz w:val="18"/>
          <w:szCs w:val="18"/>
        </w:rPr>
      </w:pPr>
    </w:p>
    <w:p w:rsidR="004B7965" w:rsidRPr="004B7965" w:rsidRDefault="004B7965" w:rsidP="004B7965">
      <w:pPr>
        <w:jc w:val="center"/>
        <w:rPr>
          <w:b/>
          <w:sz w:val="18"/>
          <w:szCs w:val="18"/>
        </w:rPr>
      </w:pPr>
      <w:r w:rsidRPr="004B7965">
        <w:rPr>
          <w:b/>
          <w:sz w:val="18"/>
          <w:szCs w:val="18"/>
        </w:rPr>
        <w:lastRenderedPageBreak/>
        <w:t>АДМИНИСТРАЦИЯ</w:t>
      </w:r>
    </w:p>
    <w:p w:rsidR="004B7965" w:rsidRPr="004B7965" w:rsidRDefault="004B7965" w:rsidP="004B7965">
      <w:pPr>
        <w:jc w:val="center"/>
        <w:rPr>
          <w:b/>
          <w:sz w:val="18"/>
          <w:szCs w:val="18"/>
        </w:rPr>
      </w:pPr>
      <w:r w:rsidRPr="004B7965">
        <w:rPr>
          <w:b/>
          <w:sz w:val="18"/>
          <w:szCs w:val="18"/>
        </w:rPr>
        <w:t>МУНИЦИПАЛЬНОГО ОБРАЗОВАНИЯ</w:t>
      </w:r>
    </w:p>
    <w:p w:rsidR="004B7965" w:rsidRPr="004B7965" w:rsidRDefault="004B7965" w:rsidP="004B7965">
      <w:pPr>
        <w:jc w:val="center"/>
        <w:rPr>
          <w:b/>
          <w:sz w:val="18"/>
          <w:szCs w:val="18"/>
        </w:rPr>
      </w:pPr>
      <w:r w:rsidRPr="004B7965">
        <w:rPr>
          <w:b/>
          <w:sz w:val="18"/>
          <w:szCs w:val="18"/>
        </w:rPr>
        <w:t>БИЛИБИНСКИЙ МУНИЦИПАЛЬНЫЙ РАЙОН</w:t>
      </w:r>
    </w:p>
    <w:p w:rsidR="004B7965" w:rsidRPr="004B7965" w:rsidRDefault="004B7965" w:rsidP="004B7965">
      <w:pPr>
        <w:jc w:val="center"/>
        <w:rPr>
          <w:b/>
          <w:sz w:val="18"/>
          <w:szCs w:val="18"/>
        </w:rPr>
      </w:pPr>
      <w:r w:rsidRPr="004B7965">
        <w:rPr>
          <w:b/>
          <w:sz w:val="18"/>
          <w:szCs w:val="18"/>
        </w:rPr>
        <w:t>ЧУКОТСКОГО АВТОНОМНОГО ОКРУГА</w:t>
      </w:r>
    </w:p>
    <w:p w:rsidR="004B7965" w:rsidRPr="004B7965" w:rsidRDefault="004B7965" w:rsidP="004B7965">
      <w:pPr>
        <w:jc w:val="center"/>
        <w:rPr>
          <w:sz w:val="18"/>
          <w:szCs w:val="18"/>
        </w:rPr>
      </w:pPr>
    </w:p>
    <w:p w:rsidR="004B7965" w:rsidRPr="004B7965" w:rsidRDefault="004B7965" w:rsidP="004B7965">
      <w:pPr>
        <w:jc w:val="center"/>
        <w:rPr>
          <w:b/>
          <w:sz w:val="18"/>
          <w:szCs w:val="18"/>
        </w:rPr>
      </w:pPr>
      <w:proofErr w:type="gramStart"/>
      <w:r w:rsidRPr="004B7965">
        <w:rPr>
          <w:b/>
          <w:sz w:val="18"/>
          <w:szCs w:val="18"/>
        </w:rPr>
        <w:t>П</w:t>
      </w:r>
      <w:proofErr w:type="gramEnd"/>
      <w:r w:rsidRPr="004B7965">
        <w:rPr>
          <w:b/>
          <w:sz w:val="18"/>
          <w:szCs w:val="18"/>
        </w:rPr>
        <w:t xml:space="preserve"> О С Т А Н О В Л Е Н И Е</w:t>
      </w:r>
    </w:p>
    <w:p w:rsidR="004B7965" w:rsidRPr="004B7965" w:rsidRDefault="004B7965" w:rsidP="004B7965">
      <w:pPr>
        <w:jc w:val="center"/>
        <w:rPr>
          <w:b/>
          <w:sz w:val="18"/>
          <w:szCs w:val="18"/>
        </w:rPr>
      </w:pPr>
    </w:p>
    <w:p w:rsidR="004B7965" w:rsidRPr="004B7965" w:rsidRDefault="004B7965" w:rsidP="004B7965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752"/>
        <w:gridCol w:w="4076"/>
      </w:tblGrid>
      <w:tr w:rsidR="004B7965" w:rsidRPr="004B7965" w:rsidTr="0066698F">
        <w:trPr>
          <w:trHeight w:val="337"/>
        </w:trPr>
        <w:tc>
          <w:tcPr>
            <w:tcW w:w="2628" w:type="dxa"/>
          </w:tcPr>
          <w:p w:rsidR="004B7965" w:rsidRPr="004B7965" w:rsidRDefault="004B7965" w:rsidP="004B7965">
            <w:pPr>
              <w:jc w:val="both"/>
              <w:rPr>
                <w:sz w:val="18"/>
                <w:szCs w:val="18"/>
              </w:rPr>
            </w:pPr>
            <w:r w:rsidRPr="004B7965">
              <w:rPr>
                <w:sz w:val="18"/>
                <w:szCs w:val="18"/>
              </w:rPr>
              <w:t>от 27 мая 2026 года</w:t>
            </w:r>
          </w:p>
        </w:tc>
        <w:tc>
          <w:tcPr>
            <w:tcW w:w="3752" w:type="dxa"/>
          </w:tcPr>
          <w:p w:rsidR="004B7965" w:rsidRPr="004B7965" w:rsidRDefault="004B7965" w:rsidP="004B7965">
            <w:pPr>
              <w:rPr>
                <w:sz w:val="18"/>
                <w:szCs w:val="18"/>
              </w:rPr>
            </w:pPr>
            <w:r w:rsidRPr="004B7965">
              <w:rPr>
                <w:sz w:val="18"/>
                <w:szCs w:val="18"/>
              </w:rPr>
              <w:t>№ 464</w:t>
            </w:r>
          </w:p>
        </w:tc>
        <w:tc>
          <w:tcPr>
            <w:tcW w:w="4076" w:type="dxa"/>
          </w:tcPr>
          <w:p w:rsidR="004B7965" w:rsidRPr="004B7965" w:rsidRDefault="004B7965" w:rsidP="004B7965">
            <w:pPr>
              <w:jc w:val="right"/>
              <w:rPr>
                <w:sz w:val="18"/>
                <w:szCs w:val="18"/>
              </w:rPr>
            </w:pPr>
            <w:r w:rsidRPr="004B7965">
              <w:rPr>
                <w:sz w:val="18"/>
                <w:szCs w:val="18"/>
              </w:rPr>
              <w:t xml:space="preserve">                              г. Билибино</w:t>
            </w:r>
          </w:p>
        </w:tc>
      </w:tr>
    </w:tbl>
    <w:p w:rsidR="004B7965" w:rsidRPr="004B7965" w:rsidRDefault="004B7965" w:rsidP="004B7965">
      <w:pPr>
        <w:tabs>
          <w:tab w:val="left" w:pos="2655"/>
        </w:tabs>
        <w:jc w:val="both"/>
        <w:rPr>
          <w:sz w:val="18"/>
          <w:szCs w:val="18"/>
        </w:rPr>
      </w:pPr>
      <w:r w:rsidRPr="004B7965">
        <w:rPr>
          <w:sz w:val="18"/>
          <w:szCs w:val="18"/>
        </w:rPr>
        <w:tab/>
      </w:r>
    </w:p>
    <w:p w:rsidR="004B7965" w:rsidRPr="004B7965" w:rsidRDefault="004B7965" w:rsidP="004B7965">
      <w:pPr>
        <w:jc w:val="both"/>
        <w:rPr>
          <w:sz w:val="18"/>
          <w:szCs w:val="18"/>
        </w:rPr>
      </w:pPr>
      <w:r w:rsidRPr="004B7965">
        <w:rPr>
          <w:sz w:val="18"/>
          <w:szCs w:val="18"/>
        </w:rPr>
        <w:t>Об утверждении Положения о предоставлении субсидии за счёт средств бюджета Билибинского Муниципального района на 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муниципального образования Билибинский муниципальный район умерших, согласно гарантированному перечню услуг</w:t>
      </w:r>
    </w:p>
    <w:p w:rsidR="004B7965" w:rsidRPr="004B7965" w:rsidRDefault="004B7965" w:rsidP="004B7965">
      <w:pPr>
        <w:rPr>
          <w:sz w:val="18"/>
          <w:szCs w:val="18"/>
        </w:rPr>
      </w:pPr>
    </w:p>
    <w:p w:rsidR="004B7965" w:rsidRPr="004B7965" w:rsidRDefault="004B7965" w:rsidP="004B7965">
      <w:pPr>
        <w:rPr>
          <w:sz w:val="18"/>
          <w:szCs w:val="18"/>
        </w:rPr>
      </w:pPr>
    </w:p>
    <w:p w:rsidR="004B7965" w:rsidRPr="004B7965" w:rsidRDefault="004B7965" w:rsidP="004B7965">
      <w:pPr>
        <w:ind w:firstLine="709"/>
        <w:jc w:val="both"/>
        <w:rPr>
          <w:sz w:val="18"/>
          <w:szCs w:val="18"/>
        </w:rPr>
      </w:pPr>
      <w:proofErr w:type="gramStart"/>
      <w:r w:rsidRPr="004B7965">
        <w:rPr>
          <w:sz w:val="18"/>
          <w:szCs w:val="18"/>
        </w:rPr>
        <w:t>В соответствии со статьей 78 Бюджетного кодекса Российской Федерации, Федеральным законом от 12 января 1996 года № 8-ФЗ «О погребении и похоронном деле», пунктом 23 статьи 16 Федерального закона от 6 октября 2003 года № 131- 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№ 1492 «Об общих требованиях к нормативным правовым</w:t>
      </w:r>
      <w:proofErr w:type="gramEnd"/>
      <w:r w:rsidRPr="004B7965">
        <w:rPr>
          <w:sz w:val="18"/>
          <w:szCs w:val="18"/>
        </w:rPr>
        <w:t xml:space="preserve"> </w:t>
      </w:r>
      <w:proofErr w:type="gramStart"/>
      <w:r w:rsidRPr="004B7965">
        <w:rPr>
          <w:sz w:val="18"/>
          <w:szCs w:val="18"/>
        </w:rPr>
        <w:t>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Федерации», руководствуясь 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4B7965" w:rsidRPr="004B7965" w:rsidRDefault="004B7965" w:rsidP="004B7965">
      <w:pPr>
        <w:keepNext/>
        <w:keepLines/>
        <w:widowControl w:val="0"/>
        <w:spacing w:after="300"/>
        <w:ind w:firstLine="860"/>
        <w:jc w:val="both"/>
        <w:outlineLvl w:val="1"/>
        <w:rPr>
          <w:b/>
          <w:bCs/>
          <w:color w:val="000000"/>
          <w:sz w:val="18"/>
          <w:szCs w:val="18"/>
        </w:rPr>
      </w:pPr>
      <w:bookmarkStart w:id="0" w:name="bookmark2"/>
      <w:r w:rsidRPr="004B7965">
        <w:rPr>
          <w:b/>
          <w:bCs/>
          <w:color w:val="000000"/>
          <w:sz w:val="18"/>
          <w:szCs w:val="18"/>
        </w:rPr>
        <w:t>ПОСТАНОВЛЯЕТ:</w:t>
      </w:r>
      <w:bookmarkEnd w:id="0"/>
    </w:p>
    <w:p w:rsidR="004B7965" w:rsidRPr="004B7965" w:rsidRDefault="004B7965" w:rsidP="00167359">
      <w:pPr>
        <w:widowControl w:val="0"/>
        <w:numPr>
          <w:ilvl w:val="0"/>
          <w:numId w:val="15"/>
        </w:numPr>
        <w:tabs>
          <w:tab w:val="left" w:pos="1276"/>
        </w:tabs>
        <w:ind w:firstLine="709"/>
        <w:jc w:val="both"/>
        <w:rPr>
          <w:color w:val="000000"/>
          <w:sz w:val="18"/>
          <w:szCs w:val="18"/>
        </w:rPr>
      </w:pPr>
      <w:r w:rsidRPr="004B7965">
        <w:rPr>
          <w:color w:val="000000"/>
          <w:sz w:val="18"/>
          <w:szCs w:val="18"/>
        </w:rPr>
        <w:t>Утвердить Положение о предоставлении субсидии за счет средств бюджета муниципального образования Билибинский муниципальный район на 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Билибинского муниципального района умерших, согласно гарантированному перечню услуг, согласно приложению к настоящему постановлению.</w:t>
      </w:r>
    </w:p>
    <w:p w:rsidR="004B7965" w:rsidRPr="004B7965" w:rsidRDefault="004B7965" w:rsidP="00167359">
      <w:pPr>
        <w:widowControl w:val="0"/>
        <w:numPr>
          <w:ilvl w:val="0"/>
          <w:numId w:val="15"/>
        </w:numPr>
        <w:tabs>
          <w:tab w:val="left" w:pos="1276"/>
        </w:tabs>
        <w:ind w:firstLine="709"/>
        <w:jc w:val="both"/>
        <w:rPr>
          <w:color w:val="000000"/>
          <w:sz w:val="18"/>
          <w:szCs w:val="18"/>
        </w:rPr>
      </w:pPr>
      <w:r w:rsidRPr="004B7965">
        <w:rPr>
          <w:color w:val="000000"/>
          <w:sz w:val="18"/>
          <w:szCs w:val="18"/>
        </w:rPr>
        <w:t>Определить Управление промышленной и сельскохозяйственной политики Администрации муниципального образования Билибинский муниципальный район уполномоченным органом по предоставлению субсидии на возмещение недополученных доходов и (или) финансовое обеспечение (возмещение) расходов на возмещение затрат на погребение на территории сельских поселений Билибинского муниципального района умерших, согласно гарантированному перечню услуг.</w:t>
      </w:r>
    </w:p>
    <w:p w:rsidR="004B7965" w:rsidRPr="004B7965" w:rsidRDefault="004B7965" w:rsidP="00167359">
      <w:pPr>
        <w:widowControl w:val="0"/>
        <w:numPr>
          <w:ilvl w:val="0"/>
          <w:numId w:val="15"/>
        </w:numPr>
        <w:tabs>
          <w:tab w:val="left" w:pos="1276"/>
        </w:tabs>
        <w:ind w:firstLine="709"/>
        <w:jc w:val="both"/>
        <w:rPr>
          <w:color w:val="000000"/>
          <w:sz w:val="18"/>
          <w:szCs w:val="18"/>
        </w:rPr>
      </w:pPr>
      <w:r w:rsidRPr="004B7965">
        <w:rPr>
          <w:color w:val="000000"/>
          <w:sz w:val="18"/>
          <w:szCs w:val="18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B7965" w:rsidRPr="004B7965" w:rsidRDefault="004B7965" w:rsidP="00167359">
      <w:pPr>
        <w:widowControl w:val="0"/>
        <w:numPr>
          <w:ilvl w:val="0"/>
          <w:numId w:val="15"/>
        </w:numPr>
        <w:tabs>
          <w:tab w:val="left" w:pos="1276"/>
        </w:tabs>
        <w:ind w:firstLine="709"/>
        <w:jc w:val="both"/>
        <w:rPr>
          <w:color w:val="000000"/>
          <w:sz w:val="18"/>
          <w:szCs w:val="18"/>
        </w:rPr>
      </w:pPr>
      <w:r w:rsidRPr="004B7965">
        <w:rPr>
          <w:color w:val="000000"/>
          <w:sz w:val="18"/>
          <w:szCs w:val="18"/>
        </w:rPr>
        <w:t>Настоящее постановление вступает в силу со дня официального опубликования.</w:t>
      </w:r>
    </w:p>
    <w:p w:rsidR="004B7965" w:rsidRPr="004B7965" w:rsidRDefault="004B7965" w:rsidP="00167359">
      <w:pPr>
        <w:widowControl w:val="0"/>
        <w:numPr>
          <w:ilvl w:val="0"/>
          <w:numId w:val="15"/>
        </w:numPr>
        <w:tabs>
          <w:tab w:val="left" w:pos="1276"/>
        </w:tabs>
        <w:ind w:firstLine="709"/>
        <w:jc w:val="both"/>
        <w:rPr>
          <w:color w:val="000000"/>
          <w:sz w:val="18"/>
          <w:szCs w:val="18"/>
        </w:rPr>
      </w:pPr>
      <w:proofErr w:type="gramStart"/>
      <w:r w:rsidRPr="004B7965">
        <w:rPr>
          <w:color w:val="000000"/>
          <w:sz w:val="18"/>
          <w:szCs w:val="18"/>
        </w:rPr>
        <w:t>Контроль за</w:t>
      </w:r>
      <w:proofErr w:type="gramEnd"/>
      <w:r w:rsidRPr="004B7965">
        <w:rPr>
          <w:color w:val="000000"/>
          <w:sz w:val="18"/>
          <w:szCs w:val="18"/>
        </w:rPr>
        <w:t xml:space="preserve"> исполнением настоящего постановления возложить на Первого заместителя Главы Администрации - начальника Управления промышленной и сельскохозяйственной политики Медведева А.В.</w:t>
      </w:r>
    </w:p>
    <w:p w:rsidR="004B7965" w:rsidRPr="004B7965" w:rsidRDefault="004B7965" w:rsidP="004B7965">
      <w:pPr>
        <w:ind w:firstLine="708"/>
        <w:rPr>
          <w:sz w:val="18"/>
          <w:szCs w:val="18"/>
        </w:rPr>
      </w:pPr>
    </w:p>
    <w:p w:rsidR="004B7965" w:rsidRPr="004B7965" w:rsidRDefault="004B7965" w:rsidP="004B7965">
      <w:pPr>
        <w:ind w:firstLine="708"/>
        <w:rPr>
          <w:sz w:val="18"/>
          <w:szCs w:val="18"/>
        </w:rPr>
      </w:pPr>
    </w:p>
    <w:p w:rsidR="004B7965" w:rsidRPr="004B7965" w:rsidRDefault="004B7965" w:rsidP="004B7965">
      <w:pPr>
        <w:ind w:firstLine="708"/>
        <w:rPr>
          <w:sz w:val="18"/>
          <w:szCs w:val="18"/>
        </w:rPr>
      </w:pPr>
    </w:p>
    <w:p w:rsidR="004B7965" w:rsidRPr="004B7965" w:rsidRDefault="004B7965" w:rsidP="004B7965">
      <w:pPr>
        <w:rPr>
          <w:sz w:val="18"/>
          <w:szCs w:val="18"/>
        </w:rPr>
      </w:pPr>
      <w:proofErr w:type="gramStart"/>
      <w:r w:rsidRPr="004B7965">
        <w:rPr>
          <w:sz w:val="18"/>
          <w:szCs w:val="18"/>
        </w:rPr>
        <w:t>Исполняющий</w:t>
      </w:r>
      <w:proofErr w:type="gramEnd"/>
      <w:r w:rsidRPr="004B7965">
        <w:rPr>
          <w:sz w:val="18"/>
          <w:szCs w:val="18"/>
        </w:rPr>
        <w:t xml:space="preserve"> обязанности</w:t>
      </w:r>
    </w:p>
    <w:p w:rsidR="004B7965" w:rsidRPr="004B7965" w:rsidRDefault="004B7965" w:rsidP="004B7965">
      <w:pPr>
        <w:rPr>
          <w:sz w:val="18"/>
          <w:szCs w:val="18"/>
        </w:rPr>
      </w:pPr>
      <w:r w:rsidRPr="004B7965">
        <w:rPr>
          <w:sz w:val="18"/>
          <w:szCs w:val="18"/>
        </w:rPr>
        <w:t xml:space="preserve">Главы Администрации                                         </w:t>
      </w:r>
      <w:r>
        <w:rPr>
          <w:sz w:val="18"/>
          <w:szCs w:val="18"/>
        </w:rPr>
        <w:t xml:space="preserve">                                                                       </w:t>
      </w:r>
      <w:r w:rsidRPr="004B7965">
        <w:rPr>
          <w:sz w:val="18"/>
          <w:szCs w:val="18"/>
        </w:rPr>
        <w:t xml:space="preserve">                                               А.В. Медведев</w:t>
      </w:r>
    </w:p>
    <w:p w:rsidR="00027A00" w:rsidRPr="004B7965" w:rsidRDefault="00027A00" w:rsidP="00426CAF">
      <w:pPr>
        <w:rPr>
          <w:sz w:val="18"/>
          <w:szCs w:val="18"/>
        </w:rPr>
      </w:pPr>
    </w:p>
    <w:p w:rsidR="00027A00" w:rsidRPr="004B7965" w:rsidRDefault="00027A00" w:rsidP="00426CAF">
      <w:pPr>
        <w:rPr>
          <w:sz w:val="18"/>
          <w:szCs w:val="18"/>
        </w:rPr>
      </w:pPr>
    </w:p>
    <w:p w:rsidR="00DD1CAC" w:rsidRPr="00DD1CAC" w:rsidRDefault="00DD1CAC" w:rsidP="00AC1DE6">
      <w:pPr>
        <w:widowControl w:val="0"/>
        <w:jc w:val="both"/>
        <w:rPr>
          <w:color w:val="000000"/>
          <w:sz w:val="18"/>
          <w:szCs w:val="18"/>
        </w:rPr>
      </w:pPr>
      <w:r w:rsidRPr="00DD1CAC">
        <w:rPr>
          <w:sz w:val="18"/>
          <w:szCs w:val="18"/>
        </w:rPr>
        <w:t xml:space="preserve">                                                                                         </w:t>
      </w:r>
      <w:r w:rsidR="00ED0893">
        <w:rPr>
          <w:sz w:val="18"/>
          <w:szCs w:val="18"/>
        </w:rPr>
        <w:t xml:space="preserve">                       </w:t>
      </w:r>
      <w:r w:rsidRPr="00DD1CAC">
        <w:rPr>
          <w:sz w:val="18"/>
          <w:szCs w:val="18"/>
        </w:rPr>
        <w:t xml:space="preserve">   </w:t>
      </w:r>
      <w:r w:rsidRPr="00DD1CAC">
        <w:rPr>
          <w:color w:val="000000"/>
          <w:sz w:val="18"/>
          <w:szCs w:val="18"/>
        </w:rPr>
        <w:t>Приложение</w:t>
      </w:r>
    </w:p>
    <w:p w:rsidR="00DD1CAC" w:rsidRPr="00DD1CAC" w:rsidRDefault="00DD1CAC" w:rsidP="00AC1DE6">
      <w:pPr>
        <w:widowControl w:val="0"/>
        <w:spacing w:after="600"/>
        <w:ind w:left="5540"/>
        <w:rPr>
          <w:i/>
          <w:iCs/>
          <w:color w:val="000000"/>
          <w:sz w:val="18"/>
          <w:szCs w:val="18"/>
        </w:rPr>
      </w:pPr>
      <w:r w:rsidRPr="00DD1CAC">
        <w:rPr>
          <w:color w:val="000000"/>
          <w:sz w:val="18"/>
          <w:szCs w:val="18"/>
        </w:rPr>
        <w:t xml:space="preserve">к Постановлению Администрации муниципального образования Билибинский муниципальный район от 27 мая 2026 года </w:t>
      </w:r>
      <w:r w:rsidRPr="00DD1CAC">
        <w:rPr>
          <w:iCs/>
          <w:color w:val="000000"/>
          <w:sz w:val="18"/>
          <w:szCs w:val="18"/>
        </w:rPr>
        <w:t>№ 464</w:t>
      </w:r>
    </w:p>
    <w:p w:rsidR="00DD1CAC" w:rsidRPr="00DD1CAC" w:rsidRDefault="00DD1CAC" w:rsidP="00DD1CAC">
      <w:pPr>
        <w:widowControl w:val="0"/>
        <w:tabs>
          <w:tab w:val="center" w:pos="4939"/>
          <w:tab w:val="left" w:pos="7603"/>
        </w:tabs>
        <w:jc w:val="center"/>
        <w:rPr>
          <w:b/>
          <w:color w:val="000000"/>
          <w:sz w:val="18"/>
          <w:szCs w:val="18"/>
        </w:rPr>
      </w:pPr>
      <w:r w:rsidRPr="00DD1CAC">
        <w:rPr>
          <w:b/>
          <w:color w:val="000000"/>
          <w:sz w:val="18"/>
          <w:szCs w:val="18"/>
        </w:rPr>
        <w:t>ПОЛОЖЕНИЕ</w:t>
      </w:r>
    </w:p>
    <w:p w:rsidR="00DD1CAC" w:rsidRPr="00DD1CAC" w:rsidRDefault="00DD1CAC" w:rsidP="00DD1CAC">
      <w:pPr>
        <w:widowControl w:val="0"/>
        <w:spacing w:after="280"/>
        <w:jc w:val="center"/>
        <w:rPr>
          <w:color w:val="000000"/>
          <w:sz w:val="18"/>
          <w:szCs w:val="18"/>
        </w:rPr>
      </w:pPr>
      <w:r w:rsidRPr="00DD1CAC">
        <w:rPr>
          <w:b/>
          <w:bCs/>
          <w:color w:val="000000"/>
          <w:sz w:val="18"/>
          <w:szCs w:val="18"/>
        </w:rPr>
        <w:t>о предоставлении субсидии за счет средств бюджета Билибинского</w:t>
      </w:r>
      <w:r w:rsidRPr="00DD1CAC">
        <w:rPr>
          <w:b/>
          <w:bCs/>
          <w:color w:val="000000"/>
          <w:sz w:val="18"/>
          <w:szCs w:val="18"/>
        </w:rPr>
        <w:br/>
        <w:t>муниципального района на возмещение недополученных доходов и (или)</w:t>
      </w:r>
      <w:r w:rsidRPr="00DD1CAC">
        <w:rPr>
          <w:b/>
          <w:bCs/>
          <w:color w:val="000000"/>
          <w:sz w:val="18"/>
          <w:szCs w:val="18"/>
        </w:rPr>
        <w:br/>
        <w:t>финансовое обеспечение (возмещение) расходов на возмещение затрат на</w:t>
      </w:r>
      <w:r w:rsidRPr="00DD1CAC">
        <w:rPr>
          <w:b/>
          <w:bCs/>
          <w:color w:val="000000"/>
          <w:sz w:val="18"/>
          <w:szCs w:val="18"/>
        </w:rPr>
        <w:br/>
        <w:t>погребение на территории сельских поселений муниципального образования</w:t>
      </w:r>
      <w:r w:rsidRPr="00DD1CAC">
        <w:rPr>
          <w:b/>
          <w:bCs/>
          <w:color w:val="000000"/>
          <w:sz w:val="18"/>
          <w:szCs w:val="18"/>
        </w:rPr>
        <w:br/>
        <w:t>Билибинский муниципальный район умерших, согласно гарантированному</w:t>
      </w:r>
      <w:r w:rsidRPr="00DD1CAC">
        <w:rPr>
          <w:b/>
          <w:bCs/>
          <w:color w:val="000000"/>
          <w:sz w:val="18"/>
          <w:szCs w:val="18"/>
        </w:rPr>
        <w:br/>
        <w:t>перечню услуг</w:t>
      </w:r>
    </w:p>
    <w:p w:rsidR="00DD1CAC" w:rsidRPr="00DD1CAC" w:rsidRDefault="00DD1CAC" w:rsidP="00167359">
      <w:pPr>
        <w:keepNext/>
        <w:keepLines/>
        <w:widowControl w:val="0"/>
        <w:numPr>
          <w:ilvl w:val="0"/>
          <w:numId w:val="16"/>
        </w:numPr>
        <w:tabs>
          <w:tab w:val="left" w:pos="294"/>
        </w:tabs>
        <w:spacing w:after="280"/>
        <w:jc w:val="center"/>
        <w:outlineLvl w:val="1"/>
        <w:rPr>
          <w:b/>
          <w:bCs/>
          <w:color w:val="000000"/>
          <w:sz w:val="18"/>
          <w:szCs w:val="18"/>
        </w:rPr>
      </w:pPr>
      <w:bookmarkStart w:id="1" w:name="bookmark4"/>
      <w:r w:rsidRPr="00DD1CAC">
        <w:rPr>
          <w:b/>
          <w:bCs/>
          <w:color w:val="000000"/>
          <w:sz w:val="18"/>
          <w:szCs w:val="18"/>
        </w:rPr>
        <w:t>Общее положение о предоставлении субсидии</w:t>
      </w:r>
      <w:bookmarkEnd w:id="1"/>
    </w:p>
    <w:p w:rsidR="00027A00" w:rsidRPr="00DD1CAC" w:rsidRDefault="00027A00" w:rsidP="00426CAF">
      <w:pPr>
        <w:rPr>
          <w:sz w:val="18"/>
          <w:szCs w:val="18"/>
        </w:rPr>
      </w:pP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t>Настоящее Положение разработано в соответствии со статьей 78 Бюджетного кодекса Российской Федерации, Федеральным законом от 12 января 1996 года № 8-ФЗ «О погребении и похоронном деле», пунктом 23 статьи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года № 1492 «Об общих требованиях к</w:t>
      </w:r>
      <w:proofErr w:type="gramEnd"/>
      <w:r w:rsidRPr="00ED0893">
        <w:rPr>
          <w:sz w:val="18"/>
          <w:szCs w:val="18"/>
        </w:rPr>
        <w:t xml:space="preserve"> </w:t>
      </w:r>
      <w:proofErr w:type="gramStart"/>
      <w:r w:rsidRPr="00ED0893">
        <w:rPr>
          <w:sz w:val="18"/>
          <w:szCs w:val="18"/>
        </w:rPr>
        <w:t>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и определяет условия и механизм предоставления субсидий из бюджета Билибинского муниципального района на возмещение недополученных доходов и (или) финансовое обеспечение (возмещение) расходов па возмещение затрат, не возмещаемых государственными внебюджетными фондами и бюджетами иных</w:t>
      </w:r>
      <w:proofErr w:type="gramEnd"/>
      <w:r w:rsidRPr="00ED0893">
        <w:rPr>
          <w:sz w:val="18"/>
          <w:szCs w:val="18"/>
        </w:rPr>
        <w:t xml:space="preserve"> уровней (далее - Субсидия) на погребение на территории </w:t>
      </w:r>
      <w:r w:rsidRPr="00ED0893">
        <w:rPr>
          <w:sz w:val="18"/>
          <w:szCs w:val="18"/>
        </w:rPr>
        <w:lastRenderedPageBreak/>
        <w:t>муниципального образования Билибинский муниципальный район (далее Билибинского района) умерших, согласно гарантированному перечню услуг.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1.2.</w:t>
      </w:r>
      <w:r w:rsidRPr="00ED0893">
        <w:rPr>
          <w:sz w:val="18"/>
          <w:szCs w:val="18"/>
        </w:rPr>
        <w:tab/>
        <w:t>Отбор на предоставление субсидии не устанавливается, так как получателем субсидии является единственный поставщик услуг в муниципальном образовании.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1.3.</w:t>
      </w:r>
      <w:r w:rsidRPr="00ED0893">
        <w:rPr>
          <w:sz w:val="18"/>
          <w:szCs w:val="18"/>
        </w:rPr>
        <w:tab/>
        <w:t>Настоящее Положение определяет условия и механизм предоставления Субсидии из бюджета Билибинского муниципального района на возмещение затрат согласно гарантированному перечню услуг по погребению умерших: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1)</w:t>
      </w:r>
      <w:r w:rsidRPr="00ED0893">
        <w:rPr>
          <w:sz w:val="18"/>
          <w:szCs w:val="18"/>
        </w:rPr>
        <w:tab/>
        <w:t>имевших родственников, законных представителей или лиц, взявших на себя обязанность осуществить погребение умершего, в следующих случаях: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смерти;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пенсионером;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рождения мертвого ребенка по истечении 154 дней беременности.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2)</w:t>
      </w:r>
      <w:r w:rsidRPr="00ED0893">
        <w:rPr>
          <w:sz w:val="18"/>
          <w:szCs w:val="18"/>
        </w:rPr>
        <w:tab/>
        <w:t>не имевших родственников, законных представителей или лиц, взявших на себя обязанность осуществить погребение умершего, в следующих случаях: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умерший являлся пенсионером и не подлежал обязательному социальному страхованию на случай временной нетрудоспособности и в связи с материнством на день смерти;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пенсионером;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рождение мертвого ребенка по истечении 154 дней беременности;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</w:r>
      <w:proofErr w:type="gramStart"/>
      <w:r w:rsidRPr="00ED0893">
        <w:rPr>
          <w:sz w:val="18"/>
          <w:szCs w:val="18"/>
        </w:rPr>
        <w:t>умерший</w:t>
      </w:r>
      <w:proofErr w:type="gramEnd"/>
      <w:r w:rsidRPr="00ED0893">
        <w:rPr>
          <w:sz w:val="18"/>
          <w:szCs w:val="18"/>
        </w:rPr>
        <w:t>, личность которого не установлена органами внутренних дел в определенные законодательством Российской Федерации сроки;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умерший, невостребованный из морга, погребение, которого после установления органами внутренних дел его личности не было осуществлено в течение трех суток с момента установления причины смерти;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умерших граждан, находившихся па обеспечении в государственных организациях социального обслуживания населения, здравоохранения, государственных и муниципальных организациях, осуществляющих образовательную деятельность, по заявкам указанных организаций.</w:t>
      </w:r>
      <w:r w:rsidRPr="00ED0893">
        <w:rPr>
          <w:sz w:val="18"/>
          <w:szCs w:val="18"/>
        </w:rPr>
        <w:cr/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1.4.</w:t>
      </w:r>
      <w:r w:rsidRPr="00ED0893">
        <w:rPr>
          <w:sz w:val="18"/>
          <w:szCs w:val="18"/>
        </w:rPr>
        <w:tab/>
        <w:t>Основные понятия и термины, используемые в настоящем Положении: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Субсидия - средства, предоставляемые из местного бюджета Получателю субсидии на безвозмездной и безвозвратной основе в целях возмещения затрат согласно гарантированному перечню услуг по погребению;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Получатель субсидии - юридические лица, индивидуальные предприниматели, физические лица, осуществившие на безвозмездной основе, в объеме услуг, предусмотренных гарантированным перечнем услуг, погребение на территории Билибинского муниципального района, и осуществляющие деятельность по организации похорон и оказанию связанных с ними ритуальных услуг;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 xml:space="preserve">Управление промышленной и сельскохозяйственной политики (далее -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ED0893">
        <w:rPr>
          <w:sz w:val="18"/>
          <w:szCs w:val="18"/>
        </w:rPr>
        <w:t>контроль за</w:t>
      </w:r>
      <w:proofErr w:type="gramEnd"/>
      <w:r w:rsidRPr="00ED0893">
        <w:rPr>
          <w:sz w:val="18"/>
          <w:szCs w:val="18"/>
        </w:rPr>
        <w:t xml:space="preserve"> полнотой и качеством предоставляемых услуг, по соблюдению настоящего Положения;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Главный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Билибинский муниципальный район.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1.5.</w:t>
      </w:r>
      <w:r w:rsidRPr="00ED0893">
        <w:rPr>
          <w:sz w:val="18"/>
          <w:szCs w:val="18"/>
        </w:rPr>
        <w:tab/>
      </w:r>
      <w:proofErr w:type="gramStart"/>
      <w:r w:rsidRPr="00ED0893">
        <w:rPr>
          <w:sz w:val="18"/>
          <w:szCs w:val="18"/>
        </w:rPr>
        <w:t>Субсидия имеет заявительный характер и предоставляется из бюджета Билибинского муниципального района, при погребении умерших на территориях сельских поселений Анюйск, Илирней, Омолон, Островное, в целях возмещения юридическим лицам, индивидуальным предпринимателям, физическим лицам недополученных доходов и (или) возмещения затрат па погребение умерших, произведенные в соответствии с гарантированным перечнем услуг на основании заключенного с Получателем субсидии Соглашения, в пределах утвержденных лимитов бюджетных обязательств</w:t>
      </w:r>
      <w:proofErr w:type="gramEnd"/>
      <w:r w:rsidRPr="00ED0893">
        <w:rPr>
          <w:sz w:val="18"/>
          <w:szCs w:val="18"/>
        </w:rPr>
        <w:t>, предусмотренных на реализацию мероприятий подпрограммы «Социальная поддержка отдельных категорий граждан» Муниципальной программы «Социальная поддержка населения муниципального образования Билибинский муниципальный район», утвержденной Постановлением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Администрации муниципального образования Билибинский муниципальный район от 21 марта 2016 года № 167 (далее - Подпрограмма).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1.6.</w:t>
      </w:r>
      <w:r w:rsidRPr="00ED0893">
        <w:rPr>
          <w:sz w:val="18"/>
          <w:szCs w:val="18"/>
        </w:rPr>
        <w:tab/>
        <w:t>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Соглашения, являются: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у Получателей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 xml:space="preserve">у Получателей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Субсидии, бюджетных инвестиций, </w:t>
      </w:r>
      <w:proofErr w:type="gramStart"/>
      <w:r w:rsidRPr="00ED0893">
        <w:rPr>
          <w:sz w:val="18"/>
          <w:szCs w:val="18"/>
        </w:rPr>
        <w:t>предоставленных</w:t>
      </w:r>
      <w:proofErr w:type="gramEnd"/>
      <w:r w:rsidRPr="00ED0893">
        <w:rPr>
          <w:sz w:val="18"/>
          <w:szCs w:val="18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Получатели субсидии - юридические лица не должны находиться в процессе реорганизации, ликвидации, банкротства, а получатели субсидии - индивидуальные предприниматели не должны прекратить деятельность в качестве индивидуального предпринимателя;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ED0893">
        <w:rPr>
          <w:sz w:val="18"/>
          <w:szCs w:val="18"/>
        </w:rPr>
        <w:t>) в отношении таких юридических лиц, в совокупности превышает 25 процентов;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Получатели субсидии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1.4 настоящего Положения.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1.7.</w:t>
      </w:r>
      <w:r w:rsidRPr="00ED0893">
        <w:rPr>
          <w:sz w:val="18"/>
          <w:szCs w:val="18"/>
        </w:rPr>
        <w:tab/>
        <w:t>При формировании проекта решения о бюджете, проекта решения о внесении изменений в решение о бюджете, Главный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</w:t>
      </w:r>
      <w:r w:rsidRPr="00ED0893">
        <w:rPr>
          <w:sz w:val="18"/>
          <w:szCs w:val="18"/>
        </w:rPr>
        <w:tab/>
        <w:t>Условия и порядок предоставления субсидии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lastRenderedPageBreak/>
        <w:t>2.2.</w:t>
      </w:r>
      <w:r w:rsidRPr="00ED0893">
        <w:rPr>
          <w:sz w:val="18"/>
          <w:szCs w:val="18"/>
        </w:rPr>
        <w:tab/>
        <w:t>Для получения Субсидии и заключения Соглашения, претенденты представляют в Администрацию муниципального образования Билибинский муниципальный район (далее - Администрация) письменное обращение в произвольной форме о предоставлении субсидии с приложением: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1)</w:t>
      </w:r>
      <w:r w:rsidRPr="00ED0893">
        <w:rPr>
          <w:sz w:val="18"/>
          <w:szCs w:val="18"/>
        </w:rPr>
        <w:tab/>
        <w:t>копии устава и (или) учредительного договора (для юридических лиц);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2)</w:t>
      </w:r>
      <w:r w:rsidRPr="00ED0893">
        <w:rPr>
          <w:sz w:val="18"/>
          <w:szCs w:val="18"/>
        </w:rPr>
        <w:tab/>
        <w:t>копии документа, удостоверяющего личность (для физических лиц);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3)</w:t>
      </w:r>
      <w:r w:rsidRPr="00ED0893">
        <w:rPr>
          <w:sz w:val="18"/>
          <w:szCs w:val="18"/>
        </w:rPr>
        <w:tab/>
        <w:t>расчет планируемого количества захоронений, расчет планируемого объема субсидии на текущий финансовый год;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4)</w:t>
      </w:r>
      <w:r w:rsidRPr="00ED0893">
        <w:rPr>
          <w:sz w:val="18"/>
          <w:szCs w:val="18"/>
        </w:rPr>
        <w:tab/>
        <w:t>реквизиты расчетного счета для перечисления субсидии;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5)</w:t>
      </w:r>
      <w:r w:rsidRPr="00ED0893">
        <w:rPr>
          <w:sz w:val="18"/>
          <w:szCs w:val="18"/>
        </w:rPr>
        <w:tab/>
        <w:t>копию свидетельства о государственной регистрации юридического лица на территории Российской Федерации, заверенную подписью уполномоченного лица Получателя субсидии;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6)</w:t>
      </w:r>
      <w:r w:rsidRPr="00ED0893">
        <w:rPr>
          <w:sz w:val="18"/>
          <w:szCs w:val="18"/>
        </w:rPr>
        <w:tab/>
        <w:t>копию свидетельства о постановке на учет юридического лица в налоговом органе по месту нахождения на территории Российской Федерации, заверенную подписью уполномоченного лица Получателя субсидии;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7)</w:t>
      </w:r>
      <w:r w:rsidRPr="00ED0893">
        <w:rPr>
          <w:sz w:val="18"/>
          <w:szCs w:val="18"/>
        </w:rPr>
        <w:tab/>
        <w:t>копию выписки из Единого государственного реестра юридических лиц и Единого государственного реестра индивидуальных предпринимателей, заверенную подписью уполномоченного лица Получателя субсидии;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Ответственность за достоверность информации песет Получатель субсидии.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2.3.</w:t>
      </w:r>
      <w:r w:rsidRPr="00ED0893">
        <w:rPr>
          <w:sz w:val="18"/>
          <w:szCs w:val="18"/>
        </w:rPr>
        <w:tab/>
        <w:t>Субсидия предоставляется при выполнении следующих условий: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фактического осуществления захоронений умерших на территории Билибинского муниципального района Получателем субсидии;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объем предоставляемых услуг при захоронении и стоимость услуг должны соответствовать и не превышать значения, определенные постановлением Администрации согласно гарантированному перечню услуг по погребению, в Билибинском муниципальном районе на текущий год.</w:t>
      </w:r>
      <w:r w:rsidRPr="00ED0893">
        <w:rPr>
          <w:sz w:val="18"/>
          <w:szCs w:val="18"/>
        </w:rPr>
        <w:tab/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целевым показателем результативности использования субсидии является обеспеченность услугами по погребению (соотношение числа граждан, погребенных в течение срока, на который заключено соглашение о предоставлении субсидии, и числа граждан, подлежащих захоронению в течение срока, на который заключено соглашение о предоставлении субсидии), в случаях, указанных в подпункте 1, 2 пункта 1.2 Раздела 1 настоящего Положения.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значение показателя результативности является 100% обеспеченность услугами по погребению, в случаях, указанных в подпункте 1, 2 пункта 1.3 Раздела 1 настоящего Положения.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2.4.</w:t>
      </w:r>
      <w:r w:rsidRPr="00ED0893">
        <w:rPr>
          <w:sz w:val="18"/>
          <w:szCs w:val="18"/>
        </w:rPr>
        <w:tab/>
      </w:r>
      <w:proofErr w:type="gramStart"/>
      <w:r w:rsidRPr="00ED0893">
        <w:rPr>
          <w:sz w:val="18"/>
          <w:szCs w:val="18"/>
        </w:rPr>
        <w:t>Объем Субсидии рассчитывается произведением количества умерших и захороненных согласно условиям пункта 1.3 настоящего Положения и стоимости услуг, определяемой как разница между стоимостью гарантированного перечня ритуальных услуг, установленной на соответствующий период и суммой социальных пособий и компенсаций на погребение, получаемых получателями субсидии за счет средств Пенсионного фонда Российской Федерации, федерального бюджета, Фонда социального страхования Российской Федерации.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2.5.</w:t>
      </w:r>
      <w:r w:rsidRPr="00ED0893">
        <w:rPr>
          <w:sz w:val="18"/>
          <w:szCs w:val="18"/>
        </w:rPr>
        <w:tab/>
        <w:t>Объем субсидии определяется по формуле: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spellStart"/>
      <w:r w:rsidRPr="00ED0893">
        <w:rPr>
          <w:sz w:val="18"/>
          <w:szCs w:val="18"/>
        </w:rPr>
        <w:t>Ci</w:t>
      </w:r>
      <w:proofErr w:type="spellEnd"/>
      <w:r w:rsidRPr="00ED0893">
        <w:rPr>
          <w:sz w:val="18"/>
          <w:szCs w:val="18"/>
        </w:rPr>
        <w:t xml:space="preserve"> = V *(</w:t>
      </w:r>
      <w:proofErr w:type="spellStart"/>
      <w:r w:rsidRPr="00ED0893">
        <w:rPr>
          <w:sz w:val="18"/>
          <w:szCs w:val="18"/>
        </w:rPr>
        <w:t>Pi</w:t>
      </w:r>
      <w:proofErr w:type="spellEnd"/>
      <w:r w:rsidRPr="00ED0893">
        <w:rPr>
          <w:sz w:val="18"/>
          <w:szCs w:val="18"/>
        </w:rPr>
        <w:t xml:space="preserve"> / </w:t>
      </w:r>
      <w:proofErr w:type="spellStart"/>
      <w:r w:rsidRPr="00ED0893">
        <w:rPr>
          <w:sz w:val="18"/>
          <w:szCs w:val="18"/>
        </w:rPr>
        <w:t>Ро</w:t>
      </w:r>
      <w:proofErr w:type="spellEnd"/>
      <w:r w:rsidRPr="00ED0893">
        <w:rPr>
          <w:sz w:val="18"/>
          <w:szCs w:val="18"/>
        </w:rPr>
        <w:t>), где: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spellStart"/>
      <w:r w:rsidRPr="00ED0893">
        <w:rPr>
          <w:sz w:val="18"/>
          <w:szCs w:val="18"/>
        </w:rPr>
        <w:t>Ci</w:t>
      </w:r>
      <w:proofErr w:type="spellEnd"/>
      <w:r w:rsidRPr="00ED0893">
        <w:rPr>
          <w:sz w:val="18"/>
          <w:szCs w:val="18"/>
        </w:rPr>
        <w:t xml:space="preserve"> - размер Субсидии, предоставляемой Получателю субсидии, рублей;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V - объем средств, предусмотренных в текущем году в бюджете Билибинского муниципального района на возмещение недополученных доходов и (или) финансовое обеспечение (возмещение) затрат по погребению согласно гарантированному перечню услуг, рублей;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spellStart"/>
      <w:r w:rsidRPr="00ED0893">
        <w:rPr>
          <w:sz w:val="18"/>
          <w:szCs w:val="18"/>
        </w:rPr>
        <w:t>Pi</w:t>
      </w:r>
      <w:proofErr w:type="spellEnd"/>
      <w:r w:rsidRPr="00ED0893">
        <w:rPr>
          <w:sz w:val="18"/>
          <w:szCs w:val="18"/>
        </w:rPr>
        <w:t xml:space="preserve"> - плановая потребность в средствах Получателя субсидии в текущем году, рублей;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spellStart"/>
      <w:r w:rsidRPr="00ED0893">
        <w:rPr>
          <w:sz w:val="18"/>
          <w:szCs w:val="18"/>
        </w:rPr>
        <w:t>Ро</w:t>
      </w:r>
      <w:proofErr w:type="spellEnd"/>
      <w:r w:rsidRPr="00ED0893">
        <w:rPr>
          <w:sz w:val="18"/>
          <w:szCs w:val="18"/>
        </w:rPr>
        <w:t xml:space="preserve"> - общая плановая потребность в средствах Получателей субсидии, подавших заявки на получение Субсидии текущем году, рублей.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2.6.</w:t>
      </w:r>
      <w:r w:rsidRPr="00ED0893">
        <w:rPr>
          <w:sz w:val="18"/>
          <w:szCs w:val="18"/>
        </w:rPr>
        <w:tab/>
        <w:t>Управление в течение 10 (десяти) рабочих дней со дня получения от претендентов на получение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После рассмотрения предоставленных материалов Администрация принимает решение об утверждении перечня Получателей субсидии и объемах средств Субсидии или отказе в нем.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2.7.</w:t>
      </w:r>
      <w:r w:rsidRPr="00ED0893">
        <w:rPr>
          <w:sz w:val="18"/>
          <w:szCs w:val="18"/>
        </w:rPr>
        <w:tab/>
        <w:t>Основания для отказа Получателю субсидии в предоставлении Субсидии: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недостоверность представленной Получателем субсидии информации.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2.8.</w:t>
      </w:r>
      <w:r w:rsidRPr="00ED0893">
        <w:rPr>
          <w:sz w:val="18"/>
          <w:szCs w:val="18"/>
        </w:rPr>
        <w:tab/>
        <w:t xml:space="preserve">Плановый объем Субсидии по Получателям субсидии определяется в соответствии с пунктом 2.4 настоящего Положения исходя из ожидаемого количества </w:t>
      </w:r>
      <w:proofErr w:type="gramStart"/>
      <w:r w:rsidRPr="00ED0893">
        <w:rPr>
          <w:sz w:val="18"/>
          <w:szCs w:val="18"/>
        </w:rPr>
        <w:t>умерших</w:t>
      </w:r>
      <w:proofErr w:type="gramEnd"/>
      <w:r w:rsidRPr="00ED0893">
        <w:rPr>
          <w:sz w:val="18"/>
          <w:szCs w:val="18"/>
        </w:rPr>
        <w:t>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2.9.</w:t>
      </w:r>
      <w:r w:rsidRPr="00ED0893">
        <w:rPr>
          <w:sz w:val="18"/>
          <w:szCs w:val="18"/>
        </w:rPr>
        <w:tab/>
        <w:t>Управление в течение 7 (семи) рабочих дней с момента утверждения перечня Получателей субсидии подготавливает проекты Соглашений о предоставлении Субсидии, в течение 3 (трех) рабочих дней после подписания Соглашения Администрацией направляет их Получателям субсидии.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муниципального образования Билибинский муниципальный район от 06 декабря 2023 года № 36 для соответствующего вида субсидии. 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Изменение Соглашения возможно в случае уменьшения (или увеличение) ранее доведенных лимитов бюджетных обязательств на предоставление субсидии.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Расторжение Соглашения в одностороннем порядке осуществляется в случаях: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1)</w:t>
      </w:r>
      <w:r w:rsidRPr="00ED0893">
        <w:rPr>
          <w:sz w:val="18"/>
          <w:szCs w:val="18"/>
        </w:rPr>
        <w:tab/>
        <w:t>реорганизации или прекращения деятельности Получателя;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2)</w:t>
      </w:r>
      <w:r w:rsidRPr="00ED0893">
        <w:rPr>
          <w:sz w:val="18"/>
          <w:szCs w:val="18"/>
        </w:rPr>
        <w:tab/>
        <w:t>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3)</w:t>
      </w:r>
      <w:r w:rsidRPr="00ED0893">
        <w:rPr>
          <w:sz w:val="18"/>
          <w:szCs w:val="18"/>
        </w:rPr>
        <w:tab/>
      </w:r>
      <w:proofErr w:type="gramStart"/>
      <w:r w:rsidRPr="00ED0893">
        <w:rPr>
          <w:sz w:val="18"/>
          <w:szCs w:val="18"/>
        </w:rPr>
        <w:t>не достижения</w:t>
      </w:r>
      <w:proofErr w:type="gramEnd"/>
      <w:r w:rsidRPr="00ED0893">
        <w:rPr>
          <w:sz w:val="18"/>
          <w:szCs w:val="18"/>
        </w:rPr>
        <w:t xml:space="preserve"> Получателем установленных Соглашением результатов предоставления Субсидии, показателей результативности предоставления Субсидии установленных в соответствии с пунктом 2.2.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Расторжение настоящего Соглашения осуществляется по соглашению Сторон.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2.10.</w:t>
      </w:r>
      <w:r w:rsidRPr="00ED0893">
        <w:rPr>
          <w:sz w:val="18"/>
          <w:szCs w:val="18"/>
        </w:rPr>
        <w:tab/>
        <w:t>Обязательными условиями, включаемыми в Соглашение о предоставлении Субсидии, являются: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проверок соблюдения Получателем субсидии условий, целей и порядка ее предоставления;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proofErr w:type="gramStart"/>
      <w:r w:rsidRPr="00ED0893">
        <w:rPr>
          <w:sz w:val="18"/>
          <w:szCs w:val="18"/>
        </w:rPr>
        <w:lastRenderedPageBreak/>
        <w:t>-</w:t>
      </w:r>
      <w:r w:rsidRPr="00ED0893">
        <w:rPr>
          <w:sz w:val="18"/>
          <w:szCs w:val="18"/>
        </w:rPr>
        <w:tab/>
        <w:t>запрет приобретения Получателем субсидии -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2.11.</w:t>
      </w:r>
      <w:r w:rsidRPr="00ED0893">
        <w:rPr>
          <w:sz w:val="18"/>
          <w:szCs w:val="18"/>
        </w:rPr>
        <w:tab/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2.12.</w:t>
      </w:r>
      <w:r w:rsidRPr="00ED0893">
        <w:rPr>
          <w:sz w:val="18"/>
          <w:szCs w:val="18"/>
        </w:rPr>
        <w:tab/>
      </w:r>
      <w:proofErr w:type="gramStart"/>
      <w:r w:rsidRPr="00ED0893">
        <w:rPr>
          <w:sz w:val="18"/>
          <w:szCs w:val="18"/>
        </w:rPr>
        <w:t>В соответствии с Соглашением о предоставлении субсидии Получатель субсидии ежемесячно представляет в Администрацию в срок до 20 числа месяца, следующего за отчетным, следующие документы:</w:t>
      </w:r>
      <w:proofErr w:type="gramEnd"/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1)</w:t>
      </w:r>
      <w:r w:rsidRPr="00ED0893">
        <w:rPr>
          <w:sz w:val="18"/>
          <w:szCs w:val="18"/>
        </w:rPr>
        <w:tab/>
        <w:t>письменное обращение о перечислении Субсидии;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2)</w:t>
      </w:r>
      <w:r w:rsidRPr="00ED0893">
        <w:rPr>
          <w:sz w:val="18"/>
          <w:szCs w:val="18"/>
        </w:rPr>
        <w:tab/>
        <w:t>справку - расчет (на соответствующий период) планируемого размера Субсидии на возмещение недополученных доходов и (или) финансовое обеспечение (возмещение) расходов на возмещение затрат на погребение, согласно гарантированному перечню услуг согласно приложению 1 к настоящему Положению;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3)</w:t>
      </w:r>
      <w:r w:rsidRPr="00ED0893">
        <w:rPr>
          <w:sz w:val="18"/>
          <w:szCs w:val="18"/>
        </w:rPr>
        <w:tab/>
        <w:t>счета заказы на оказание услуг;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4)</w:t>
      </w:r>
      <w:r w:rsidRPr="00ED0893">
        <w:rPr>
          <w:sz w:val="18"/>
          <w:szCs w:val="18"/>
        </w:rPr>
        <w:tab/>
        <w:t>счета-фактуры, подтверждающие факт оказания услуг по погребению;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5)</w:t>
      </w:r>
      <w:r w:rsidRPr="00ED0893">
        <w:rPr>
          <w:sz w:val="18"/>
          <w:szCs w:val="18"/>
        </w:rPr>
        <w:tab/>
        <w:t>акт приемки оказанных услуг по погребению;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6)</w:t>
      </w:r>
      <w:r w:rsidRPr="00ED0893">
        <w:rPr>
          <w:sz w:val="18"/>
          <w:szCs w:val="18"/>
        </w:rPr>
        <w:tab/>
        <w:t>справки о смерти (оригиналы, либо заверенные Получателем копии);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7)</w:t>
      </w:r>
      <w:r w:rsidRPr="00ED0893">
        <w:rPr>
          <w:sz w:val="18"/>
          <w:szCs w:val="18"/>
        </w:rPr>
        <w:tab/>
        <w:t>отчет о возмещении недополученных доходов и (или) финансовое обеспечение (возмещение) расходов на возмещение затрат на погребение согласно приложению 1 к Положению;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За полноту и достоверность предоставленной информации ответственность несет Получатель субсидии.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2.13.</w:t>
      </w:r>
      <w:r w:rsidRPr="00ED0893">
        <w:rPr>
          <w:sz w:val="18"/>
          <w:szCs w:val="18"/>
        </w:rPr>
        <w:tab/>
        <w:t>Управление в течение 5 (пяти) рабочих дней после получения документов, указанных в пункте 2.11 настоящего Положения, подписывает справк</w:t>
      </w:r>
      <w:proofErr w:type="gramStart"/>
      <w:r w:rsidRPr="00ED0893">
        <w:rPr>
          <w:sz w:val="18"/>
          <w:szCs w:val="18"/>
        </w:rPr>
        <w:t>у-</w:t>
      </w:r>
      <w:proofErr w:type="gramEnd"/>
      <w:r w:rsidRPr="00ED0893">
        <w:rPr>
          <w:sz w:val="18"/>
          <w:szCs w:val="18"/>
        </w:rPr>
        <w:t xml:space="preserve"> расчет на предоставление субсидии, расчет стоимости оказанных услуг (или направляет мотивированный отказ от ее подписания), затем направляет в Управление финансов, экономики и имущественных отношений Администрации муниципального образования Билибинский муниципальный район (далее - Управление финансов) заявку на перечисление Субсидии.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2.14.</w:t>
      </w:r>
      <w:r w:rsidRPr="00ED0893">
        <w:rPr>
          <w:sz w:val="18"/>
          <w:szCs w:val="18"/>
        </w:rPr>
        <w:tab/>
        <w:t>Управление финансов, при наличии собственных средств бюджета Билибинского муниципального района, не позднее 10 (десятого) рабочего дня с момента получения заявки, осуществляет перечисление Субсидии на расчетный счет Получателя субсидии, в размере, заявленном Управлением промышленности.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2.15.</w:t>
      </w:r>
      <w:r w:rsidRPr="00ED0893">
        <w:rPr>
          <w:sz w:val="18"/>
          <w:szCs w:val="18"/>
        </w:rPr>
        <w:tab/>
        <w:t>Основанием для отказа на предоставление Субсидии является: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представление не в полном объеме документов, указанных в пункте 2.11 настоящего Положения;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-</w:t>
      </w:r>
      <w:r w:rsidRPr="00ED0893">
        <w:rPr>
          <w:sz w:val="18"/>
          <w:szCs w:val="18"/>
        </w:rPr>
        <w:tab/>
        <w:t>предъявление объема Субсидии, превышающего сумму соглашения.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После устранения замечаний, но не позднее 15 января очередного финансового года Получатель субсидии повторно направляет в Администрацию документы, указанные в пункте 2.11.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2.16.</w:t>
      </w:r>
      <w:r w:rsidRPr="00ED0893">
        <w:rPr>
          <w:sz w:val="18"/>
          <w:szCs w:val="18"/>
        </w:rPr>
        <w:tab/>
        <w:t>Окончательный расчет с Получателями субсидии за текущий финансовый год осуществляется в течение первого квартала очередного года в пределах бюджетных ассигнований, предусмотренных на очередной финансовый год.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2.17.</w:t>
      </w:r>
      <w:r w:rsidRPr="00ED0893">
        <w:rPr>
          <w:sz w:val="18"/>
          <w:szCs w:val="18"/>
        </w:rPr>
        <w:tab/>
        <w:t>Кредиторская задолженность отчетного финансового года перечисляется на основании акта сверки.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2.18.</w:t>
      </w:r>
      <w:r w:rsidRPr="00ED0893">
        <w:rPr>
          <w:sz w:val="18"/>
          <w:szCs w:val="18"/>
        </w:rPr>
        <w:tab/>
        <w:t>Авансирование при предоставлении субсидии не допускается.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2.19.</w:t>
      </w:r>
      <w:r w:rsidRPr="00ED0893">
        <w:rPr>
          <w:sz w:val="18"/>
          <w:szCs w:val="18"/>
        </w:rPr>
        <w:tab/>
        <w:t>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ED0893" w:rsidRPr="00ED0893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2.20.</w:t>
      </w:r>
      <w:r w:rsidRPr="00ED0893">
        <w:rPr>
          <w:sz w:val="18"/>
          <w:szCs w:val="18"/>
        </w:rPr>
        <w:tab/>
        <w:t>Получатель субсидии в течени</w:t>
      </w:r>
      <w:proofErr w:type="gramStart"/>
      <w:r w:rsidRPr="00ED0893">
        <w:rPr>
          <w:sz w:val="18"/>
          <w:szCs w:val="18"/>
        </w:rPr>
        <w:t>и</w:t>
      </w:r>
      <w:proofErr w:type="gramEnd"/>
      <w:r w:rsidRPr="00ED0893">
        <w:rPr>
          <w:sz w:val="18"/>
          <w:szCs w:val="18"/>
        </w:rPr>
        <w:t xml:space="preserve"> 5 (пяти) рабочих дней подписывает Соглашение, скрепляет печатью и один экземпляр направляет в адрес Администрации.</w:t>
      </w:r>
    </w:p>
    <w:p w:rsidR="00EA7939" w:rsidRPr="004B7965" w:rsidRDefault="00ED0893" w:rsidP="00ED0893">
      <w:pPr>
        <w:ind w:firstLine="709"/>
        <w:jc w:val="both"/>
        <w:rPr>
          <w:sz w:val="18"/>
          <w:szCs w:val="18"/>
        </w:rPr>
      </w:pPr>
      <w:r w:rsidRPr="00ED0893">
        <w:rPr>
          <w:sz w:val="18"/>
          <w:szCs w:val="18"/>
        </w:rPr>
        <w:t>2.21.</w:t>
      </w:r>
      <w:r w:rsidRPr="00ED0893">
        <w:rPr>
          <w:sz w:val="18"/>
          <w:szCs w:val="18"/>
        </w:rPr>
        <w:tab/>
        <w:t>В случае отказа от подписания Соглашения, Получатель субсидии в течени</w:t>
      </w:r>
      <w:proofErr w:type="gramStart"/>
      <w:r w:rsidRPr="00ED0893">
        <w:rPr>
          <w:sz w:val="18"/>
          <w:szCs w:val="18"/>
        </w:rPr>
        <w:t>и</w:t>
      </w:r>
      <w:proofErr w:type="gramEnd"/>
      <w:r w:rsidRPr="00ED0893">
        <w:rPr>
          <w:sz w:val="18"/>
          <w:szCs w:val="18"/>
        </w:rPr>
        <w:t xml:space="preserve"> 5 (пяти) рабочих дней направляет в адрес Администрации мотивированный отказ.</w:t>
      </w:r>
    </w:p>
    <w:p w:rsidR="00EA7939" w:rsidRDefault="00EA7939" w:rsidP="00426CAF">
      <w:pPr>
        <w:rPr>
          <w:sz w:val="18"/>
          <w:szCs w:val="18"/>
        </w:rPr>
      </w:pPr>
    </w:p>
    <w:p w:rsidR="00113988" w:rsidRDefault="00113988" w:rsidP="00113988">
      <w:pPr>
        <w:jc w:val="center"/>
        <w:rPr>
          <w:b/>
          <w:sz w:val="18"/>
          <w:szCs w:val="18"/>
        </w:rPr>
      </w:pPr>
      <w:r w:rsidRPr="00113988">
        <w:rPr>
          <w:b/>
          <w:sz w:val="18"/>
          <w:szCs w:val="18"/>
        </w:rPr>
        <w:t>3.</w:t>
      </w:r>
      <w:r w:rsidRPr="00113988">
        <w:rPr>
          <w:b/>
          <w:sz w:val="18"/>
          <w:szCs w:val="18"/>
        </w:rPr>
        <w:tab/>
        <w:t>Требования к отчетности</w:t>
      </w:r>
    </w:p>
    <w:p w:rsidR="00113988" w:rsidRPr="00113988" w:rsidRDefault="00113988" w:rsidP="00113988">
      <w:pPr>
        <w:jc w:val="center"/>
        <w:rPr>
          <w:b/>
          <w:sz w:val="18"/>
          <w:szCs w:val="18"/>
        </w:rPr>
      </w:pPr>
    </w:p>
    <w:p w:rsidR="00113988" w:rsidRDefault="00113988" w:rsidP="003409B0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3.2.</w:t>
      </w:r>
      <w:r w:rsidRPr="00113988">
        <w:rPr>
          <w:sz w:val="18"/>
          <w:szCs w:val="18"/>
        </w:rPr>
        <w:tab/>
        <w:t>Главный распорядитель устанавливает в Соглашении порядок, сроки и формы представления Получателем субсидии отчетности о достижении показателей результативности предоставления Субсидии, а так же документов подтверждающих фактически понесенные расходы.</w:t>
      </w:r>
      <w:r w:rsidRPr="00113988">
        <w:rPr>
          <w:sz w:val="18"/>
          <w:szCs w:val="18"/>
        </w:rPr>
        <w:cr/>
      </w:r>
      <w:r w:rsidR="003409B0">
        <w:rPr>
          <w:sz w:val="18"/>
          <w:szCs w:val="18"/>
        </w:rPr>
        <w:t xml:space="preserve">               </w:t>
      </w:r>
      <w:r w:rsidRPr="00113988">
        <w:rPr>
          <w:sz w:val="18"/>
          <w:szCs w:val="18"/>
        </w:rPr>
        <w:t>3.3.</w:t>
      </w:r>
      <w:r w:rsidR="003409B0" w:rsidRPr="00113988">
        <w:rPr>
          <w:sz w:val="18"/>
          <w:szCs w:val="18"/>
        </w:rPr>
        <w:t xml:space="preserve"> </w:t>
      </w:r>
      <w:r w:rsidRPr="00113988">
        <w:rPr>
          <w:sz w:val="18"/>
          <w:szCs w:val="18"/>
        </w:rPr>
        <w:t>Получатель субсидии в течение 30 (тридцати) календарных дней со дня получения Субсидии предоставляет Администрации отчет об использовании Субсидии по форме согласно Приложению 2 к настоящему Положению.</w:t>
      </w:r>
    </w:p>
    <w:p w:rsidR="00113988" w:rsidRPr="00113988" w:rsidRDefault="00113988" w:rsidP="00113988">
      <w:pPr>
        <w:rPr>
          <w:sz w:val="18"/>
          <w:szCs w:val="18"/>
        </w:rPr>
      </w:pPr>
    </w:p>
    <w:p w:rsidR="00113988" w:rsidRPr="00113988" w:rsidRDefault="00113988" w:rsidP="00113988">
      <w:pPr>
        <w:jc w:val="center"/>
        <w:rPr>
          <w:b/>
          <w:sz w:val="18"/>
          <w:szCs w:val="18"/>
        </w:rPr>
      </w:pPr>
      <w:r w:rsidRPr="00113988">
        <w:rPr>
          <w:b/>
          <w:sz w:val="18"/>
          <w:szCs w:val="18"/>
        </w:rPr>
        <w:t>4.</w:t>
      </w:r>
      <w:r w:rsidRPr="00113988">
        <w:rPr>
          <w:b/>
          <w:sz w:val="18"/>
          <w:szCs w:val="18"/>
        </w:rPr>
        <w:tab/>
        <w:t xml:space="preserve">Требования об осуществлении </w:t>
      </w:r>
      <w:proofErr w:type="gramStart"/>
      <w:r w:rsidRPr="00113988">
        <w:rPr>
          <w:b/>
          <w:sz w:val="18"/>
          <w:szCs w:val="18"/>
        </w:rPr>
        <w:t>контроля за</w:t>
      </w:r>
      <w:proofErr w:type="gramEnd"/>
      <w:r w:rsidRPr="00113988">
        <w:rPr>
          <w:b/>
          <w:sz w:val="18"/>
          <w:szCs w:val="18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4.2.</w:t>
      </w:r>
      <w:r w:rsidRPr="00113988">
        <w:rPr>
          <w:sz w:val="18"/>
          <w:szCs w:val="18"/>
        </w:rPr>
        <w:tab/>
        <w:t>Обязательная проверка соблюдения условий, целей и порядка предоставления Субсидии Получателям субсидии проводится главным распорядителем. Уполномоченным органом и органом государственного (муниципального) финансового контроля.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4.3.</w:t>
      </w:r>
      <w:r w:rsidRPr="00113988">
        <w:rPr>
          <w:sz w:val="18"/>
          <w:szCs w:val="18"/>
        </w:rPr>
        <w:tab/>
        <w:t>Субсидия подлежит возврату в бюджет Билибинского муниципального района в случаях: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1)</w:t>
      </w:r>
      <w:r w:rsidRPr="00113988">
        <w:rPr>
          <w:sz w:val="18"/>
          <w:szCs w:val="18"/>
        </w:rPr>
        <w:tab/>
        <w:t>Нарушения Положения, целей и условий предоставления Субсидии (далее - нарушения).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2)</w:t>
      </w:r>
      <w:r w:rsidRPr="00113988">
        <w:rPr>
          <w:sz w:val="18"/>
          <w:szCs w:val="18"/>
        </w:rPr>
        <w:tab/>
        <w:t>Факт нарушения устанавливается актом проверки, предписанием, представлением (далее - акт) органа муниципального финансового контроля. В течение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3)</w:t>
      </w:r>
      <w:r w:rsidRPr="00113988">
        <w:rPr>
          <w:sz w:val="18"/>
          <w:szCs w:val="18"/>
        </w:rPr>
        <w:tab/>
        <w:t xml:space="preserve">В течение семи банковских дней </w:t>
      </w:r>
      <w:proofErr w:type="gramStart"/>
      <w:r w:rsidRPr="00113988">
        <w:rPr>
          <w:sz w:val="18"/>
          <w:szCs w:val="18"/>
        </w:rPr>
        <w:t>с даты получения</w:t>
      </w:r>
      <w:proofErr w:type="gramEnd"/>
      <w:r w:rsidRPr="00113988">
        <w:rPr>
          <w:sz w:val="18"/>
          <w:szCs w:val="18"/>
        </w:rPr>
        <w:t xml:space="preserve"> акта Получатель субсидии осуществляет возврат денежных средств либо в письменной форме выражает мотивированный отказ от возврата Субсидии.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4)</w:t>
      </w:r>
      <w:r w:rsidRPr="00113988">
        <w:rPr>
          <w:sz w:val="18"/>
          <w:szCs w:val="18"/>
        </w:rPr>
        <w:tab/>
        <w:t>Администрация в течение 10(десяти) рабочих дней со дня выявления случаев нарушения условий предоставления, определённых пунктом 2.2 настоящего Положения,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5)</w:t>
      </w:r>
      <w:r w:rsidRPr="00113988">
        <w:rPr>
          <w:sz w:val="18"/>
          <w:szCs w:val="18"/>
        </w:rPr>
        <w:tab/>
        <w:t>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Билибинского муниципального района.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6)</w:t>
      </w:r>
      <w:r w:rsidRPr="00113988">
        <w:rPr>
          <w:sz w:val="18"/>
          <w:szCs w:val="18"/>
        </w:rPr>
        <w:tab/>
        <w:t>В случае,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7)</w:t>
      </w:r>
      <w:r w:rsidRPr="00113988">
        <w:rPr>
          <w:sz w:val="18"/>
          <w:szCs w:val="18"/>
        </w:rPr>
        <w:tab/>
        <w:t>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113988" w:rsidRPr="00113988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t>4.4.</w:t>
      </w:r>
      <w:r w:rsidRPr="00113988">
        <w:rPr>
          <w:sz w:val="18"/>
          <w:szCs w:val="18"/>
        </w:rPr>
        <w:tab/>
        <w:t>Получатель субсидии несет ответственность за полноту и достоверность предоставленной информации.</w:t>
      </w:r>
    </w:p>
    <w:p w:rsidR="00EA7939" w:rsidRDefault="00113988" w:rsidP="002C2F51">
      <w:pPr>
        <w:ind w:firstLine="709"/>
        <w:jc w:val="both"/>
        <w:rPr>
          <w:sz w:val="18"/>
          <w:szCs w:val="18"/>
        </w:rPr>
      </w:pPr>
      <w:r w:rsidRPr="00113988">
        <w:rPr>
          <w:sz w:val="18"/>
          <w:szCs w:val="18"/>
        </w:rPr>
        <w:lastRenderedPageBreak/>
        <w:t>4.5.</w:t>
      </w:r>
      <w:r w:rsidRPr="00113988">
        <w:rPr>
          <w:sz w:val="18"/>
          <w:szCs w:val="18"/>
        </w:rPr>
        <w:tab/>
        <w:t>Управление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EA7939" w:rsidRDefault="00EA7939" w:rsidP="00426CAF">
      <w:pPr>
        <w:rPr>
          <w:sz w:val="18"/>
          <w:szCs w:val="18"/>
        </w:rPr>
      </w:pPr>
    </w:p>
    <w:p w:rsidR="00EA7939" w:rsidRDefault="00EA7939" w:rsidP="00426CAF">
      <w:pPr>
        <w:rPr>
          <w:sz w:val="18"/>
          <w:szCs w:val="18"/>
        </w:rPr>
      </w:pPr>
    </w:p>
    <w:p w:rsidR="00EA7939" w:rsidRDefault="00EA7939" w:rsidP="00426CAF">
      <w:pPr>
        <w:rPr>
          <w:sz w:val="18"/>
          <w:szCs w:val="18"/>
        </w:rPr>
      </w:pPr>
    </w:p>
    <w:p w:rsidR="00D25D88" w:rsidRPr="00D25D88" w:rsidRDefault="00D25D88" w:rsidP="00D25D88">
      <w:pPr>
        <w:jc w:val="center"/>
        <w:rPr>
          <w:b/>
          <w:sz w:val="18"/>
          <w:szCs w:val="18"/>
        </w:rPr>
      </w:pPr>
      <w:r w:rsidRPr="00D25D88">
        <w:rPr>
          <w:b/>
          <w:sz w:val="18"/>
          <w:szCs w:val="18"/>
        </w:rPr>
        <w:t>АДМИНИСТРАЦИЯ</w:t>
      </w:r>
    </w:p>
    <w:p w:rsidR="00D25D88" w:rsidRPr="00D25D88" w:rsidRDefault="00D25D88" w:rsidP="00D25D88">
      <w:pPr>
        <w:jc w:val="center"/>
        <w:rPr>
          <w:b/>
          <w:sz w:val="18"/>
          <w:szCs w:val="18"/>
        </w:rPr>
      </w:pPr>
      <w:r w:rsidRPr="00D25D88">
        <w:rPr>
          <w:b/>
          <w:sz w:val="18"/>
          <w:szCs w:val="18"/>
        </w:rPr>
        <w:t>МУНИЦИПАЛЬНОГО ОБРАЗОВАНИЯ</w:t>
      </w:r>
    </w:p>
    <w:p w:rsidR="00D25D88" w:rsidRPr="00D25D88" w:rsidRDefault="00D25D88" w:rsidP="00D25D88">
      <w:pPr>
        <w:jc w:val="center"/>
        <w:rPr>
          <w:b/>
          <w:sz w:val="18"/>
          <w:szCs w:val="18"/>
        </w:rPr>
      </w:pPr>
      <w:r w:rsidRPr="00D25D88">
        <w:rPr>
          <w:b/>
          <w:sz w:val="18"/>
          <w:szCs w:val="18"/>
        </w:rPr>
        <w:t>БИЛИБИНСКИЙ МУНИЦИПАЛЬНЫЙ РАЙОН</w:t>
      </w:r>
    </w:p>
    <w:p w:rsidR="00D25D88" w:rsidRPr="00D25D88" w:rsidRDefault="00D25D88" w:rsidP="00D25D88">
      <w:pPr>
        <w:jc w:val="center"/>
        <w:rPr>
          <w:b/>
          <w:sz w:val="18"/>
          <w:szCs w:val="18"/>
        </w:rPr>
      </w:pPr>
      <w:r w:rsidRPr="00D25D88">
        <w:rPr>
          <w:b/>
          <w:sz w:val="18"/>
          <w:szCs w:val="18"/>
        </w:rPr>
        <w:t>ЧУКОТСКОГО АВТОНОМНОГО ОКРУГА</w:t>
      </w:r>
    </w:p>
    <w:p w:rsidR="00D25D88" w:rsidRPr="00D25D88" w:rsidRDefault="00D25D88" w:rsidP="00D25D88">
      <w:pPr>
        <w:jc w:val="center"/>
        <w:rPr>
          <w:b/>
          <w:spacing w:val="20"/>
          <w:sz w:val="18"/>
          <w:szCs w:val="18"/>
        </w:rPr>
      </w:pPr>
    </w:p>
    <w:p w:rsidR="00D25D88" w:rsidRPr="00D25D88" w:rsidRDefault="00D25D88" w:rsidP="00D25D88">
      <w:pPr>
        <w:jc w:val="center"/>
        <w:rPr>
          <w:b/>
          <w:spacing w:val="40"/>
          <w:sz w:val="18"/>
          <w:szCs w:val="18"/>
        </w:rPr>
      </w:pPr>
      <w:r w:rsidRPr="00D25D88">
        <w:rPr>
          <w:b/>
          <w:spacing w:val="40"/>
          <w:sz w:val="18"/>
          <w:szCs w:val="18"/>
        </w:rPr>
        <w:t>ПОСТАНОВЛЕНИЕ</w:t>
      </w:r>
    </w:p>
    <w:p w:rsidR="00D25D88" w:rsidRPr="00D25D88" w:rsidRDefault="00D25D88" w:rsidP="00D25D88">
      <w:pPr>
        <w:jc w:val="center"/>
        <w:rPr>
          <w:b/>
          <w:sz w:val="18"/>
          <w:szCs w:val="18"/>
        </w:rPr>
      </w:pPr>
    </w:p>
    <w:p w:rsidR="00D25D88" w:rsidRPr="00D25D88" w:rsidRDefault="00D25D88" w:rsidP="00D25D88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752"/>
        <w:gridCol w:w="3628"/>
      </w:tblGrid>
      <w:tr w:rsidR="00D25D88" w:rsidRPr="00D25D88" w:rsidTr="0066698F">
        <w:tc>
          <w:tcPr>
            <w:tcW w:w="2628" w:type="dxa"/>
            <w:shd w:val="clear" w:color="auto" w:fill="auto"/>
          </w:tcPr>
          <w:p w:rsidR="00D25D88" w:rsidRPr="00D25D88" w:rsidRDefault="00D25D88" w:rsidP="00D25D88">
            <w:pPr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от 28 мая 2026 года</w:t>
            </w:r>
          </w:p>
        </w:tc>
        <w:tc>
          <w:tcPr>
            <w:tcW w:w="3752" w:type="dxa"/>
            <w:shd w:val="clear" w:color="auto" w:fill="auto"/>
          </w:tcPr>
          <w:p w:rsidR="00D25D88" w:rsidRPr="00D25D88" w:rsidRDefault="00D25D88" w:rsidP="00D25D88">
            <w:pPr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№ 466</w:t>
            </w:r>
          </w:p>
        </w:tc>
        <w:tc>
          <w:tcPr>
            <w:tcW w:w="3628" w:type="dxa"/>
            <w:shd w:val="clear" w:color="auto" w:fill="auto"/>
          </w:tcPr>
          <w:p w:rsidR="00D25D88" w:rsidRPr="00D25D88" w:rsidRDefault="00D25D88" w:rsidP="00D25D88">
            <w:pPr>
              <w:jc w:val="right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г. Билибино</w:t>
            </w:r>
          </w:p>
        </w:tc>
      </w:tr>
    </w:tbl>
    <w:p w:rsidR="00D25D88" w:rsidRPr="00D25D88" w:rsidRDefault="00D25D88" w:rsidP="00D25D88">
      <w:pPr>
        <w:tabs>
          <w:tab w:val="left" w:pos="4111"/>
        </w:tabs>
        <w:rPr>
          <w:sz w:val="18"/>
          <w:szCs w:val="18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D25D88" w:rsidRPr="00D25D88" w:rsidTr="007A765C">
        <w:trPr>
          <w:trHeight w:val="671"/>
        </w:trPr>
        <w:tc>
          <w:tcPr>
            <w:tcW w:w="5495" w:type="dxa"/>
          </w:tcPr>
          <w:p w:rsidR="00D25D88" w:rsidRPr="00D25D88" w:rsidRDefault="00D25D88" w:rsidP="00D25D88">
            <w:pPr>
              <w:tabs>
                <w:tab w:val="left" w:pos="4820"/>
                <w:tab w:val="left" w:pos="8647"/>
              </w:tabs>
              <w:ind w:right="33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D25D88">
              <w:rPr>
                <w:b/>
                <w:sz w:val="18"/>
                <w:szCs w:val="18"/>
              </w:rPr>
              <w:t xml:space="preserve">                     </w:t>
            </w:r>
            <w:r w:rsidRPr="00D25D88">
              <w:rPr>
                <w:sz w:val="18"/>
                <w:szCs w:val="18"/>
              </w:rPr>
              <w:t>от 21 марта 2016 года  № 167</w:t>
            </w:r>
          </w:p>
        </w:tc>
      </w:tr>
    </w:tbl>
    <w:p w:rsidR="00D25D88" w:rsidRPr="00D25D88" w:rsidRDefault="00D25D88" w:rsidP="00D25D88">
      <w:pPr>
        <w:jc w:val="both"/>
        <w:rPr>
          <w:sz w:val="18"/>
          <w:szCs w:val="18"/>
        </w:rPr>
      </w:pPr>
    </w:p>
    <w:p w:rsidR="00D25D88" w:rsidRPr="00D25D88" w:rsidRDefault="00D25D88" w:rsidP="00D25D88">
      <w:pPr>
        <w:jc w:val="both"/>
        <w:rPr>
          <w:bCs/>
          <w:sz w:val="18"/>
          <w:szCs w:val="18"/>
          <w:lang w:val="x-none" w:eastAsia="x-none"/>
        </w:rPr>
      </w:pPr>
    </w:p>
    <w:p w:rsidR="00D25D88" w:rsidRPr="00D25D88" w:rsidRDefault="00D25D88" w:rsidP="00D25D88">
      <w:pPr>
        <w:ind w:firstLine="709"/>
        <w:jc w:val="both"/>
        <w:rPr>
          <w:sz w:val="18"/>
          <w:szCs w:val="18"/>
        </w:rPr>
      </w:pPr>
      <w:r w:rsidRPr="00D25D88">
        <w:rPr>
          <w:sz w:val="18"/>
          <w:szCs w:val="18"/>
        </w:rPr>
        <w:t>В целях уточнения мероприятий Муниципальной программы</w:t>
      </w:r>
      <w:r w:rsidRPr="00D25D88">
        <w:rPr>
          <w:rFonts w:eastAsia="Calibri"/>
          <w:bCs/>
          <w:sz w:val="18"/>
          <w:szCs w:val="18"/>
        </w:rPr>
        <w:t xml:space="preserve"> «</w:t>
      </w:r>
      <w:r w:rsidRPr="00D25D88">
        <w:rPr>
          <w:sz w:val="18"/>
          <w:szCs w:val="18"/>
        </w:rPr>
        <w:t>Социальная поддержка населения муниципального образования Билибинский муниципальный район</w:t>
      </w:r>
      <w:r w:rsidRPr="00D25D88">
        <w:rPr>
          <w:rFonts w:eastAsia="Calibri"/>
          <w:bCs/>
          <w:sz w:val="18"/>
          <w:szCs w:val="18"/>
        </w:rPr>
        <w:t>»</w:t>
      </w:r>
      <w:r w:rsidRPr="00D25D88">
        <w:rPr>
          <w:sz w:val="18"/>
          <w:szCs w:val="18"/>
        </w:rPr>
        <w:t>, утвержденной</w:t>
      </w:r>
      <w:r w:rsidRPr="00D25D88">
        <w:rPr>
          <w:rFonts w:eastAsia="Calibri"/>
          <w:bCs/>
          <w:sz w:val="18"/>
          <w:szCs w:val="18"/>
        </w:rPr>
        <w:t xml:space="preserve"> Постановлением Администрации муниципального образования Билибинский муниципальный район от 21 марта 2016 года № 167</w:t>
      </w:r>
      <w:r w:rsidRPr="00D25D88">
        <w:rPr>
          <w:sz w:val="18"/>
          <w:szCs w:val="18"/>
        </w:rPr>
        <w:t xml:space="preserve"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D25D88" w:rsidRPr="00D25D88" w:rsidRDefault="00D25D88" w:rsidP="00D25D88">
      <w:pPr>
        <w:ind w:left="708"/>
        <w:jc w:val="both"/>
        <w:rPr>
          <w:b/>
          <w:spacing w:val="20"/>
          <w:sz w:val="18"/>
          <w:szCs w:val="18"/>
          <w:lang w:val="x-none" w:eastAsia="x-none"/>
        </w:rPr>
      </w:pPr>
      <w:r w:rsidRPr="00D25D88">
        <w:rPr>
          <w:b/>
          <w:spacing w:val="20"/>
          <w:sz w:val="18"/>
          <w:szCs w:val="18"/>
          <w:lang w:val="x-none" w:eastAsia="x-none"/>
        </w:rPr>
        <w:t>ПОСТАНОВЛЯЕТ:</w:t>
      </w:r>
    </w:p>
    <w:p w:rsidR="00D25D88" w:rsidRPr="00D25D88" w:rsidRDefault="00D25D88" w:rsidP="00D25D88">
      <w:pPr>
        <w:ind w:left="708" w:firstLine="708"/>
        <w:jc w:val="both"/>
        <w:rPr>
          <w:spacing w:val="20"/>
          <w:sz w:val="18"/>
          <w:szCs w:val="18"/>
          <w:lang w:val="x-none" w:eastAsia="x-none"/>
        </w:rPr>
      </w:pPr>
    </w:p>
    <w:p w:rsidR="00D25D88" w:rsidRPr="00D25D88" w:rsidRDefault="00D25D88" w:rsidP="00D25D8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D25D88">
        <w:rPr>
          <w:rFonts w:eastAsia="Calibri"/>
          <w:bCs/>
          <w:sz w:val="18"/>
          <w:szCs w:val="18"/>
          <w:lang w:eastAsia="en-US"/>
        </w:rPr>
        <w:t>1. Внести в Постановление Администрации муниципального образования Билибинский муниципальный район от 21 марта 2016 года № 167 «Об утверждении Муниципальной программы муниципального образования Билибинский муниципальный район «Социальная поддержка населения муниципального образования Билибинский муниципальный район» (далее – Программа) следующие изменения:</w:t>
      </w:r>
    </w:p>
    <w:p w:rsidR="00D25D88" w:rsidRPr="00D25D88" w:rsidRDefault="00D25D88" w:rsidP="00D25D88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D25D88">
        <w:rPr>
          <w:rFonts w:eastAsia="Calibri"/>
          <w:bCs/>
          <w:sz w:val="18"/>
          <w:szCs w:val="18"/>
          <w:lang w:eastAsia="en-US"/>
        </w:rPr>
        <w:t xml:space="preserve">1) </w:t>
      </w:r>
      <w:r w:rsidRPr="00D25D88">
        <w:rPr>
          <w:sz w:val="18"/>
          <w:szCs w:val="18"/>
        </w:rPr>
        <w:t>в паспорте Программы:</w:t>
      </w:r>
    </w:p>
    <w:p w:rsidR="00D25D88" w:rsidRPr="00D25D88" w:rsidRDefault="00D25D88" w:rsidP="00D25D8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8"/>
          <w:szCs w:val="18"/>
          <w:lang w:eastAsia="en-US"/>
        </w:rPr>
      </w:pPr>
      <w:r w:rsidRPr="00D25D88">
        <w:rPr>
          <w:rFonts w:eastAsia="Calibri"/>
          <w:bCs/>
          <w:sz w:val="18"/>
          <w:szCs w:val="18"/>
          <w:lang w:eastAsia="en-US"/>
        </w:rPr>
        <w:t xml:space="preserve">абзац «Объемы финансовых ресурсов программы» изложить в следующей редакции: </w:t>
      </w:r>
    </w:p>
    <w:p w:rsidR="00D25D88" w:rsidRPr="00D25D88" w:rsidRDefault="00D25D88" w:rsidP="00D25D8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8"/>
          <w:szCs w:val="1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D25D88" w:rsidRPr="00D25D88" w:rsidTr="0066698F">
        <w:tc>
          <w:tcPr>
            <w:tcW w:w="2282" w:type="dxa"/>
          </w:tcPr>
          <w:p w:rsidR="00D25D88" w:rsidRPr="00D25D88" w:rsidRDefault="00D25D88" w:rsidP="00D25D88">
            <w:pPr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Объёмы финансовых ресурсов программы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1" w:type="dxa"/>
          </w:tcPr>
          <w:p w:rsidR="00D25D88" w:rsidRPr="00D25D88" w:rsidRDefault="00D25D88" w:rsidP="00D25D88">
            <w:pPr>
              <w:ind w:firstLine="412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Общий объем бюджетных ассигнований муниципальной                 программы за счёт средств окружного и муниципального бюджета составляет 2 324 005,3</w:t>
            </w:r>
            <w:r w:rsidRPr="00D25D88">
              <w:rPr>
                <w:color w:val="0000FF"/>
                <w:sz w:val="18"/>
                <w:szCs w:val="18"/>
              </w:rPr>
              <w:t xml:space="preserve"> </w:t>
            </w:r>
            <w:r w:rsidRPr="00D25D88">
              <w:rPr>
                <w:sz w:val="18"/>
                <w:szCs w:val="18"/>
              </w:rPr>
              <w:t>тыс. рублей, в том числе по годам:</w:t>
            </w:r>
          </w:p>
          <w:p w:rsidR="00D25D88" w:rsidRPr="00D25D88" w:rsidRDefault="00D25D88" w:rsidP="00D25D88">
            <w:pPr>
              <w:ind w:firstLine="412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2016 год – 41 504,0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2017 год – 40 236,9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2018 год – 74 379,9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2019 год – 151 172,6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2020 год – 116 843,8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2021 год – 210 314,7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2022 год – 360 399,6 тыс. рублей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2023 год – 407 555,5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2024 год -  428 496,2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2025 год -  297 690,8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2026 год -  195 411,3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2027 год -  0,0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2028 год -  0,0 тыс. рублей.</w:t>
            </w:r>
          </w:p>
        </w:tc>
      </w:tr>
    </w:tbl>
    <w:p w:rsidR="00D25D88" w:rsidRPr="00D25D88" w:rsidRDefault="00D25D88" w:rsidP="00D25D8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D25D88">
        <w:rPr>
          <w:rFonts w:eastAsia="Calibri"/>
          <w:bCs/>
          <w:sz w:val="18"/>
          <w:szCs w:val="18"/>
          <w:lang w:eastAsia="en-US"/>
        </w:rPr>
        <w:t>2) в паспорте Подпрограммы</w:t>
      </w:r>
      <w:r w:rsidRPr="00D25D88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D25D88">
        <w:rPr>
          <w:rFonts w:eastAsia="Calibri"/>
          <w:bCs/>
          <w:sz w:val="18"/>
          <w:szCs w:val="18"/>
          <w:lang w:eastAsia="en-US"/>
        </w:rPr>
        <w:t>«Социальная поддержка отдельных категорий граждан» муниципальной программы</w:t>
      </w:r>
      <w:r w:rsidRPr="00D25D88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D25D88">
        <w:rPr>
          <w:rFonts w:eastAsia="Calibri"/>
          <w:bCs/>
          <w:sz w:val="18"/>
          <w:szCs w:val="18"/>
          <w:lang w:eastAsia="en-US"/>
        </w:rPr>
        <w:t>«Социальная поддержка населения муниципального образования Билибинский муниципальный район» Программы (далее – подпрограмма):</w:t>
      </w:r>
    </w:p>
    <w:p w:rsidR="00D25D88" w:rsidRPr="00D25D88" w:rsidRDefault="00D25D88" w:rsidP="00D25D88">
      <w:pPr>
        <w:ind w:firstLine="709"/>
        <w:jc w:val="both"/>
        <w:rPr>
          <w:sz w:val="18"/>
          <w:szCs w:val="18"/>
          <w:lang w:eastAsia="x-none"/>
        </w:rPr>
      </w:pPr>
      <w:r w:rsidRPr="00D25D88">
        <w:rPr>
          <w:sz w:val="18"/>
          <w:szCs w:val="18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D25D88">
        <w:rPr>
          <w:sz w:val="18"/>
          <w:szCs w:val="18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951"/>
        <w:gridCol w:w="7938"/>
      </w:tblGrid>
      <w:tr w:rsidR="00D25D88" w:rsidRPr="00D25D88" w:rsidTr="0066698F">
        <w:tc>
          <w:tcPr>
            <w:tcW w:w="1951" w:type="dxa"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Объёмы финансовых ресурсов подпрограммы</w:t>
            </w:r>
          </w:p>
        </w:tc>
        <w:tc>
          <w:tcPr>
            <w:tcW w:w="7938" w:type="dxa"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Всего по подпрограмме 131 109,2</w:t>
            </w:r>
            <w:r w:rsidRPr="00D25D88">
              <w:rPr>
                <w:color w:val="0000FF"/>
                <w:sz w:val="18"/>
                <w:szCs w:val="18"/>
              </w:rPr>
              <w:t xml:space="preserve"> </w:t>
            </w:r>
            <w:r w:rsidRPr="00D25D88">
              <w:rPr>
                <w:sz w:val="18"/>
                <w:szCs w:val="18"/>
              </w:rPr>
              <w:t xml:space="preserve">тыс. рублей, 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в том числе по годам: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2016 год – 4 524,0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2017 год – 6 666,5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 xml:space="preserve">2018 год – 10 938,1 тыс. рублей; 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2019 год – 10 944,0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2020 год – 8 581,9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2021 год – 10 732,4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2022 год – 12 274,6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2023 год – 12 279,1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2024 год -  17 912,9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 xml:space="preserve">2025 год -  19 809,8 тыс. рублей; 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2026 год -  16 445,9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2027 год -  0,0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2028 год -  0,0 тыс. рублей.</w:t>
            </w:r>
          </w:p>
        </w:tc>
      </w:tr>
    </w:tbl>
    <w:p w:rsidR="00D25D88" w:rsidRPr="00D25D88" w:rsidRDefault="00D25D88" w:rsidP="00D25D8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proofErr w:type="gramStart"/>
      <w:r w:rsidRPr="00D25D88">
        <w:rPr>
          <w:rFonts w:eastAsia="Calibri"/>
          <w:bCs/>
          <w:sz w:val="18"/>
          <w:szCs w:val="18"/>
          <w:lang w:eastAsia="en-US"/>
        </w:rPr>
        <w:t>3) в паспорте Подпрограммы</w:t>
      </w:r>
      <w:r w:rsidRPr="00D25D88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D25D88">
        <w:rPr>
          <w:rFonts w:eastAsia="Calibri"/>
          <w:bCs/>
          <w:sz w:val="18"/>
          <w:szCs w:val="18"/>
          <w:lang w:eastAsia="en-US"/>
        </w:rPr>
        <w:t xml:space="preserve"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закреплённого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закреплённого жилого помещения в Билибинском муниципальном районе» </w:t>
      </w:r>
      <w:r w:rsidRPr="00D25D88">
        <w:rPr>
          <w:rFonts w:eastAsia="Calibri"/>
          <w:bCs/>
          <w:sz w:val="18"/>
          <w:szCs w:val="18"/>
          <w:lang w:eastAsia="en-US"/>
        </w:rPr>
        <w:lastRenderedPageBreak/>
        <w:t>муниципальной программы</w:t>
      </w:r>
      <w:r w:rsidRPr="00D25D88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D25D88">
        <w:rPr>
          <w:rFonts w:eastAsia="Calibri"/>
          <w:bCs/>
          <w:sz w:val="18"/>
          <w:szCs w:val="18"/>
          <w:lang w:eastAsia="en-US"/>
        </w:rPr>
        <w:t>«Социальная поддержка населения муниципального</w:t>
      </w:r>
      <w:proofErr w:type="gramEnd"/>
      <w:r w:rsidRPr="00D25D88">
        <w:rPr>
          <w:rFonts w:eastAsia="Calibri"/>
          <w:bCs/>
          <w:sz w:val="18"/>
          <w:szCs w:val="18"/>
          <w:lang w:eastAsia="en-US"/>
        </w:rPr>
        <w:t xml:space="preserve"> образования Билибинский муниципальный район» Программы (далее – подпрограмма):</w:t>
      </w:r>
    </w:p>
    <w:p w:rsidR="00D25D88" w:rsidRPr="00D25D88" w:rsidRDefault="00D25D88" w:rsidP="00D25D88">
      <w:pPr>
        <w:ind w:firstLine="709"/>
        <w:jc w:val="both"/>
        <w:rPr>
          <w:sz w:val="18"/>
          <w:szCs w:val="18"/>
          <w:lang w:eastAsia="x-none"/>
        </w:rPr>
      </w:pPr>
      <w:r w:rsidRPr="00D25D88">
        <w:rPr>
          <w:sz w:val="18"/>
          <w:szCs w:val="18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D25D88">
        <w:rPr>
          <w:sz w:val="18"/>
          <w:szCs w:val="18"/>
          <w:lang w:eastAsia="x-none"/>
        </w:rPr>
        <w:t>:</w:t>
      </w:r>
    </w:p>
    <w:p w:rsidR="00D25D88" w:rsidRPr="00D25D88" w:rsidRDefault="00D25D88" w:rsidP="00D25D88">
      <w:pPr>
        <w:ind w:firstLine="709"/>
        <w:jc w:val="both"/>
        <w:rPr>
          <w:sz w:val="18"/>
          <w:szCs w:val="18"/>
          <w:lang w:eastAsia="x-none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7536"/>
      </w:tblGrid>
      <w:tr w:rsidR="00D25D88" w:rsidRPr="00D25D88" w:rsidTr="007A765C">
        <w:trPr>
          <w:trHeight w:val="1083"/>
        </w:trPr>
        <w:tc>
          <w:tcPr>
            <w:tcW w:w="2127" w:type="dxa"/>
            <w:hideMark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 xml:space="preserve">Объемы финансовых ресурсов 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подпрограммы</w:t>
            </w:r>
          </w:p>
        </w:tc>
        <w:tc>
          <w:tcPr>
            <w:tcW w:w="7536" w:type="dxa"/>
          </w:tcPr>
          <w:p w:rsidR="00D25D88" w:rsidRPr="00D25D88" w:rsidRDefault="00D25D88" w:rsidP="00D25D88">
            <w:pPr>
              <w:ind w:firstLine="210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Объем финансирования подпрограммы за счёт средств окружного и муниципального бюджета составляет 76 202,7</w:t>
            </w:r>
            <w:r w:rsidRPr="00D25D88">
              <w:rPr>
                <w:color w:val="0000FF"/>
                <w:sz w:val="18"/>
                <w:szCs w:val="18"/>
              </w:rPr>
              <w:t xml:space="preserve"> </w:t>
            </w:r>
            <w:r w:rsidRPr="00D25D88">
              <w:rPr>
                <w:sz w:val="18"/>
                <w:szCs w:val="18"/>
              </w:rPr>
              <w:t>тыс. рублей, в том числе по годам:</w:t>
            </w:r>
          </w:p>
          <w:p w:rsidR="00D25D88" w:rsidRPr="00D25D88" w:rsidRDefault="00D25D88" w:rsidP="00D25D88">
            <w:pPr>
              <w:ind w:firstLine="284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2016 год – 6 246,4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2017 год – 2 473,4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2018 год – 7 694,1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2019 год – 11 050,4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2020 год – 6 185,5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2021 год – 2 553,7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2022 год – 1 513,1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2023 год – 6 291,3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2024 год -  3 404,2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2025 год -  9</w:t>
            </w:r>
            <w:r w:rsidRPr="00D25D88">
              <w:rPr>
                <w:color w:val="0000FF"/>
                <w:sz w:val="18"/>
                <w:szCs w:val="18"/>
              </w:rPr>
              <w:t xml:space="preserve"> </w:t>
            </w:r>
            <w:r w:rsidRPr="00D25D88">
              <w:rPr>
                <w:sz w:val="18"/>
                <w:szCs w:val="18"/>
              </w:rPr>
              <w:t>257,0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2026 год -  19 533,6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2027 год - 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2028 год -  0,0 тыс. рублей.</w:t>
            </w:r>
          </w:p>
        </w:tc>
      </w:tr>
    </w:tbl>
    <w:p w:rsidR="00D25D88" w:rsidRPr="00D25D88" w:rsidRDefault="00D25D88" w:rsidP="00D25D88">
      <w:pPr>
        <w:ind w:firstLine="709"/>
        <w:jc w:val="both"/>
        <w:rPr>
          <w:sz w:val="18"/>
          <w:szCs w:val="18"/>
        </w:rPr>
      </w:pPr>
      <w:r w:rsidRPr="00D25D88">
        <w:rPr>
          <w:sz w:val="18"/>
          <w:szCs w:val="18"/>
        </w:rPr>
        <w:t>4) в паспорте Подпрограммы «Обеспечение деятельности муниципальных органов</w:t>
      </w:r>
      <w:r w:rsidRPr="00D25D88">
        <w:rPr>
          <w:b/>
          <w:sz w:val="18"/>
          <w:szCs w:val="18"/>
        </w:rPr>
        <w:t xml:space="preserve"> </w:t>
      </w:r>
      <w:r w:rsidRPr="00D25D88">
        <w:rPr>
          <w:sz w:val="18"/>
          <w:szCs w:val="18"/>
        </w:rPr>
        <w:t>и подведомственных учреждений» муниципальной программы «Социальная поддержка населения муниципального образования Билибинский муниципальный район» Программы (далее – подпрограмма):</w:t>
      </w:r>
    </w:p>
    <w:p w:rsidR="00D25D88" w:rsidRPr="00D25D88" w:rsidRDefault="00D25D88" w:rsidP="00D25D88">
      <w:pPr>
        <w:ind w:firstLine="709"/>
        <w:jc w:val="both"/>
        <w:rPr>
          <w:sz w:val="18"/>
          <w:szCs w:val="18"/>
          <w:lang w:eastAsia="x-none"/>
        </w:rPr>
      </w:pPr>
      <w:r w:rsidRPr="00D25D88">
        <w:rPr>
          <w:sz w:val="18"/>
          <w:szCs w:val="18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D25D88">
        <w:rPr>
          <w:sz w:val="18"/>
          <w:szCs w:val="18"/>
          <w:lang w:eastAsia="x-none"/>
        </w:rPr>
        <w:t>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D25D88" w:rsidRPr="00D25D88" w:rsidTr="0066698F">
        <w:tc>
          <w:tcPr>
            <w:tcW w:w="2235" w:type="dxa"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Объёмы финансовых ресурсов подпрограммы</w:t>
            </w:r>
          </w:p>
        </w:tc>
        <w:tc>
          <w:tcPr>
            <w:tcW w:w="7512" w:type="dxa"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Всего по подпрограмме 598 431,7 тыс. рублей, в том числе по годам: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2016 год – 30 733,6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2017 год – 31 097,0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 xml:space="preserve">2018 год – 33 175,7 тыс. рублей; 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2019 год – 40 488,7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2020 год – 52 016,8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2021 год – 58 959,9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  <w:u w:val="single"/>
              </w:rPr>
            </w:pPr>
            <w:r w:rsidRPr="00D25D88">
              <w:rPr>
                <w:sz w:val="18"/>
                <w:szCs w:val="18"/>
              </w:rPr>
              <w:t>2022 год – 58 311,2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2023 год – 62 073,7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2024 год -  72 814,4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2025 год -  79 224,2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2026 год -  79 536,5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2027 год - 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2028 год -  0,0 тыс. рублей.</w:t>
            </w:r>
          </w:p>
        </w:tc>
      </w:tr>
    </w:tbl>
    <w:p w:rsidR="00D25D88" w:rsidRPr="00D25D88" w:rsidRDefault="00D25D88" w:rsidP="00D25D88">
      <w:pPr>
        <w:ind w:firstLine="709"/>
        <w:jc w:val="both"/>
        <w:rPr>
          <w:sz w:val="18"/>
          <w:szCs w:val="18"/>
        </w:rPr>
      </w:pPr>
      <w:r w:rsidRPr="00D25D88">
        <w:rPr>
          <w:sz w:val="18"/>
          <w:szCs w:val="18"/>
        </w:rPr>
        <w:t>5) в паспорте Подпрограммы «</w:t>
      </w:r>
      <w:r w:rsidRPr="00D25D88">
        <w:rPr>
          <w:rFonts w:eastAsia="Calibri"/>
          <w:sz w:val="18"/>
          <w:szCs w:val="18"/>
          <w:lang w:eastAsia="en-US"/>
        </w:rPr>
        <w:t>Развитие индивидуального жилищного строительства</w:t>
      </w:r>
      <w:r w:rsidRPr="00D25D88">
        <w:rPr>
          <w:sz w:val="18"/>
          <w:szCs w:val="18"/>
        </w:rPr>
        <w:t>» муниципальной программы «Социальная поддержка населения муниципального образования Билибинский муниципальный район» Программы (далее – подпрограмма):</w:t>
      </w:r>
    </w:p>
    <w:p w:rsidR="00D25D88" w:rsidRPr="00D25D88" w:rsidRDefault="00D25D88" w:rsidP="00D25D88">
      <w:pPr>
        <w:ind w:firstLine="709"/>
        <w:jc w:val="both"/>
        <w:rPr>
          <w:sz w:val="18"/>
          <w:szCs w:val="18"/>
          <w:lang w:eastAsia="x-none"/>
        </w:rPr>
      </w:pPr>
      <w:r w:rsidRPr="00D25D88">
        <w:rPr>
          <w:sz w:val="18"/>
          <w:szCs w:val="18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D25D88">
        <w:rPr>
          <w:sz w:val="18"/>
          <w:szCs w:val="18"/>
          <w:lang w:eastAsia="x-none"/>
        </w:rPr>
        <w:t>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D25D88" w:rsidRPr="00D25D88" w:rsidTr="0066698F">
        <w:tc>
          <w:tcPr>
            <w:tcW w:w="2235" w:type="dxa"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Объёмы финансовых ресурсов подпрограммы</w:t>
            </w:r>
          </w:p>
        </w:tc>
        <w:tc>
          <w:tcPr>
            <w:tcW w:w="7512" w:type="dxa"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Общий объём финансирования Подпрограммы составляет           1 270,9 тыс. рублей, в том числе по годам:</w:t>
            </w:r>
          </w:p>
          <w:p w:rsidR="00D25D88" w:rsidRPr="00D25D88" w:rsidRDefault="00D25D88" w:rsidP="00D25D88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2016 год – 0,0 тыс. рублей;</w:t>
            </w:r>
          </w:p>
          <w:p w:rsidR="00D25D88" w:rsidRPr="00D25D88" w:rsidRDefault="00D25D88" w:rsidP="00D25D88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2017 год – 0,0 тыс. рублей;</w:t>
            </w:r>
          </w:p>
          <w:p w:rsidR="00D25D88" w:rsidRPr="00D25D88" w:rsidRDefault="00D25D88" w:rsidP="00D25D88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2018 год – 1 270,9 тыс. рублей;</w:t>
            </w:r>
          </w:p>
          <w:p w:rsidR="00D25D88" w:rsidRPr="00D25D88" w:rsidRDefault="00D25D88" w:rsidP="00D25D88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2019 год – 0,0 тыс. рублей;</w:t>
            </w:r>
          </w:p>
          <w:p w:rsidR="00D25D88" w:rsidRPr="00D25D88" w:rsidRDefault="00D25D88" w:rsidP="00D25D88">
            <w:pPr>
              <w:framePr w:hSpace="180" w:wrap="around" w:vAnchor="text" w:hAnchor="margin" w:y="138"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2020 год – 0,0 тыс. рублей.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2021 год –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2022 год – 0,0 тыс. рублей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2023 год –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2024 год - 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2025 год - 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2026 год - 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2027 год - 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2028 год -  0,0 тыс. рублей.</w:t>
            </w:r>
          </w:p>
        </w:tc>
      </w:tr>
    </w:tbl>
    <w:p w:rsidR="00D25D88" w:rsidRPr="00D25D88" w:rsidRDefault="00D25D88" w:rsidP="00D25D88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D25D88">
        <w:rPr>
          <w:rFonts w:eastAsia="Calibri"/>
          <w:bCs/>
          <w:sz w:val="18"/>
          <w:szCs w:val="18"/>
          <w:lang w:eastAsia="en-US"/>
        </w:rPr>
        <w:t>6) в паспорте Подпрограммы</w:t>
      </w:r>
      <w:r w:rsidRPr="00D25D88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D25D88">
        <w:rPr>
          <w:rFonts w:eastAsia="Calibri"/>
          <w:bCs/>
          <w:sz w:val="18"/>
          <w:szCs w:val="18"/>
          <w:lang w:eastAsia="en-US"/>
        </w:rPr>
        <w:t>«Развитие малоэтажного жилищного строительства» муниципальной программы</w:t>
      </w:r>
      <w:r w:rsidRPr="00D25D88">
        <w:rPr>
          <w:rFonts w:eastAsia="Calibri"/>
          <w:b/>
          <w:bCs/>
          <w:sz w:val="18"/>
          <w:szCs w:val="18"/>
          <w:lang w:eastAsia="en-US"/>
        </w:rPr>
        <w:t xml:space="preserve"> </w:t>
      </w:r>
      <w:r w:rsidRPr="00D25D88">
        <w:rPr>
          <w:rFonts w:eastAsia="Calibri"/>
          <w:bCs/>
          <w:sz w:val="18"/>
          <w:szCs w:val="18"/>
          <w:lang w:eastAsia="en-US"/>
        </w:rPr>
        <w:t>«Социальная поддержка населения муниципального образования Билибинский муниципальный район» Программы (далее – подпрограмма):</w:t>
      </w:r>
    </w:p>
    <w:p w:rsidR="00D25D88" w:rsidRPr="00D25D88" w:rsidRDefault="00D25D88" w:rsidP="00D25D88">
      <w:pPr>
        <w:ind w:firstLine="709"/>
        <w:jc w:val="both"/>
        <w:rPr>
          <w:sz w:val="18"/>
          <w:szCs w:val="18"/>
          <w:lang w:eastAsia="x-none"/>
        </w:rPr>
      </w:pPr>
      <w:r w:rsidRPr="00D25D88">
        <w:rPr>
          <w:sz w:val="18"/>
          <w:szCs w:val="18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D25D88">
        <w:rPr>
          <w:sz w:val="18"/>
          <w:szCs w:val="18"/>
          <w:lang w:eastAsia="x-none"/>
        </w:rPr>
        <w:t>:</w:t>
      </w:r>
    </w:p>
    <w:p w:rsidR="00D25D88" w:rsidRPr="00D25D88" w:rsidRDefault="00D25D88" w:rsidP="00D25D88">
      <w:pPr>
        <w:ind w:firstLine="709"/>
        <w:jc w:val="both"/>
        <w:rPr>
          <w:sz w:val="18"/>
          <w:szCs w:val="1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D25D88" w:rsidRPr="00D25D88" w:rsidTr="0066698F">
        <w:tc>
          <w:tcPr>
            <w:tcW w:w="2282" w:type="dxa"/>
          </w:tcPr>
          <w:p w:rsidR="00D25D88" w:rsidRPr="00D25D88" w:rsidRDefault="00D25D88" w:rsidP="00D25D88">
            <w:pPr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Объёмы финансовых ресурсов программы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7571" w:type="dxa"/>
          </w:tcPr>
          <w:p w:rsidR="00D25D88" w:rsidRPr="00D25D88" w:rsidRDefault="00D25D88" w:rsidP="00D25D88">
            <w:pPr>
              <w:ind w:firstLine="41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Общий объём финансирования Подпрограммы составляет    1 381 604,9 тыс. рублей, в том числе по годам:</w:t>
            </w:r>
          </w:p>
          <w:p w:rsidR="00D25D88" w:rsidRPr="00D25D88" w:rsidRDefault="00D25D88" w:rsidP="00D25D88">
            <w:pPr>
              <w:ind w:firstLine="284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2016 год – 0,0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2017 год – 0,0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2018 год – 0,0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2019 год – 40 308,7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2020 год – 40 948,6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2021 год – 128 271,7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2022 год – 280 642,5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2023 год – 313 354,6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2024 год -  323 708,4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lastRenderedPageBreak/>
              <w:t>2025 год -  185 966,1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2026 год -  68 404,3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2027 год - 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2028 год -  0,0 тыс. рублей.</w:t>
            </w:r>
          </w:p>
        </w:tc>
      </w:tr>
    </w:tbl>
    <w:p w:rsidR="00D25D88" w:rsidRPr="00D25D88" w:rsidRDefault="00D25D88" w:rsidP="00D25D88">
      <w:pPr>
        <w:ind w:firstLine="709"/>
        <w:jc w:val="both"/>
        <w:rPr>
          <w:sz w:val="18"/>
          <w:szCs w:val="18"/>
        </w:rPr>
      </w:pPr>
      <w:r w:rsidRPr="00D25D88">
        <w:rPr>
          <w:sz w:val="18"/>
          <w:szCs w:val="18"/>
        </w:rPr>
        <w:lastRenderedPageBreak/>
        <w:t xml:space="preserve">7) в паспорте Подпрограммы </w:t>
      </w:r>
      <w:r w:rsidRPr="00D25D88">
        <w:rPr>
          <w:rFonts w:eastAsia="Calibri"/>
          <w:sz w:val="18"/>
          <w:szCs w:val="18"/>
          <w:lang w:eastAsia="en-US"/>
        </w:rPr>
        <w:t xml:space="preserve">«Оказание содействия муниципальным образованиям в формировании муниципального жилищного фонда» </w:t>
      </w:r>
      <w:r w:rsidRPr="00D25D88">
        <w:rPr>
          <w:sz w:val="18"/>
          <w:szCs w:val="18"/>
        </w:rPr>
        <w:t>муниципальной программы «Социальная поддержка населения муниципального образования Билибинский муниципальный район» (далее – подпрограмма):</w:t>
      </w:r>
    </w:p>
    <w:p w:rsidR="00D25D88" w:rsidRPr="00D25D88" w:rsidRDefault="00D25D88" w:rsidP="00D25D88">
      <w:pPr>
        <w:ind w:firstLine="709"/>
        <w:jc w:val="both"/>
        <w:rPr>
          <w:sz w:val="18"/>
          <w:szCs w:val="18"/>
          <w:lang w:eastAsia="x-none"/>
        </w:rPr>
      </w:pPr>
      <w:r w:rsidRPr="00D25D88">
        <w:rPr>
          <w:sz w:val="18"/>
          <w:szCs w:val="18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D25D88">
        <w:rPr>
          <w:sz w:val="18"/>
          <w:szCs w:val="18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D25D88" w:rsidRPr="00D25D88" w:rsidTr="0066698F">
        <w:tc>
          <w:tcPr>
            <w:tcW w:w="2282" w:type="dxa"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Объёмы финансовых ресурсов подпрограммы</w:t>
            </w:r>
          </w:p>
        </w:tc>
        <w:tc>
          <w:tcPr>
            <w:tcW w:w="7571" w:type="dxa"/>
          </w:tcPr>
          <w:p w:rsidR="00D25D88" w:rsidRPr="00D25D88" w:rsidRDefault="00D25D88" w:rsidP="00D25D8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Всего по подпрограмме 135 385,9</w:t>
            </w:r>
            <w:r w:rsidRPr="00D25D88">
              <w:rPr>
                <w:color w:val="0000FF"/>
                <w:sz w:val="18"/>
                <w:szCs w:val="18"/>
              </w:rPr>
              <w:t xml:space="preserve"> </w:t>
            </w:r>
            <w:r w:rsidRPr="00D25D88">
              <w:rPr>
                <w:sz w:val="18"/>
                <w:szCs w:val="18"/>
              </w:rPr>
              <w:t>тыс. рублей, в том числе по годам: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2016 год –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2017 год – 0,0 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 xml:space="preserve">2018 год – 21 301,1 тыс. рублей; 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2019 год – 48 380,8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2020 год – 9 111,0 тыс. рублей;</w:t>
            </w:r>
          </w:p>
          <w:p w:rsidR="00D25D88" w:rsidRPr="00D25D88" w:rsidRDefault="00D25D88" w:rsidP="00D25D88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2021 год – 9 797,0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  <w:u w:val="single"/>
              </w:rPr>
            </w:pPr>
            <w:r w:rsidRPr="00D25D88">
              <w:rPr>
                <w:sz w:val="18"/>
                <w:szCs w:val="18"/>
              </w:rPr>
              <w:t>2022 год – 7 658,2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2023 год – 13 556,8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2024 год -  10 656,3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2025 год -  3 433,7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 xml:space="preserve">2026 год - </w:t>
            </w:r>
            <w:r w:rsidRPr="00D25D88">
              <w:rPr>
                <w:color w:val="0000FF"/>
                <w:sz w:val="18"/>
                <w:szCs w:val="18"/>
              </w:rPr>
              <w:t xml:space="preserve"> </w:t>
            </w:r>
            <w:r w:rsidRPr="00D25D88">
              <w:rPr>
                <w:sz w:val="18"/>
                <w:szCs w:val="18"/>
              </w:rPr>
              <w:t>11 491,0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2027 год -  0,0 тыс. рублей;</w:t>
            </w:r>
          </w:p>
          <w:p w:rsidR="00D25D88" w:rsidRPr="00D25D88" w:rsidRDefault="00D25D88" w:rsidP="00D25D88">
            <w:pPr>
              <w:autoSpaceDE w:val="0"/>
              <w:autoSpaceDN w:val="0"/>
              <w:adjustRightInd w:val="0"/>
              <w:ind w:firstLine="284"/>
              <w:jc w:val="both"/>
              <w:rPr>
                <w:sz w:val="18"/>
                <w:szCs w:val="18"/>
              </w:rPr>
            </w:pPr>
            <w:r w:rsidRPr="00D25D88">
              <w:rPr>
                <w:sz w:val="18"/>
                <w:szCs w:val="18"/>
              </w:rPr>
              <w:t>2028 год -  0,0 тыс. рублей.</w:t>
            </w:r>
          </w:p>
        </w:tc>
      </w:tr>
    </w:tbl>
    <w:p w:rsidR="00D25D88" w:rsidRPr="00D25D88" w:rsidRDefault="00D25D88" w:rsidP="00D25D8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18"/>
          <w:szCs w:val="18"/>
          <w:lang w:eastAsia="en-US"/>
        </w:rPr>
      </w:pPr>
      <w:r w:rsidRPr="00D25D88">
        <w:rPr>
          <w:sz w:val="18"/>
          <w:szCs w:val="18"/>
        </w:rPr>
        <w:t>8)</w:t>
      </w:r>
      <w:r w:rsidRPr="00D25D88">
        <w:rPr>
          <w:b/>
          <w:sz w:val="18"/>
          <w:szCs w:val="18"/>
        </w:rPr>
        <w:t xml:space="preserve"> </w:t>
      </w:r>
      <w:r w:rsidRPr="00D25D88">
        <w:rPr>
          <w:rFonts w:eastAsia="Calibri"/>
          <w:bCs/>
          <w:sz w:val="18"/>
          <w:szCs w:val="18"/>
          <w:lang w:eastAsia="en-US"/>
        </w:rPr>
        <w:t>приложение 2 к Программе изложить в редакции согласно приложению 1 к настоящему постановлению.</w:t>
      </w:r>
    </w:p>
    <w:p w:rsidR="00D25D88" w:rsidRPr="00D25D88" w:rsidRDefault="00D25D88" w:rsidP="00167359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8"/>
          <w:szCs w:val="18"/>
        </w:rPr>
      </w:pPr>
      <w:r w:rsidRPr="00D25D88">
        <w:rPr>
          <w:sz w:val="18"/>
          <w:szCs w:val="18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D25D88" w:rsidRPr="00D25D88" w:rsidRDefault="00D25D88" w:rsidP="00167359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8"/>
          <w:szCs w:val="18"/>
        </w:rPr>
      </w:pPr>
      <w:r w:rsidRPr="00D25D88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D25D88" w:rsidRPr="00D25D88" w:rsidRDefault="00D25D88" w:rsidP="00167359">
      <w:pPr>
        <w:widowControl w:val="0"/>
        <w:numPr>
          <w:ilvl w:val="0"/>
          <w:numId w:val="17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8"/>
          <w:szCs w:val="18"/>
        </w:rPr>
      </w:pPr>
      <w:proofErr w:type="gramStart"/>
      <w:r w:rsidRPr="00D25D88">
        <w:rPr>
          <w:sz w:val="18"/>
          <w:szCs w:val="18"/>
        </w:rPr>
        <w:t>Контроль за</w:t>
      </w:r>
      <w:proofErr w:type="gramEnd"/>
      <w:r w:rsidRPr="00D25D88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</w:t>
      </w:r>
    </w:p>
    <w:p w:rsidR="00D25D88" w:rsidRPr="00D25D88" w:rsidRDefault="00D25D88" w:rsidP="00D25D88">
      <w:pPr>
        <w:rPr>
          <w:sz w:val="18"/>
          <w:szCs w:val="18"/>
          <w:lang w:eastAsia="x-none"/>
        </w:rPr>
      </w:pPr>
    </w:p>
    <w:p w:rsidR="00D25D88" w:rsidRPr="00D25D88" w:rsidRDefault="00D25D88" w:rsidP="00D25D88">
      <w:pPr>
        <w:rPr>
          <w:sz w:val="18"/>
          <w:szCs w:val="18"/>
          <w:lang w:eastAsia="x-none"/>
        </w:rPr>
      </w:pPr>
    </w:p>
    <w:p w:rsidR="00D25D88" w:rsidRPr="00D25D88" w:rsidRDefault="00D25D88" w:rsidP="00D25D88">
      <w:pPr>
        <w:widowControl w:val="0"/>
        <w:spacing w:line="298" w:lineRule="exact"/>
        <w:ind w:right="40"/>
        <w:jc w:val="both"/>
        <w:rPr>
          <w:sz w:val="18"/>
          <w:szCs w:val="18"/>
        </w:rPr>
      </w:pPr>
    </w:p>
    <w:p w:rsidR="00D25D88" w:rsidRPr="00D25D88" w:rsidRDefault="00D25D88" w:rsidP="00D25D88">
      <w:pPr>
        <w:widowControl w:val="0"/>
        <w:spacing w:line="298" w:lineRule="exact"/>
        <w:ind w:right="40"/>
        <w:jc w:val="both"/>
        <w:rPr>
          <w:sz w:val="18"/>
          <w:szCs w:val="18"/>
        </w:rPr>
      </w:pPr>
      <w:proofErr w:type="gramStart"/>
      <w:r w:rsidRPr="00D25D88">
        <w:rPr>
          <w:sz w:val="18"/>
          <w:szCs w:val="18"/>
        </w:rPr>
        <w:t>Исполняющий</w:t>
      </w:r>
      <w:proofErr w:type="gramEnd"/>
      <w:r w:rsidRPr="00D25D88">
        <w:rPr>
          <w:sz w:val="18"/>
          <w:szCs w:val="18"/>
        </w:rPr>
        <w:t xml:space="preserve"> обязанности</w:t>
      </w:r>
    </w:p>
    <w:p w:rsidR="00D25D88" w:rsidRPr="00D25D88" w:rsidRDefault="00D25D88" w:rsidP="00D25D88">
      <w:pPr>
        <w:jc w:val="both"/>
        <w:rPr>
          <w:sz w:val="18"/>
          <w:szCs w:val="18"/>
        </w:rPr>
      </w:pPr>
      <w:r w:rsidRPr="00D25D88">
        <w:rPr>
          <w:sz w:val="18"/>
          <w:szCs w:val="18"/>
        </w:rPr>
        <w:t>Главы Администрации</w:t>
      </w:r>
      <w:r w:rsidRPr="00D25D88">
        <w:rPr>
          <w:sz w:val="18"/>
          <w:szCs w:val="18"/>
        </w:rPr>
        <w:tab/>
      </w:r>
      <w:r w:rsidRPr="00D25D88">
        <w:rPr>
          <w:sz w:val="18"/>
          <w:szCs w:val="18"/>
        </w:rPr>
        <w:tab/>
      </w:r>
      <w:r w:rsidRPr="00D25D88">
        <w:rPr>
          <w:sz w:val="18"/>
          <w:szCs w:val="18"/>
        </w:rPr>
        <w:tab/>
      </w:r>
      <w:r w:rsidRPr="00D25D88">
        <w:rPr>
          <w:sz w:val="18"/>
          <w:szCs w:val="18"/>
        </w:rPr>
        <w:tab/>
      </w:r>
      <w:r w:rsidRPr="00D25D88">
        <w:rPr>
          <w:sz w:val="18"/>
          <w:szCs w:val="18"/>
        </w:rPr>
        <w:tab/>
      </w:r>
      <w:r w:rsidRPr="00D25D88">
        <w:rPr>
          <w:sz w:val="18"/>
          <w:szCs w:val="18"/>
        </w:rPr>
        <w:tab/>
      </w:r>
      <w:r w:rsidRPr="00D25D88">
        <w:rPr>
          <w:sz w:val="18"/>
          <w:szCs w:val="18"/>
        </w:rPr>
        <w:tab/>
        <w:t xml:space="preserve">           </w:t>
      </w:r>
      <w:r w:rsidR="007A765C">
        <w:rPr>
          <w:sz w:val="18"/>
          <w:szCs w:val="18"/>
        </w:rPr>
        <w:t xml:space="preserve">  </w:t>
      </w:r>
      <w:r w:rsidRPr="00D25D88">
        <w:rPr>
          <w:sz w:val="18"/>
          <w:szCs w:val="18"/>
        </w:rPr>
        <w:t xml:space="preserve">  А.В. Медведев</w:t>
      </w:r>
    </w:p>
    <w:p w:rsidR="00D25D88" w:rsidRPr="00D25D88" w:rsidRDefault="00D25D88" w:rsidP="00D25D88">
      <w:pPr>
        <w:widowControl w:val="0"/>
        <w:spacing w:line="298" w:lineRule="exact"/>
        <w:ind w:right="40"/>
        <w:jc w:val="both"/>
        <w:rPr>
          <w:sz w:val="18"/>
          <w:szCs w:val="18"/>
        </w:rPr>
      </w:pPr>
    </w:p>
    <w:p w:rsidR="00EA7939" w:rsidRDefault="00EA7939" w:rsidP="00426CAF">
      <w:pPr>
        <w:rPr>
          <w:sz w:val="18"/>
          <w:szCs w:val="18"/>
        </w:rPr>
      </w:pPr>
    </w:p>
    <w:p w:rsidR="00A00348" w:rsidRDefault="00A00348" w:rsidP="00A00348">
      <w:pPr>
        <w:widowControl w:val="0"/>
        <w:tabs>
          <w:tab w:val="left" w:pos="7371"/>
          <w:tab w:val="left" w:pos="9498"/>
        </w:tabs>
        <w:autoSpaceDE w:val="0"/>
        <w:autoSpaceDN w:val="0"/>
        <w:adjustRightInd w:val="0"/>
        <w:spacing w:before="108"/>
        <w:contextualSpacing/>
        <w:jc w:val="center"/>
        <w:outlineLvl w:val="0"/>
        <w:rPr>
          <w:bCs/>
          <w:sz w:val="18"/>
          <w:szCs w:val="18"/>
        </w:rPr>
      </w:pPr>
      <w:r w:rsidRPr="00A00348">
        <w:rPr>
          <w:bCs/>
          <w:sz w:val="18"/>
          <w:szCs w:val="18"/>
        </w:rPr>
        <w:t xml:space="preserve">                                                                                          </w:t>
      </w:r>
      <w:r w:rsidR="0066698F">
        <w:rPr>
          <w:bCs/>
          <w:sz w:val="18"/>
          <w:szCs w:val="18"/>
        </w:rPr>
        <w:t xml:space="preserve">           </w:t>
      </w:r>
      <w:r w:rsidRPr="00A00348">
        <w:rPr>
          <w:bCs/>
          <w:sz w:val="18"/>
          <w:szCs w:val="18"/>
        </w:rPr>
        <w:t xml:space="preserve">      Приложение 1к  Постановлению  </w:t>
      </w:r>
    </w:p>
    <w:p w:rsidR="00DD5502" w:rsidRDefault="00A00348" w:rsidP="00A00348">
      <w:pPr>
        <w:widowControl w:val="0"/>
        <w:tabs>
          <w:tab w:val="left" w:pos="7371"/>
          <w:tab w:val="left" w:pos="9498"/>
        </w:tabs>
        <w:autoSpaceDE w:val="0"/>
        <w:autoSpaceDN w:val="0"/>
        <w:adjustRightInd w:val="0"/>
        <w:spacing w:before="108"/>
        <w:contextualSpacing/>
        <w:jc w:val="center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</w:t>
      </w:r>
      <w:r w:rsidR="00DD5502">
        <w:rPr>
          <w:bCs/>
          <w:sz w:val="18"/>
          <w:szCs w:val="18"/>
        </w:rPr>
        <w:t xml:space="preserve">                                                            </w:t>
      </w:r>
      <w:r>
        <w:rPr>
          <w:bCs/>
          <w:sz w:val="18"/>
          <w:szCs w:val="18"/>
        </w:rPr>
        <w:t xml:space="preserve">      </w:t>
      </w:r>
      <w:r w:rsidR="0066698F">
        <w:rPr>
          <w:bCs/>
          <w:sz w:val="18"/>
          <w:szCs w:val="18"/>
        </w:rPr>
        <w:t xml:space="preserve">           </w:t>
      </w:r>
      <w:r>
        <w:rPr>
          <w:bCs/>
          <w:sz w:val="18"/>
          <w:szCs w:val="18"/>
        </w:rPr>
        <w:t xml:space="preserve"> </w:t>
      </w:r>
      <w:r w:rsidRPr="00A00348">
        <w:rPr>
          <w:bCs/>
          <w:sz w:val="18"/>
          <w:szCs w:val="18"/>
        </w:rPr>
        <w:t xml:space="preserve">  Администрации муниципального  образования</w:t>
      </w:r>
      <w:r>
        <w:rPr>
          <w:bCs/>
          <w:sz w:val="18"/>
          <w:szCs w:val="18"/>
        </w:rPr>
        <w:t xml:space="preserve"> </w:t>
      </w:r>
    </w:p>
    <w:p w:rsidR="00DD5502" w:rsidRDefault="00DD5502" w:rsidP="00DD5502">
      <w:pPr>
        <w:widowControl w:val="0"/>
        <w:tabs>
          <w:tab w:val="left" w:pos="7371"/>
          <w:tab w:val="left" w:pos="9498"/>
        </w:tabs>
        <w:autoSpaceDE w:val="0"/>
        <w:autoSpaceDN w:val="0"/>
        <w:adjustRightInd w:val="0"/>
        <w:spacing w:before="108"/>
        <w:contextualSpacing/>
        <w:jc w:val="center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</w:t>
      </w:r>
      <w:r w:rsidR="0066698F">
        <w:rPr>
          <w:bCs/>
          <w:sz w:val="18"/>
          <w:szCs w:val="18"/>
        </w:rPr>
        <w:t xml:space="preserve">            </w:t>
      </w:r>
      <w:r>
        <w:rPr>
          <w:bCs/>
          <w:sz w:val="18"/>
          <w:szCs w:val="18"/>
        </w:rPr>
        <w:t xml:space="preserve">    </w:t>
      </w:r>
      <w:r w:rsidR="00A00348" w:rsidRPr="00A00348">
        <w:rPr>
          <w:bCs/>
          <w:sz w:val="18"/>
          <w:szCs w:val="18"/>
        </w:rPr>
        <w:t xml:space="preserve">Билибинский муниципальный район </w:t>
      </w:r>
    </w:p>
    <w:p w:rsidR="00A00348" w:rsidRPr="00A00348" w:rsidRDefault="00DD5502" w:rsidP="00DD5502">
      <w:pPr>
        <w:widowControl w:val="0"/>
        <w:tabs>
          <w:tab w:val="left" w:pos="7371"/>
          <w:tab w:val="left" w:pos="9498"/>
        </w:tabs>
        <w:autoSpaceDE w:val="0"/>
        <w:autoSpaceDN w:val="0"/>
        <w:adjustRightInd w:val="0"/>
        <w:spacing w:before="108"/>
        <w:contextualSpacing/>
        <w:jc w:val="center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</w:t>
      </w:r>
      <w:r w:rsidR="0066698F">
        <w:rPr>
          <w:bCs/>
          <w:sz w:val="18"/>
          <w:szCs w:val="18"/>
        </w:rPr>
        <w:t xml:space="preserve">           </w:t>
      </w:r>
      <w:r>
        <w:rPr>
          <w:bCs/>
          <w:sz w:val="18"/>
          <w:szCs w:val="18"/>
        </w:rPr>
        <w:t xml:space="preserve">                       </w:t>
      </w:r>
      <w:r w:rsidR="00A00348" w:rsidRPr="00A00348">
        <w:rPr>
          <w:bCs/>
          <w:sz w:val="18"/>
          <w:szCs w:val="18"/>
        </w:rPr>
        <w:t>от 28 мая 2026 года № 466</w:t>
      </w:r>
    </w:p>
    <w:p w:rsidR="00A00348" w:rsidRPr="00A00348" w:rsidRDefault="00A00348" w:rsidP="00A00348">
      <w:pPr>
        <w:widowControl w:val="0"/>
        <w:tabs>
          <w:tab w:val="left" w:pos="1560"/>
          <w:tab w:val="left" w:pos="7371"/>
        </w:tabs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A00348" w:rsidRPr="00A00348" w:rsidRDefault="00A00348" w:rsidP="00DD5502">
      <w:pPr>
        <w:tabs>
          <w:tab w:val="left" w:pos="7371"/>
        </w:tabs>
        <w:ind w:left="6237"/>
        <w:contextualSpacing/>
        <w:jc w:val="center"/>
        <w:rPr>
          <w:sz w:val="18"/>
          <w:szCs w:val="18"/>
        </w:rPr>
      </w:pPr>
      <w:r w:rsidRPr="00A00348">
        <w:rPr>
          <w:sz w:val="18"/>
          <w:szCs w:val="18"/>
        </w:rPr>
        <w:t xml:space="preserve">  «Приложение 2</w:t>
      </w:r>
      <w:r w:rsidR="00DD5502">
        <w:rPr>
          <w:sz w:val="18"/>
          <w:szCs w:val="18"/>
        </w:rPr>
        <w:t xml:space="preserve"> </w:t>
      </w:r>
      <w:r w:rsidRPr="00A00348">
        <w:rPr>
          <w:sz w:val="18"/>
          <w:szCs w:val="18"/>
        </w:rPr>
        <w:t>к муниципальной программе</w:t>
      </w:r>
    </w:p>
    <w:p w:rsidR="00A00348" w:rsidRPr="00A00348" w:rsidRDefault="00A00348" w:rsidP="00DD5502">
      <w:pPr>
        <w:tabs>
          <w:tab w:val="left" w:pos="7371"/>
        </w:tabs>
        <w:ind w:left="6237"/>
        <w:contextualSpacing/>
        <w:jc w:val="center"/>
        <w:rPr>
          <w:sz w:val="18"/>
          <w:szCs w:val="18"/>
        </w:rPr>
      </w:pPr>
      <w:r w:rsidRPr="00A00348">
        <w:rPr>
          <w:sz w:val="18"/>
          <w:szCs w:val="18"/>
        </w:rPr>
        <w:t xml:space="preserve"> «Социальная поддержка населения </w:t>
      </w:r>
    </w:p>
    <w:p w:rsidR="00A00348" w:rsidRPr="00A00348" w:rsidRDefault="00A00348" w:rsidP="00DD5502">
      <w:pPr>
        <w:tabs>
          <w:tab w:val="left" w:pos="7371"/>
        </w:tabs>
        <w:ind w:left="6237"/>
        <w:contextualSpacing/>
        <w:jc w:val="center"/>
        <w:rPr>
          <w:sz w:val="18"/>
          <w:szCs w:val="18"/>
        </w:rPr>
      </w:pPr>
      <w:r w:rsidRPr="00A00348">
        <w:rPr>
          <w:sz w:val="18"/>
          <w:szCs w:val="18"/>
        </w:rPr>
        <w:t xml:space="preserve">муниципального образования </w:t>
      </w:r>
    </w:p>
    <w:p w:rsidR="00A00348" w:rsidRPr="00A00348" w:rsidRDefault="00A00348" w:rsidP="00DD5502">
      <w:pPr>
        <w:tabs>
          <w:tab w:val="left" w:pos="7371"/>
        </w:tabs>
        <w:ind w:left="6237"/>
        <w:contextualSpacing/>
        <w:jc w:val="center"/>
        <w:rPr>
          <w:sz w:val="18"/>
          <w:szCs w:val="18"/>
        </w:rPr>
      </w:pPr>
      <w:r w:rsidRPr="00A00348">
        <w:rPr>
          <w:sz w:val="18"/>
          <w:szCs w:val="18"/>
        </w:rPr>
        <w:t>Билибинский муниципальный район»</w:t>
      </w:r>
    </w:p>
    <w:p w:rsidR="00EA7939" w:rsidRPr="00A00348" w:rsidRDefault="00EA7939" w:rsidP="00A00348">
      <w:pPr>
        <w:tabs>
          <w:tab w:val="left" w:pos="7371"/>
        </w:tabs>
        <w:rPr>
          <w:sz w:val="18"/>
          <w:szCs w:val="18"/>
        </w:rPr>
      </w:pPr>
    </w:p>
    <w:p w:rsidR="00EA7939" w:rsidRDefault="00EA7939" w:rsidP="00426CAF">
      <w:pPr>
        <w:rPr>
          <w:sz w:val="18"/>
          <w:szCs w:val="18"/>
        </w:rPr>
      </w:pPr>
    </w:p>
    <w:p w:rsidR="00EA7939" w:rsidRDefault="00EA7939" w:rsidP="00426CAF">
      <w:pPr>
        <w:rPr>
          <w:sz w:val="18"/>
          <w:szCs w:val="18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853"/>
        <w:gridCol w:w="2120"/>
        <w:gridCol w:w="1213"/>
        <w:gridCol w:w="1095"/>
        <w:gridCol w:w="1185"/>
        <w:gridCol w:w="1087"/>
        <w:gridCol w:w="1616"/>
      </w:tblGrid>
      <w:tr w:rsidR="0066698F" w:rsidRPr="0066698F" w:rsidTr="0066698F">
        <w:trPr>
          <w:trHeight w:val="600"/>
          <w:jc w:val="center"/>
        </w:trPr>
        <w:tc>
          <w:tcPr>
            <w:tcW w:w="15245" w:type="dxa"/>
            <w:gridSpan w:val="8"/>
            <w:shd w:val="clear" w:color="auto" w:fill="auto"/>
            <w:noWrap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«Социальная поддержка населения муниципального образования Билибинский муниципальный район»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66698F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66698F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Наименование направления, раздела, мероприятия</w:t>
            </w: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Период реализации мероприятий (годы)</w:t>
            </w: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Объём финансовых ресурсов, тыс. рублей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Ответственный исполнитель, соисполнители,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 том числе средства: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участники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окружного  бюджета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районного бюджета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бюджетов поселений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Всего по Программе: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2 324 005,30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1 579 977,40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681 533,90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62 494,00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УСП,</w:t>
            </w: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41 504,00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6 223,40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33 376,10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1 904,50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40 236,90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2 468,20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34 402,20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3 366,50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74 379,90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30 211,50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38 650,30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5 518,10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151 172,60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99 588,40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46 066,10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5 518,10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116 843,80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56 426,90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55 739,10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4 677,80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210 314,70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139 874,60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64 700,40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5 739,70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360 399,60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285 361,20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67 633,90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7 404,50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407 555,50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320 868,10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79 657,40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7 030,00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428 496,20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337 690,40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82 416,70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8 389,10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297 690,80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199 925,20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89 019,90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8 745,70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195 411,30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101 339,50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89 871,80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4 200,00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Подпрограмма 01.1  «Социальная поддержка отдельных категорий граждан»</w:t>
            </w: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Объем финансовых ресурсов, тыс. руб. по проекту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Ответственный исполнитель, участники</w:t>
            </w: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всего по проекту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бюджета муниципального района</w:t>
            </w:r>
          </w:p>
        </w:tc>
        <w:tc>
          <w:tcPr>
            <w:tcW w:w="1523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бюджетов поселений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87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01.01.2001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19 293,30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3 326,40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15 966,90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 xml:space="preserve">Основное </w:t>
            </w:r>
            <w:proofErr w:type="spellStart"/>
            <w:r w:rsidRPr="0066698F">
              <w:rPr>
                <w:b/>
                <w:bCs/>
                <w:sz w:val="18"/>
                <w:szCs w:val="18"/>
              </w:rPr>
              <w:t>мероприятие</w:t>
            </w:r>
            <w:proofErr w:type="gramStart"/>
            <w:r w:rsidRPr="0066698F">
              <w:rPr>
                <w:b/>
                <w:bCs/>
                <w:sz w:val="18"/>
                <w:szCs w:val="18"/>
              </w:rPr>
              <w:t>:О</w:t>
            </w:r>
            <w:proofErr w:type="gramEnd"/>
            <w:r w:rsidRPr="0066698F">
              <w:rPr>
                <w:b/>
                <w:bCs/>
                <w:sz w:val="18"/>
                <w:szCs w:val="18"/>
              </w:rPr>
              <w:t>казание</w:t>
            </w:r>
            <w:proofErr w:type="spellEnd"/>
            <w:r w:rsidRPr="0066698F">
              <w:rPr>
                <w:b/>
                <w:bCs/>
                <w:sz w:val="18"/>
                <w:szCs w:val="18"/>
              </w:rPr>
              <w:t xml:space="preserve"> мер социальной поддержки и социальной помощи гражданам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1 369,00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1 369,00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1 200,00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1 500,00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1 500,00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2 090,10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2 090,10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4 333,80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1 960,20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2 373,60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3 200,40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1 366,20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1 834,20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2 000,00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</w:t>
            </w:r>
            <w:r w:rsidRPr="0066698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Прочие мероприятия (Социальное обеспечение и иные выплаты населению)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15 929,00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15 929,00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1 369,00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1 369,00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2 090,10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2 090,10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2 349,50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2 349,50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1 820,40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1 820,40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1.2.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Резервный фонд Правительства Чукотского автономного округа (Социальное </w:t>
            </w:r>
            <w:r w:rsidRPr="0066698F">
              <w:rPr>
                <w:sz w:val="18"/>
                <w:szCs w:val="18"/>
              </w:rPr>
              <w:lastRenderedPageBreak/>
              <w:t>обеспечение и иные выплаты населению)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3 326,40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3 326,40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1 960,20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1 960,20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1 366,20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1 366,20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1.3.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Субсидия из резервного фонда Правительства Чукотского автономного округа в целях оказания единовременной материальной помощи гражданам, владеющим на праве собственности имуществом, в отношении которого предоставляется единовременная материальная помощь в связи с подтоплением (</w:t>
            </w:r>
            <w:proofErr w:type="spellStart"/>
            <w:r w:rsidRPr="0066698F">
              <w:rPr>
                <w:sz w:val="18"/>
                <w:szCs w:val="18"/>
              </w:rPr>
              <w:t>софинансирование</w:t>
            </w:r>
            <w:proofErr w:type="spellEnd"/>
            <w:r w:rsidRPr="0066698F">
              <w:rPr>
                <w:sz w:val="18"/>
                <w:szCs w:val="18"/>
              </w:rPr>
              <w:t xml:space="preserve"> обязательств за счет средств местного бюджета) (Социальное обеспечение и иные выплаты населению)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37,90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37,90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24,10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24,10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01.01.2002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111 815,90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9 371,40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39 950,50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62 494,00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 xml:space="preserve">Основное </w:t>
            </w:r>
            <w:proofErr w:type="spellStart"/>
            <w:r w:rsidRPr="0066698F">
              <w:rPr>
                <w:b/>
                <w:bCs/>
                <w:sz w:val="18"/>
                <w:szCs w:val="18"/>
              </w:rPr>
              <w:t>мероприятие</w:t>
            </w:r>
            <w:proofErr w:type="gramStart"/>
            <w:r w:rsidRPr="0066698F">
              <w:rPr>
                <w:b/>
                <w:bCs/>
                <w:sz w:val="18"/>
                <w:szCs w:val="18"/>
              </w:rPr>
              <w:t>:П</w:t>
            </w:r>
            <w:proofErr w:type="gramEnd"/>
            <w:r w:rsidRPr="0066698F">
              <w:rPr>
                <w:b/>
                <w:bCs/>
                <w:sz w:val="18"/>
                <w:szCs w:val="18"/>
              </w:rPr>
              <w:t>редоставление</w:t>
            </w:r>
            <w:proofErr w:type="spellEnd"/>
            <w:r w:rsidRPr="0066698F">
              <w:rPr>
                <w:b/>
                <w:bCs/>
                <w:sz w:val="18"/>
                <w:szCs w:val="18"/>
              </w:rPr>
              <w:t xml:space="preserve"> выплат и компенсаций за услуги, предусмотренные гарантированным перечнем услуг по погребению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3 824,00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1 919,50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1 904,50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5 966,50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2 600,00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3 366,50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10 238,10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4 720,00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5 518,10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УСХП</w:t>
            </w: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9 575,00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4 056,90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5 518,10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7 381,90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2 704,10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4 677,80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9 232,40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3 492,70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5 739,70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10 774,60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3 370,10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7 404,50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10 189,00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3 159,00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7 030,00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13 579,10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389,40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4 800,60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8 389,10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16 609,40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3 580,40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4 283,30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8 745,70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14 445,90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5 401,60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4 844,30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4 200,00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 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2.1.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Субсидии на возмещение недополученных доходов и (или) финансовое обеспечение (возмещение) расходов на возмещение затрат на погребение умерших (Иные бюджетные ассигнования)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39 903,30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39 903,30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1 919,50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1 919,50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УСХП</w:t>
            </w: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4 720,00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4 720,00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4 056,90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4 056,90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2 704,10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2 704,10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3 492,70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3 492,70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3 370,10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3 370,10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3 159,00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3 159,00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4 798,60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4 798,60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4 265,30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4 265,30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4 817,10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4 817,10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2.2.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Возмещение специализированным службам по вопросам похоронного дела стоимости услуг по погребению в  муниципальном образовании городское  поселение Билибино (Иные бюджетные ассигнования)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62 494,00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62 494,00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1 904,50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1 904,50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3 366,50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3 366,50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УП и СХП</w:t>
            </w: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5 518,10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5 518,10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5 518,10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5 518,10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4 677,80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4 677,80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5 739,70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5 739,70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7 404,50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7 404,50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7 030,00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7 030,00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8 389,10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8 389,10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8 745,70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8 745,70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4 200,00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4 200,00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2.3.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Расходы на проведение работ по </w:t>
            </w:r>
            <w:proofErr w:type="spellStart"/>
            <w:r w:rsidRPr="0066698F">
              <w:rPr>
                <w:sz w:val="18"/>
                <w:szCs w:val="18"/>
              </w:rPr>
              <w:t>увековечеванию</w:t>
            </w:r>
            <w:proofErr w:type="spellEnd"/>
            <w:r w:rsidRPr="0066698F">
              <w:rPr>
                <w:sz w:val="18"/>
                <w:szCs w:val="18"/>
              </w:rPr>
              <w:t xml:space="preserve"> памяти погибших при защите Отечества в ходе выполнения задач специальной военной операции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9 371,40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9 371,40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УП и СХП</w:t>
            </w: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389,40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389,40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3 580,40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3 580,40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5 401,60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5 401,60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2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2.4.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Расходы на проведение работ по </w:t>
            </w:r>
            <w:proofErr w:type="spellStart"/>
            <w:r w:rsidRPr="0066698F">
              <w:rPr>
                <w:sz w:val="18"/>
                <w:szCs w:val="18"/>
              </w:rPr>
              <w:t>увековечеванию</w:t>
            </w:r>
            <w:proofErr w:type="spellEnd"/>
            <w:r w:rsidRPr="0066698F">
              <w:rPr>
                <w:sz w:val="18"/>
                <w:szCs w:val="18"/>
              </w:rPr>
              <w:t xml:space="preserve"> памяти погибших при защите Отечества в ходе выполнения задач специальной военной операции </w:t>
            </w:r>
            <w:proofErr w:type="gramStart"/>
            <w:r w:rsidRPr="0066698F">
              <w:rPr>
                <w:sz w:val="18"/>
                <w:szCs w:val="18"/>
              </w:rPr>
              <w:t xml:space="preserve">( </w:t>
            </w:r>
            <w:proofErr w:type="spellStart"/>
            <w:proofErr w:type="gramEnd"/>
            <w:r w:rsidRPr="0066698F">
              <w:rPr>
                <w:sz w:val="18"/>
                <w:szCs w:val="18"/>
              </w:rPr>
              <w:t>софинансирование</w:t>
            </w:r>
            <w:proofErr w:type="spellEnd"/>
            <w:r w:rsidRPr="0066698F">
              <w:rPr>
                <w:sz w:val="18"/>
                <w:szCs w:val="18"/>
              </w:rPr>
              <w:t xml:space="preserve"> обязательств за счет средств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47,20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47,20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УП и СХП</w:t>
            </w:r>
          </w:p>
        </w:tc>
      </w:tr>
      <w:tr w:rsidR="0066698F" w:rsidRPr="0066698F" w:rsidTr="0066698F">
        <w:trPr>
          <w:trHeight w:val="52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2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18,00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18,00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2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27,20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27,20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2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2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Всего по Подпрограмме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131 109,20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12 697,80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55 917,40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62 494,00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УСП, УП и СХП</w:t>
            </w: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4 524,00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2 619,50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1 904,50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6 666,50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3 300,00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3 366,50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10 938,10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5 420,00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5 518,10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10 944,00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5 425,90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5 518,10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8 581,90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3 904,10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4 677,80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10 732,40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4 992,70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5 739,70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12 274,60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4 870,10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7 404,50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12 279,10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5 249,10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7 030,00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17 912,90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2 349,60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7 174,20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8 389,10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19 809,80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4 946,60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6 117,50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8 745,70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16 445,90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5 401,60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6 844,30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4 200,00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Подпрограмма 01.2</w:t>
            </w:r>
          </w:p>
        </w:tc>
      </w:tr>
      <w:tr w:rsidR="0066698F" w:rsidRPr="0066698F" w:rsidTr="003A4DF1">
        <w:trPr>
          <w:trHeight w:val="847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не имеющих закреплённого жилого помещения в Билибинском муниципальном районе, а также работников муниципальных образовательных организаций, востребованных на территории Билибинского муниципального района, не имеющих закреплённого жилого помещения в Билибинском муниципальном районе»</w:t>
            </w:r>
          </w:p>
        </w:tc>
      </w:tr>
      <w:tr w:rsidR="0066698F" w:rsidRPr="0066698F" w:rsidTr="0066698F">
        <w:trPr>
          <w:trHeight w:val="63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Объем финансовых ресурсов, тыс. руб. по проекту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Ответственный исполнитель, участники</w:t>
            </w: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всего по проекту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8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бюджета муниципального района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бюджетов поселений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70"/>
          <w:jc w:val="center"/>
        </w:trPr>
        <w:tc>
          <w:tcPr>
            <w:tcW w:w="74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01.02.2001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57 680,20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57 680,20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Основное мероприятие: Предоставление жилых помещений детям – сиротам и лицам из их числа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3 955,00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3 955,00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1 820,00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1 820,00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4 374,00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4 374,00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4 789,70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4 789,70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3 251,50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3 251,50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1 003,90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1 003,90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УПСХП</w:t>
            </w: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6 291,30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6 291,30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3 404,20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3 404,20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9 257,00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9 257,00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19 533,60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19 533,60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1,1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6698F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окружного бюджета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22 504,10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22 504,10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646,40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646,40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3 613,80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3 613,80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3 404,20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3 404,20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2 611,50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2 611,50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12 228,20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12 228,20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1,2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Предоставление жилых помещений детям-сиротам и </w:t>
            </w:r>
            <w:r w:rsidRPr="0066698F">
              <w:rPr>
                <w:sz w:val="18"/>
                <w:szCs w:val="18"/>
              </w:rPr>
              <w:lastRenderedPageBreak/>
              <w:t>детям, оставшимся без попечения родителей, лицам из их числа по договорам найма специализированных жилых помещений (ОБ) (Капитальные вложения в объекты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29 866,10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29 866,10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3 955,00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3 955,00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1 820,00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1 820,00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4 374,00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4 374,00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1 049,70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1 049,70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1 035,10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1 035,10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1 003,90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1 003,90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2 677,50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2 677,50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6 645,50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6 645,50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7 305,40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7 305,40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1,3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(ФБ) (Капитальные вложения в объекты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5 310,00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5 310,00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3 740,00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3 740,00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1 570,00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1 570,00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01.02.2002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18 522,50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18 368,30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154,20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УПСХП</w:t>
            </w: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Основное мероприятие:</w:t>
            </w:r>
            <w:r w:rsidRPr="0066698F">
              <w:rPr>
                <w:sz w:val="18"/>
                <w:szCs w:val="18"/>
              </w:rPr>
              <w:t xml:space="preserve"> Содействие в приобретении жилья для работников муниципальных образовательных организаций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2 291,40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2 268,40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23,00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653,40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648,20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3 320,10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3 286,90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33,20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6 260,70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6 198,00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62,70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2 934,00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2 919,30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14,70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1 549,80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1 542,00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1 513,10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1 505,50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2.1.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Субсидии бюджетам муниципальных образований ЧАО на формирование жилищного фонда </w:t>
            </w:r>
            <w:r w:rsidRPr="0066698F">
              <w:rPr>
                <w:sz w:val="18"/>
                <w:szCs w:val="18"/>
              </w:rPr>
              <w:lastRenderedPageBreak/>
              <w:t>для специалистов ЧАО в 2020 году (Капитальные вложения в объекты государственной (муниципальной) собственности</w:t>
            </w:r>
            <w:proofErr w:type="gramStart"/>
            <w:r w:rsidRPr="0066698F">
              <w:rPr>
                <w:sz w:val="18"/>
                <w:szCs w:val="18"/>
              </w:rPr>
              <w:t>)О</w:t>
            </w:r>
            <w:proofErr w:type="gramEnd"/>
            <w:r w:rsidRPr="0066698F">
              <w:rPr>
                <w:sz w:val="18"/>
                <w:szCs w:val="18"/>
              </w:rPr>
              <w:t>Б,МБ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15 459,60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15 320,80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138,80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УПСХП</w:t>
            </w: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2 291,40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2 268,40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23,00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653,40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648,20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3 320,10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3 286,90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33,20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6 260,70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6 198,00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62,70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2 934,00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2 919,30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14,70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2.2.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по формированию жилого фонда для специалистов Чукотского автономного округа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3 047,50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3 047,50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УПСХП</w:t>
            </w: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1 542,00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1 542,00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1 505,50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1 505,50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2.3.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по формированию жилого фонда для специалистов Чукотского автономного округ</w:t>
            </w:r>
            <w:proofErr w:type="gramStart"/>
            <w:r w:rsidRPr="0066698F">
              <w:rPr>
                <w:sz w:val="18"/>
                <w:szCs w:val="18"/>
              </w:rPr>
              <w:t>а(</w:t>
            </w:r>
            <w:proofErr w:type="spellStart"/>
            <w:proofErr w:type="gramEnd"/>
            <w:r w:rsidRPr="0066698F">
              <w:rPr>
                <w:sz w:val="18"/>
                <w:szCs w:val="18"/>
              </w:rPr>
              <w:t>софинансирование</w:t>
            </w:r>
            <w:proofErr w:type="spellEnd"/>
            <w:r w:rsidRPr="0066698F">
              <w:rPr>
                <w:sz w:val="18"/>
                <w:szCs w:val="18"/>
              </w:rPr>
              <w:t xml:space="preserve"> обязательств за счет средств местного бюджета)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УПСХП</w:t>
            </w: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Всего по Подпрограмме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76 202,70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76 048,50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154,20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6 246,40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6 223,40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23,00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2 473,40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2 468,20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7 694,10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7 660,90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33,20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УПСХП</w:t>
            </w: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11 050,40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10 987,70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62,70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6 185,50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6 170,80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14,70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2 553,70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2 545,90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1 513,10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1 505,50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6 291,30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6 291,30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3 404,20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3 404,20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9 257,00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9 257,00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19 533,60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19 533,60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Подпрограмма 01.3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Объем финансовых ресурсов, тыс. руб. по проекту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Ответственный исполнитель, участники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всего по проекту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бюджета муниципального района</w:t>
            </w:r>
          </w:p>
        </w:tc>
        <w:tc>
          <w:tcPr>
            <w:tcW w:w="1523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бюджетов поселений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01.03.2001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247 514,10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4 134,90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243 379,20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Основное мероприятие: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30 733,60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30 733,60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Обеспечение функционирования муниципальных органов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31 097,00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31 097,00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13 245,80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13 245,80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14 028,30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14 028,30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17 571,70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518,80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17 052,90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17 349,00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17 349,00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19 146,20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19 146,20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20 671,20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2 589,50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18 081,70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26 012,70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592,70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25 420,00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28 600,30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433,90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28 166,40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29 058,30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29 058,30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6698F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муниципальных  органов)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161 815,90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161 815,90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11 420,90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11 420,90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9 863,40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9 863,40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11 728,70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11 728,70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11 557,80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11 557,80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12 104,30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12 104,30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12 516,80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12 516,80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13 252,50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13 252,50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15 399,20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15 399,20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19 079,30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19 079,30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21 592,60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21 592,60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23 300,40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23 300,40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1.2.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6698F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муниципальных органов) (Закупка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13 824,60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13 824,60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270,40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270,40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955,40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955,40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1 152,30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1 152,30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1 355,10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1 355,10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1 657,40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1 657,40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1 072,70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1 072,70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1 181,10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1 181,10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913,50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913,50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1 396,20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1 396,20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1 629,30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1 629,30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2 241,20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2 241,20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1.3.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66698F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муниципальных органов) (Иные бюджетные ассигнования)</w:t>
            </w:r>
            <w:proofErr w:type="gramEnd"/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11,00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11,00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1.4.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10 017,00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10 017,00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1 582,50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1 582,50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2 057,50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2 057,50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364,80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364,80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552,50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552,50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417,90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417,90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575,80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575,80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762,10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762,10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395,40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395,40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1 164,60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1 164,60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469,60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469,60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1 674,30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1 674,30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1.5.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Компенсация расходов на оплату стоимости проезда и </w:t>
            </w:r>
            <w:r w:rsidRPr="0066698F">
              <w:rPr>
                <w:sz w:val="18"/>
                <w:szCs w:val="18"/>
              </w:rPr>
              <w:lastRenderedPageBreak/>
              <w:t>провоза багажа в соответствии с муниципальными правовыми актами муниципальных образовани</w:t>
            </w:r>
            <w:proofErr w:type="gramStart"/>
            <w:r w:rsidRPr="0066698F">
              <w:rPr>
                <w:sz w:val="18"/>
                <w:szCs w:val="18"/>
              </w:rPr>
              <w:t>й(</w:t>
            </w:r>
            <w:proofErr w:type="gramEnd"/>
            <w:r w:rsidRPr="0066698F">
              <w:rPr>
                <w:sz w:val="18"/>
                <w:szCs w:val="18"/>
              </w:rPr>
              <w:t>транспортные услуги)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172,20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172,20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172,20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172,20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1.6.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</w:t>
            </w:r>
            <w:proofErr w:type="gramStart"/>
            <w:r w:rsidRPr="0066698F">
              <w:rPr>
                <w:sz w:val="18"/>
                <w:szCs w:val="18"/>
              </w:rPr>
              <w:t>й(</w:t>
            </w:r>
            <w:proofErr w:type="gramEnd"/>
            <w:r w:rsidRPr="0066698F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118,70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118,70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27,00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91,70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91,70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1.7.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12 846,80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12 846,80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562,40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562,40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2 869,80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2 869,80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1 330,00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1 330,00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1 222,30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1 222,30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1 274,40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1 274,40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1 825,90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1 825,90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1 919,60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1 919,60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1 842,40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1 842,40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1.8.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Иные межбюджетные трансферты бюджетам муниципальных образований Чукотского автономного округа за достижение показателей деятельности (Расходы на выплаты персоналу в целях обеспечения выполнения </w:t>
            </w:r>
            <w:r w:rsidRPr="0066698F">
              <w:rPr>
                <w:sz w:val="18"/>
                <w:szCs w:val="1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518,80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518,80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518,80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518,80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4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1.9.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обеспечение деятельности работников, замещающих должности, не являющиеся должностями муниципальной службы муниципального образования, осуществляющих техническое обеспечение деятельности органов местного самоуправления муниципального образования (Иные бюджетные ассигнования)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1.10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25,90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25,90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1.11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Обеспечение деятельности централизованных бухгалтерий и хозяйственно-эксплуатационных групп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6698F">
              <w:rPr>
                <w:sz w:val="18"/>
                <w:szCs w:val="18"/>
              </w:rPr>
              <w:lastRenderedPageBreak/>
              <w:t>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31 347,50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31 347,50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15 357,40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15 357,40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15 990,10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15 990,10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lastRenderedPageBreak/>
              <w:t>1.12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Обеспечение деятельности централизованных бухгалтерий и хозяйственно-эксплуатационных групп (Закупка товаров, работ и услуг для обеспечения государственных (муниципальных)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4 299,80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4 299,80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2 070,10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2 070,10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2 229,70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2 229,70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5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1.13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Обеспечение деятельности централизованных бухгалтерий и хозяйственно-эксплуатационных групп (Иные бюджетные ассигнования)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5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5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1.14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Дотаци</w:t>
            </w:r>
            <w:proofErr w:type="gramStart"/>
            <w:r w:rsidRPr="0066698F">
              <w:rPr>
                <w:sz w:val="18"/>
                <w:szCs w:val="18"/>
              </w:rPr>
              <w:t>и(</w:t>
            </w:r>
            <w:proofErr w:type="gramEnd"/>
            <w:r w:rsidRPr="0066698F">
              <w:rPr>
                <w:sz w:val="18"/>
                <w:szCs w:val="18"/>
              </w:rPr>
              <w:t>гранты) за достижение показателей  деятельности органов местного самоуправления (расходы на выплату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10 764,80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4 666,20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6 098,60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1 589,30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1 589,30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2 441,20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2 441,20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2 225,00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2 225,00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1 954,00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1 954,00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2 555,30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2 555,30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1.15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Иные межбюджетные трансферты бюджетам муниципальных образований Чукотского автономного округа за достижение показателей деятельност</w:t>
            </w:r>
            <w:proofErr w:type="gramStart"/>
            <w:r w:rsidRPr="0066698F">
              <w:rPr>
                <w:sz w:val="18"/>
                <w:szCs w:val="18"/>
              </w:rPr>
              <w:t>и(</w:t>
            </w:r>
            <w:proofErr w:type="gramEnd"/>
            <w:r w:rsidRPr="0066698F">
              <w:rPr>
                <w:sz w:val="18"/>
                <w:szCs w:val="18"/>
              </w:rPr>
              <w:t>расходы на выплату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1 743,30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1 651,10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92,20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92,20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92,20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260,00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260,00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364,50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364,50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592,70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592,70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433,90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433,90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01.03.2002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350 917,60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350 917,60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 xml:space="preserve">Основное </w:t>
            </w:r>
            <w:r w:rsidRPr="0066698F">
              <w:rPr>
                <w:b/>
                <w:bCs/>
                <w:sz w:val="18"/>
                <w:szCs w:val="18"/>
              </w:rPr>
              <w:lastRenderedPageBreak/>
              <w:t xml:space="preserve">мероприятие: </w:t>
            </w:r>
            <w:r w:rsidRPr="0066698F">
              <w:rPr>
                <w:sz w:val="18"/>
                <w:szCs w:val="18"/>
              </w:rPr>
              <w:t>«Обеспечение деятельности межотраслевых служб, функционирующих при муниципальных органах»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19 929,90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19 929,90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26 460,40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26 460,40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34 445,10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34 445,10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41 610,90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41 610,90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39 165,00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39 165,00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41 402,50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41 402,50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46 801,70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46 801,70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50 623,90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50 623,90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50 478,20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50 478,20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2.1.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обеспечение деятельности централизованных бухгалтерий и хозяйственно-эксплуатационных групп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38 040,30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38 040,30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16 397,70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16 397,70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21 642,60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21 642,60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2.2.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Обеспечение деятельности централизованных бухгалтерий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30 858,60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30 858,60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30 858,60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30 858,60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2.3.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обеспечение деятельности муниципальных казенных учреждени</w:t>
            </w:r>
            <w:proofErr w:type="gramStart"/>
            <w:r w:rsidRPr="0066698F">
              <w:rPr>
                <w:sz w:val="18"/>
                <w:szCs w:val="18"/>
              </w:rPr>
              <w:t>й(</w:t>
            </w:r>
            <w:proofErr w:type="gramEnd"/>
            <w:r w:rsidRPr="0066698F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6698F">
              <w:rPr>
                <w:sz w:val="18"/>
                <w:szCs w:val="18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244 301,00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244 301,00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36 807,60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36 807,60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35 328,30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35 328,30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37 973,50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37 973,50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41 942,80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41 942,80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46 714,50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46 714,50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45 534,30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45 534,30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lastRenderedPageBreak/>
              <w:t>2.4.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обеспечение деятельности централизованных бухгалтерий и хозяйственно-эксплуатационных групп (Закупка товаров, работ и услуг для обеспечения государственных (муниципальных)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4 575,40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4 575,40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2 134,90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2 134,90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2 440,50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2 440,50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2.5.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Обеспечение деятельности централизованных бухгалтерий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2 661,60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2 661,60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2 661,60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2 661,60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2.6.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обеспечение деятельности муниципальных казенных учреждени</w:t>
            </w:r>
            <w:proofErr w:type="gramStart"/>
            <w:r w:rsidRPr="0066698F">
              <w:rPr>
                <w:sz w:val="18"/>
                <w:szCs w:val="18"/>
              </w:rPr>
              <w:t>й(</w:t>
            </w:r>
            <w:proofErr w:type="gramEnd"/>
            <w:r w:rsidRPr="0066698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17 365,00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17 365,00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2 345,50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2 345,50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2 750,50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2 750,50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2 236,90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2 236,90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3 901,30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3 901,30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2 646,90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2 646,90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3 483,90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3 483,90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2.7.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Обеспечение деятельности централизованных бухгалтерий и хозяйственно-эксплуатационных групп (Иные бюджетные ассигнования)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70,70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70,70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60,30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60,30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2.8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Обеспечение деятельности централизованных бухгалтерий (Иные бюджетные ассигнования)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2.9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</w:t>
            </w:r>
            <w:r w:rsidRPr="0066698F">
              <w:rPr>
                <w:sz w:val="18"/>
                <w:szCs w:val="1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12 421,90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12 421,90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1 386,90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1 386,90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2 166,10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2 166,10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542,90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542,90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2 457,80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2 457,80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1 086,20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1 086,20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1 192,10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1 192,10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957,60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957,60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1 172,30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1 172,30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1 460,00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1 460,00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2.10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Компенсация расходов, связанных с переездом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619,30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619,30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150,90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378,20</w:t>
            </w:r>
          </w:p>
        </w:tc>
        <w:tc>
          <w:tcPr>
            <w:tcW w:w="1534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378,20</w:t>
            </w:r>
          </w:p>
        </w:tc>
        <w:tc>
          <w:tcPr>
            <w:tcW w:w="1523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90,20</w:t>
            </w:r>
          </w:p>
        </w:tc>
        <w:tc>
          <w:tcPr>
            <w:tcW w:w="1534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90,20</w:t>
            </w:r>
          </w:p>
        </w:tc>
        <w:tc>
          <w:tcPr>
            <w:tcW w:w="1523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Всего по Подпрограмме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598 431,70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589 545,90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30 733,60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30 733,60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31 097,00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31 097,00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33 175,70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33 175,70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40 488,70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40 488,70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52 016,80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518,80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52 016,80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58 959,90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58 959,90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58 311,20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58 311,20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62 073,70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2 589,50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59 484,20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72 814,40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592,70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72 221,70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79 224,20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433,90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78 790,30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79 536,50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79 536,50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Подпрограмма 01.4 «Развитие индивидуального жилищного строительства»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Объем финансовых ресурсов, тыс. руб. по проекту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Ответственный исполнитель, участники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всего по проекту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бюджета муниципального района</w:t>
            </w:r>
          </w:p>
        </w:tc>
        <w:tc>
          <w:tcPr>
            <w:tcW w:w="1523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бюджетов поселений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6698F" w:rsidRPr="0066698F" w:rsidTr="0066698F">
        <w:trPr>
          <w:trHeight w:val="45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01.04.2001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1 270,90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1 270,90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 xml:space="preserve">Основное мероприятие: </w:t>
            </w:r>
            <w:r w:rsidRPr="0066698F">
              <w:rPr>
                <w:sz w:val="18"/>
                <w:szCs w:val="18"/>
              </w:rPr>
              <w:t>Субсидии на содействие развитию индивидуального жилищного строительства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1 270,90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1 270,90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Субсидии на содействие развитию индивидуального жилищного строительства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1 270,90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1 270,90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1 270,90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1 270,90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Всего по Подпрограмме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1 270,90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1 270,90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1 270,90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1 270,90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Подпрограмма 01.5 «Развитие малоэтажного жилищного строительства»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№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Объем финансовых ресурсов, тыс. руб. по проекту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Ответственный исполнитель, участники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всего по проекту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бюджета муниципального района</w:t>
            </w:r>
          </w:p>
        </w:tc>
        <w:tc>
          <w:tcPr>
            <w:tcW w:w="1523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бюджетов поселений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01.05.F3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1 127 234,60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1 122 516,20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9 300,7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 xml:space="preserve">Основное мероприятие: </w:t>
            </w:r>
            <w:r w:rsidRPr="0066698F">
              <w:rPr>
                <w:sz w:val="18"/>
                <w:szCs w:val="18"/>
              </w:rPr>
              <w:t>Реализация национального проекта «Жилье и городская среда»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40 308,70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40 268,30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40 948,60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40 698,70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249,90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128 271,70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127 580,70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691,00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280 642,50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279 872,70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769,80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313 354,60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313 354,60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323 708,40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320 741,20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2 967,20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9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в 2019 году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40 268,30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40 268,30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40 268,30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40 268,30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1.2.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Субсидии на обеспечение устойчивого сокращения непригодного для проживания жилого фонда в 2019 году (Капитальные </w:t>
            </w:r>
            <w:r w:rsidRPr="0066698F">
              <w:rPr>
                <w:sz w:val="18"/>
                <w:szCs w:val="18"/>
              </w:rPr>
              <w:lastRenderedPageBreak/>
              <w:t>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1.3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Субсидии на обеспечение устойчивого сокращения непригодного для проживания жилого фонда в 2020 году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40 948,60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40 698,70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249,90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40 948,60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40 698,70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249,90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1.4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обеспечение устойчивого сокращения непригодного для проживания жилого фонда за счет средств государственной корпорации Фонда содействия реформированию жилищно-коммунального хозяйства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327 931,20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327 786,00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145,20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149 443,20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149 443,20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178 488,00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178 342,80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145,20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1.5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обеспечение устойчивого сокращения непригодного для проживания жилого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653 020,50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653 020,40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127 580,70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127 580,70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130 429,50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130 429,50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130 429,50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130 429,50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320 741,20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320 741,20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1.6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обеспечение устойчивого сокращения непригодного для проживания жилого фонда (</w:t>
            </w:r>
            <w:proofErr w:type="spellStart"/>
            <w:r w:rsidRPr="0066698F">
              <w:rPr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66698F">
              <w:rPr>
                <w:sz w:val="18"/>
                <w:szCs w:val="18"/>
              </w:rPr>
              <w:t xml:space="preserve"> обязательств за счет средств местного бюджета) (Капитальные </w:t>
            </w:r>
            <w:r w:rsidRPr="0066698F">
              <w:rPr>
                <w:sz w:val="18"/>
                <w:szCs w:val="18"/>
              </w:rPr>
              <w:lastRenderedPageBreak/>
              <w:t>вложения в объекты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8 865,10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8 865,10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691,00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691,00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769,80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769,80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4 437,10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4 437,10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2 967,20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2 967,20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3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01.05.2001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254 370,30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253 692,00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678,30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 xml:space="preserve">Основное мероприятие: </w:t>
            </w:r>
            <w:r w:rsidRPr="0066698F">
              <w:rPr>
                <w:sz w:val="18"/>
                <w:szCs w:val="18"/>
              </w:rPr>
              <w:t>Субсидия на обеспечение мероприятий по развитию жилищного строительства Региональный проект «Жилье»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185 966,00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185 287,70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678,30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68 404,30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68 404,30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2.1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обеспечение мероприятий по развитию жилищного строительства (Капитальные вложение в объекты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185 966,00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185 287,70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678,30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185 966,00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185 287,70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678,30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6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2.2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обеспечение мероприятий по развитию жилищного строительства (</w:t>
            </w:r>
            <w:proofErr w:type="spellStart"/>
            <w:r w:rsidRPr="0066698F">
              <w:rPr>
                <w:b/>
                <w:bCs/>
                <w:sz w:val="18"/>
                <w:szCs w:val="18"/>
              </w:rPr>
              <w:t>софинансирование</w:t>
            </w:r>
            <w:proofErr w:type="spellEnd"/>
            <w:r w:rsidRPr="0066698F">
              <w:rPr>
                <w:sz w:val="18"/>
                <w:szCs w:val="18"/>
              </w:rPr>
              <w:t xml:space="preserve"> обязательств за счет средств местного бюджета) (Капитальные вложение в объекты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678,30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678,30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УСП</w:t>
            </w: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678,30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678,30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2.3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Субсидии </w:t>
            </w:r>
            <w:proofErr w:type="gramStart"/>
            <w:r w:rsidRPr="0066698F">
              <w:rPr>
                <w:sz w:val="18"/>
                <w:szCs w:val="18"/>
              </w:rPr>
              <w:t>из окружного бюджета на переселение граждан из аварийного жилого фонда за счет средств окружного бюджета в целях</w:t>
            </w:r>
            <w:proofErr w:type="gramEnd"/>
            <w:r w:rsidRPr="0066698F">
              <w:rPr>
                <w:sz w:val="18"/>
                <w:szCs w:val="18"/>
              </w:rPr>
              <w:t xml:space="preserve"> выполнения условий </w:t>
            </w:r>
            <w:proofErr w:type="spellStart"/>
            <w:r w:rsidRPr="0066698F">
              <w:rPr>
                <w:sz w:val="18"/>
                <w:szCs w:val="18"/>
              </w:rPr>
              <w:t>софинансирования</w:t>
            </w:r>
            <w:proofErr w:type="spellEnd"/>
            <w:r w:rsidRPr="0066698F">
              <w:rPr>
                <w:sz w:val="18"/>
                <w:szCs w:val="18"/>
              </w:rPr>
              <w:t xml:space="preserve"> по средствам Публично-правовой компании «Фонд развития территорий» (Капитальные вложения в объекты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68 404,30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68 404,30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57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68 404,30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68 404,30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 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Всего по Подпрограмме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1 381 604,90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1 376 208,20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5 396,70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  <w:r w:rsidRPr="0066698F">
              <w:rPr>
                <w:sz w:val="18"/>
                <w:szCs w:val="18"/>
              </w:rPr>
              <w:t>, УСП</w:t>
            </w: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40 308,70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40 268,30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40 948,60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40 698,70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249,90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128 271,70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127 580,70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691,00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280 642,50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279 872,70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769,80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313 354,60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313 354,60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323 708,40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320 741,20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2 967,20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185 966,10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185 287,70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678,40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68 404,30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68 404,30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28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Подпрограмма 01.6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15245" w:type="dxa"/>
            <w:gridSpan w:val="8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«Оказание содействия муниципальным образованиям в формировании муниципального жилищного фонда»</w:t>
            </w: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4131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Объем финансовых ресурсов, тыс. руб. по проекту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Ответственный исполнитель, участники</w:t>
            </w: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всего по проекту</w:t>
            </w:r>
          </w:p>
        </w:tc>
        <w:tc>
          <w:tcPr>
            <w:tcW w:w="4726" w:type="dxa"/>
            <w:gridSpan w:val="3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 том числе средства: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окружного бюджета</w:t>
            </w:r>
          </w:p>
        </w:tc>
        <w:tc>
          <w:tcPr>
            <w:tcW w:w="166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бюджета муниципального района</w:t>
            </w:r>
          </w:p>
        </w:tc>
        <w:tc>
          <w:tcPr>
            <w:tcW w:w="1523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Сумма средств бюджетов поселений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97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1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</w:t>
            </w:r>
          </w:p>
        </w:tc>
        <w:tc>
          <w:tcPr>
            <w:tcW w:w="129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01.06.2001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135 385,90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116 425,20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18 960,70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 xml:space="preserve">Основное мероприятие: </w:t>
            </w:r>
            <w:r w:rsidRPr="0066698F">
              <w:rPr>
                <w:sz w:val="18"/>
                <w:szCs w:val="18"/>
              </w:rPr>
              <w:t>Выкуп жилых помещений у лиц, не являющихся застройщиками; ремонт пустующих жилых помещений муниципального жилищного фонда с целью переселения граждан из аварийного жилья, а также предоставление гражданам, состоящим на учете в качестве нуждающихся в улучшении жилищных условий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21 301,10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21 279,70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21,40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48 380,80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48 332,40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48,40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9 111,00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9 038,60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49,20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9 797,00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9 748,00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7 658,20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3 983,00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3 675,20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4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13 556,80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5 440,80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8 116,00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10 656,30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10 602,70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53,60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3 433,70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3 433,70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11 491,00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8 000,00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3 491,00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1.1.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Субсидия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3 969,30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3 965,30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2 287,70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2 285,40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1 681,60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1 679,90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Субсидия на выполнение ремонта жилых помещений  муниципального жилищного фонда, а также реконструкции зданий для перевода нежилых помещений в категорию жилых помещений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6 356,60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6 324,80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31,80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6 356,60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6 324,80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31,80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1.3.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Выкуп жилых помещений у лиц, не являющихся застройщиками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19 013,40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18 994,30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19,10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19 013,40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18 994,30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19,10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1.4.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выкуп жилых помещений для переселения граждан из аварийного жилья, а также предоставления гражданам, состоящим на учете в качестве нуждающихся в улучшении жилищных условий (Капитальные вложения в объекты 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64 366,10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50 861,80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13 504,30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46 699,20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46 652,50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46,70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2 713,80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2 713,80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1 503,10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1 495,50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6 583,00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6 583,00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60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3 416,30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3 416,30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3 450,70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3 450,70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1.5.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Расходы на выкуп жилых помещений для переселения </w:t>
            </w:r>
            <w:r w:rsidRPr="0066698F">
              <w:rPr>
                <w:sz w:val="18"/>
                <w:szCs w:val="18"/>
              </w:rPr>
              <w:lastRenderedPageBreak/>
              <w:t>граждан из аварийного жилья, а также предоставления гражданам, состоящим на учете в качестве нуждающихся в улучшении жилищных условий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58,00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58,00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19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17,40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17,40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lastRenderedPageBreak/>
              <w:t>1.6.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 xml:space="preserve"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</w:t>
            </w:r>
            <w:proofErr w:type="spellStart"/>
            <w:r w:rsidRPr="0066698F">
              <w:rPr>
                <w:sz w:val="18"/>
                <w:szCs w:val="18"/>
              </w:rPr>
              <w:t>софинансирование</w:t>
            </w:r>
            <w:proofErr w:type="spellEnd"/>
            <w:r w:rsidRPr="0066698F">
              <w:rPr>
                <w:sz w:val="18"/>
                <w:szCs w:val="18"/>
              </w:rPr>
              <w:t xml:space="preserve"> обязательств за счет местного бюджета</w:t>
            </w:r>
            <w:proofErr w:type="gramStart"/>
            <w:r w:rsidRPr="0066698F">
              <w:rPr>
                <w:sz w:val="18"/>
                <w:szCs w:val="18"/>
              </w:rPr>
              <w:t>)(</w:t>
            </w:r>
            <w:proofErr w:type="gramEnd"/>
            <w:r w:rsidRPr="0066698F">
              <w:rPr>
                <w:sz w:val="18"/>
                <w:szCs w:val="18"/>
              </w:rPr>
              <w:t xml:space="preserve">Закупка </w:t>
            </w:r>
            <w:proofErr w:type="spellStart"/>
            <w:r w:rsidRPr="0066698F">
              <w:rPr>
                <w:sz w:val="18"/>
                <w:szCs w:val="18"/>
              </w:rPr>
              <w:t>товаров,работ</w:t>
            </w:r>
            <w:proofErr w:type="spellEnd"/>
            <w:r w:rsidRPr="0066698F">
              <w:rPr>
                <w:sz w:val="18"/>
                <w:szCs w:val="18"/>
              </w:rPr>
              <w:t xml:space="preserve"> и услуг для обеспечения государственных ( муниципальных) нужд)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37 508,10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37 459,10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9 797,00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9 748,00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3 667,60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3 667,60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5 440,80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5 440,80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10 602,70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10 602,70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8 000,00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8 000,00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72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1.7.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(</w:t>
            </w:r>
            <w:proofErr w:type="spellStart"/>
            <w:r w:rsidRPr="0066698F">
              <w:rPr>
                <w:sz w:val="18"/>
                <w:szCs w:val="18"/>
              </w:rPr>
              <w:t>софинансирование</w:t>
            </w:r>
            <w:proofErr w:type="spellEnd"/>
            <w:r w:rsidRPr="0066698F">
              <w:rPr>
                <w:sz w:val="18"/>
                <w:szCs w:val="18"/>
              </w:rPr>
              <w:t xml:space="preserve"> обязательств за счет местного бюджета</w:t>
            </w:r>
            <w:proofErr w:type="gramStart"/>
            <w:r w:rsidRPr="0066698F">
              <w:rPr>
                <w:sz w:val="18"/>
                <w:szCs w:val="18"/>
              </w:rPr>
              <w:t>)(</w:t>
            </w:r>
            <w:proofErr w:type="gramEnd"/>
            <w:r w:rsidRPr="0066698F">
              <w:rPr>
                <w:sz w:val="18"/>
                <w:szCs w:val="18"/>
              </w:rPr>
              <w:t xml:space="preserve">Закупка </w:t>
            </w:r>
            <w:proofErr w:type="spellStart"/>
            <w:r w:rsidRPr="0066698F">
              <w:rPr>
                <w:sz w:val="18"/>
                <w:szCs w:val="18"/>
              </w:rPr>
              <w:t>товаров,работ</w:t>
            </w:r>
            <w:proofErr w:type="spellEnd"/>
            <w:r w:rsidRPr="0066698F">
              <w:rPr>
                <w:sz w:val="18"/>
                <w:szCs w:val="18"/>
              </w:rPr>
              <w:t xml:space="preserve"> и услуг для обеспечения государственных ( муниципальных) нужд) 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1 626,90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1 626,90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6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1 533,00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1 533,00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53,60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53,60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40,30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1.8.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 жилых помещений (</w:t>
            </w:r>
            <w:proofErr w:type="spellStart"/>
            <w:r w:rsidRPr="0066698F">
              <w:rPr>
                <w:sz w:val="18"/>
                <w:szCs w:val="18"/>
              </w:rPr>
              <w:t>софинансирование</w:t>
            </w:r>
            <w:proofErr w:type="spellEnd"/>
            <w:r w:rsidRPr="0066698F">
              <w:rPr>
                <w:sz w:val="18"/>
                <w:szCs w:val="18"/>
              </w:rPr>
              <w:t xml:space="preserve"> обязательств за счет местного бюджета) (Капитальные вложения в объекты  </w:t>
            </w:r>
            <w:r w:rsidRPr="0066698F">
              <w:rPr>
                <w:sz w:val="18"/>
                <w:szCs w:val="18"/>
              </w:rPr>
              <w:lastRenderedPageBreak/>
              <w:t>государственной (муниципальной) собственности)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lastRenderedPageBreak/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2 487,50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2 487,50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405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2 487,50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2 487,50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111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290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Всего по Подпрограмме</w:t>
            </w: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2016-2028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135 385,90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116 425,20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18 960,70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6698F">
              <w:rPr>
                <w:sz w:val="18"/>
                <w:szCs w:val="18"/>
              </w:rPr>
              <w:t>УПиСХП</w:t>
            </w:r>
            <w:proofErr w:type="spellEnd"/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21 301,10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21 279,70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21,40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2019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48 380,80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48 332,40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48,40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2020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9 111,00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9 038,60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49,20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2021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9 797,00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9 748,00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49,00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2022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7 658,20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3 983,00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3 675,20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66698F">
        <w:trPr>
          <w:trHeight w:val="33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2023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13 556,80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5 440,80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8 116,00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735085">
        <w:trPr>
          <w:trHeight w:val="280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2024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10 656,30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10 602,70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53,60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735085">
        <w:trPr>
          <w:trHeight w:val="284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2025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3 433,70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3 433,70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735085">
        <w:trPr>
          <w:trHeight w:val="274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2026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11 491,00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8 000,00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3 491,00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735085">
        <w:trPr>
          <w:trHeight w:val="277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2027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6698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66698F" w:rsidRPr="0066698F" w:rsidTr="00735085">
        <w:trPr>
          <w:trHeight w:val="268"/>
          <w:jc w:val="center"/>
        </w:trPr>
        <w:tc>
          <w:tcPr>
            <w:tcW w:w="74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290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2028</w:t>
            </w:r>
          </w:p>
        </w:tc>
        <w:tc>
          <w:tcPr>
            <w:tcW w:w="2010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34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669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1523" w:type="dxa"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6698F">
              <w:rPr>
                <w:sz w:val="18"/>
                <w:szCs w:val="18"/>
              </w:rPr>
              <w:t>0,00</w:t>
            </w:r>
          </w:p>
        </w:tc>
        <w:tc>
          <w:tcPr>
            <w:tcW w:w="2339" w:type="dxa"/>
            <w:vMerge/>
            <w:shd w:val="clear" w:color="auto" w:fill="auto"/>
            <w:hideMark/>
          </w:tcPr>
          <w:p w:rsidR="0066698F" w:rsidRPr="0066698F" w:rsidRDefault="0066698F" w:rsidP="0066698F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EA7939" w:rsidRDefault="00EA7939" w:rsidP="00426CAF">
      <w:pPr>
        <w:rPr>
          <w:sz w:val="18"/>
          <w:szCs w:val="18"/>
        </w:rPr>
      </w:pPr>
    </w:p>
    <w:p w:rsidR="00EA7939" w:rsidRDefault="00EA7939" w:rsidP="00426CAF">
      <w:pPr>
        <w:rPr>
          <w:sz w:val="18"/>
          <w:szCs w:val="18"/>
        </w:rPr>
      </w:pPr>
    </w:p>
    <w:p w:rsidR="00793221" w:rsidRDefault="00793221" w:rsidP="00426CAF">
      <w:pPr>
        <w:rPr>
          <w:sz w:val="18"/>
          <w:szCs w:val="18"/>
        </w:rPr>
      </w:pPr>
    </w:p>
    <w:p w:rsidR="00703E38" w:rsidRPr="00703E38" w:rsidRDefault="00703E38" w:rsidP="00703E38">
      <w:pPr>
        <w:jc w:val="center"/>
        <w:rPr>
          <w:b/>
          <w:sz w:val="18"/>
          <w:szCs w:val="18"/>
        </w:rPr>
      </w:pPr>
      <w:r w:rsidRPr="00703E38">
        <w:rPr>
          <w:b/>
          <w:sz w:val="18"/>
          <w:szCs w:val="18"/>
        </w:rPr>
        <w:t>АДМИНИСТРАЦИЯ</w:t>
      </w:r>
    </w:p>
    <w:p w:rsidR="00703E38" w:rsidRPr="00703E38" w:rsidRDefault="00703E38" w:rsidP="00703E38">
      <w:pPr>
        <w:jc w:val="center"/>
        <w:rPr>
          <w:b/>
          <w:sz w:val="18"/>
          <w:szCs w:val="18"/>
        </w:rPr>
      </w:pPr>
      <w:r w:rsidRPr="00703E38">
        <w:rPr>
          <w:b/>
          <w:sz w:val="18"/>
          <w:szCs w:val="18"/>
        </w:rPr>
        <w:t>МУНИЦИПАЛЬНОГО ОБРАЗОВАНИЯ</w:t>
      </w:r>
    </w:p>
    <w:p w:rsidR="00703E38" w:rsidRPr="00703E38" w:rsidRDefault="00703E38" w:rsidP="00703E38">
      <w:pPr>
        <w:jc w:val="center"/>
        <w:rPr>
          <w:b/>
          <w:sz w:val="18"/>
          <w:szCs w:val="18"/>
        </w:rPr>
      </w:pPr>
      <w:r w:rsidRPr="00703E38">
        <w:rPr>
          <w:b/>
          <w:sz w:val="18"/>
          <w:szCs w:val="18"/>
        </w:rPr>
        <w:t>БИЛИБИНСКИЙ МУНИЦИПАЛЬНЫЙ РАЙОН</w:t>
      </w:r>
    </w:p>
    <w:p w:rsidR="00703E38" w:rsidRPr="00703E38" w:rsidRDefault="00703E38" w:rsidP="00703E38">
      <w:pPr>
        <w:jc w:val="center"/>
        <w:rPr>
          <w:b/>
          <w:sz w:val="18"/>
          <w:szCs w:val="18"/>
        </w:rPr>
      </w:pPr>
      <w:r w:rsidRPr="00703E38">
        <w:rPr>
          <w:b/>
          <w:sz w:val="18"/>
          <w:szCs w:val="18"/>
        </w:rPr>
        <w:t>ЧУКОТСКОГО АВТОНОМНОГО ОКРУГА</w:t>
      </w:r>
    </w:p>
    <w:p w:rsidR="00703E38" w:rsidRPr="00703E38" w:rsidRDefault="00703E38" w:rsidP="00703E38">
      <w:pPr>
        <w:jc w:val="center"/>
        <w:rPr>
          <w:sz w:val="18"/>
          <w:szCs w:val="18"/>
        </w:rPr>
      </w:pPr>
    </w:p>
    <w:p w:rsidR="00703E38" w:rsidRPr="00703E38" w:rsidRDefault="00703E38" w:rsidP="00703E38">
      <w:pPr>
        <w:jc w:val="center"/>
        <w:rPr>
          <w:b/>
          <w:sz w:val="18"/>
          <w:szCs w:val="18"/>
        </w:rPr>
      </w:pPr>
      <w:proofErr w:type="gramStart"/>
      <w:r w:rsidRPr="00703E38">
        <w:rPr>
          <w:b/>
          <w:sz w:val="18"/>
          <w:szCs w:val="18"/>
        </w:rPr>
        <w:t>П</w:t>
      </w:r>
      <w:proofErr w:type="gramEnd"/>
      <w:r w:rsidRPr="00703E38">
        <w:rPr>
          <w:b/>
          <w:sz w:val="18"/>
          <w:szCs w:val="18"/>
        </w:rPr>
        <w:t xml:space="preserve"> О С Т А Н О В Л Е Н И Е</w:t>
      </w:r>
    </w:p>
    <w:p w:rsidR="00703E38" w:rsidRPr="00703E38" w:rsidRDefault="00703E38" w:rsidP="00703E38">
      <w:pPr>
        <w:jc w:val="center"/>
        <w:rPr>
          <w:b/>
          <w:sz w:val="18"/>
          <w:szCs w:val="18"/>
        </w:rPr>
      </w:pPr>
    </w:p>
    <w:p w:rsidR="00703E38" w:rsidRPr="00703E38" w:rsidRDefault="00703E38" w:rsidP="00703E38">
      <w:pPr>
        <w:jc w:val="center"/>
        <w:rPr>
          <w:b/>
          <w:sz w:val="18"/>
          <w:szCs w:val="18"/>
        </w:rPr>
      </w:pPr>
    </w:p>
    <w:tbl>
      <w:tblPr>
        <w:tblW w:w="10741" w:type="dxa"/>
        <w:tblLook w:val="01E0" w:firstRow="1" w:lastRow="1" w:firstColumn="1" w:lastColumn="1" w:noHBand="0" w:noVBand="0"/>
      </w:tblPr>
      <w:tblGrid>
        <w:gridCol w:w="3369"/>
        <w:gridCol w:w="3305"/>
        <w:gridCol w:w="4067"/>
      </w:tblGrid>
      <w:tr w:rsidR="00703E38" w:rsidRPr="00703E38" w:rsidTr="00B00BEE">
        <w:tc>
          <w:tcPr>
            <w:tcW w:w="3369" w:type="dxa"/>
            <w:shd w:val="clear" w:color="auto" w:fill="auto"/>
          </w:tcPr>
          <w:p w:rsidR="00703E38" w:rsidRPr="00703E38" w:rsidRDefault="00703E38" w:rsidP="00703E38">
            <w:pPr>
              <w:jc w:val="both"/>
              <w:rPr>
                <w:sz w:val="18"/>
                <w:szCs w:val="18"/>
                <w:u w:val="single"/>
              </w:rPr>
            </w:pPr>
            <w:r w:rsidRPr="00703E38">
              <w:rPr>
                <w:sz w:val="18"/>
                <w:szCs w:val="18"/>
              </w:rPr>
              <w:t xml:space="preserve">    от 28 мая 2026 года</w:t>
            </w:r>
          </w:p>
        </w:tc>
        <w:tc>
          <w:tcPr>
            <w:tcW w:w="3305" w:type="dxa"/>
            <w:shd w:val="clear" w:color="auto" w:fill="auto"/>
          </w:tcPr>
          <w:p w:rsidR="00703E38" w:rsidRPr="00703E38" w:rsidRDefault="00703E38" w:rsidP="00703E38">
            <w:pPr>
              <w:rPr>
                <w:sz w:val="18"/>
                <w:szCs w:val="18"/>
              </w:rPr>
            </w:pPr>
            <w:r w:rsidRPr="00703E38">
              <w:rPr>
                <w:sz w:val="18"/>
                <w:szCs w:val="18"/>
              </w:rPr>
              <w:t>№ 467</w:t>
            </w:r>
          </w:p>
        </w:tc>
        <w:tc>
          <w:tcPr>
            <w:tcW w:w="4067" w:type="dxa"/>
            <w:shd w:val="clear" w:color="auto" w:fill="auto"/>
          </w:tcPr>
          <w:p w:rsidR="00703E38" w:rsidRPr="00703E38" w:rsidRDefault="00703E38" w:rsidP="00703E38">
            <w:pPr>
              <w:tabs>
                <w:tab w:val="left" w:pos="2839"/>
                <w:tab w:val="left" w:pos="3107"/>
              </w:tabs>
              <w:ind w:right="57"/>
              <w:jc w:val="right"/>
              <w:rPr>
                <w:sz w:val="18"/>
                <w:szCs w:val="18"/>
              </w:rPr>
            </w:pPr>
            <w:r w:rsidRPr="00703E38">
              <w:rPr>
                <w:sz w:val="18"/>
                <w:szCs w:val="18"/>
              </w:rPr>
              <w:t xml:space="preserve">                        г. Билибино</w:t>
            </w:r>
          </w:p>
        </w:tc>
      </w:tr>
    </w:tbl>
    <w:p w:rsidR="00703E38" w:rsidRPr="00703E38" w:rsidRDefault="00703E38" w:rsidP="00703E38">
      <w:pPr>
        <w:jc w:val="both"/>
        <w:rPr>
          <w:sz w:val="18"/>
          <w:szCs w:val="18"/>
        </w:rPr>
      </w:pPr>
    </w:p>
    <w:p w:rsidR="00703E38" w:rsidRPr="00703E38" w:rsidRDefault="00703E38" w:rsidP="00703E38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19"/>
      </w:tblGrid>
      <w:tr w:rsidR="00703E38" w:rsidRPr="00703E38" w:rsidTr="00703E38">
        <w:trPr>
          <w:trHeight w:val="675"/>
        </w:trPr>
        <w:tc>
          <w:tcPr>
            <w:tcW w:w="7019" w:type="dxa"/>
            <w:shd w:val="clear" w:color="auto" w:fill="auto"/>
          </w:tcPr>
          <w:p w:rsidR="00703E38" w:rsidRPr="00703E38" w:rsidRDefault="00703E38" w:rsidP="00703E3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/>
                <w:b/>
                <w:bCs/>
                <w:color w:val="000080"/>
                <w:sz w:val="18"/>
                <w:szCs w:val="18"/>
              </w:rPr>
            </w:pPr>
            <w:r w:rsidRPr="00703E38">
              <w:rPr>
                <w:bCs/>
                <w:sz w:val="18"/>
                <w:szCs w:val="18"/>
              </w:rPr>
              <w:t>Об установлении тарифов на услуги по промывке системы отопления, предоставляемые Муниципальным предприятием жилищно - коммунального хозяйства Билибинского муниципального района в 2026 году.</w:t>
            </w:r>
          </w:p>
        </w:tc>
      </w:tr>
    </w:tbl>
    <w:p w:rsidR="00703E38" w:rsidRPr="00703E38" w:rsidRDefault="00703E38" w:rsidP="00703E38">
      <w:pPr>
        <w:jc w:val="both"/>
        <w:rPr>
          <w:sz w:val="18"/>
          <w:szCs w:val="18"/>
        </w:rPr>
      </w:pPr>
    </w:p>
    <w:p w:rsidR="00703E38" w:rsidRPr="00703E38" w:rsidRDefault="00703E38" w:rsidP="00703E38">
      <w:pPr>
        <w:tabs>
          <w:tab w:val="left" w:pos="851"/>
          <w:tab w:val="left" w:pos="4962"/>
        </w:tabs>
        <w:ind w:right="-22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>В соответствии с Федеральным законом от 6 октября 2003 года № 131 – 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3E38" w:rsidRPr="00703E38" w:rsidRDefault="00703E38" w:rsidP="00703E38">
      <w:pPr>
        <w:tabs>
          <w:tab w:val="left" w:pos="851"/>
        </w:tabs>
        <w:ind w:right="-22"/>
        <w:jc w:val="both"/>
        <w:rPr>
          <w:b/>
          <w:spacing w:val="20"/>
          <w:sz w:val="18"/>
          <w:szCs w:val="18"/>
        </w:rPr>
      </w:pPr>
      <w:r w:rsidRPr="00703E38">
        <w:rPr>
          <w:b/>
          <w:spacing w:val="20"/>
          <w:sz w:val="18"/>
          <w:szCs w:val="18"/>
        </w:rPr>
        <w:tab/>
        <w:t>ПОСТАНОВЛЯЕТ:</w:t>
      </w:r>
    </w:p>
    <w:p w:rsidR="00703E38" w:rsidRPr="00703E38" w:rsidRDefault="00703E38" w:rsidP="00703E38">
      <w:pPr>
        <w:ind w:right="-22"/>
        <w:jc w:val="both"/>
        <w:rPr>
          <w:b/>
          <w:sz w:val="18"/>
          <w:szCs w:val="18"/>
        </w:rPr>
      </w:pPr>
    </w:p>
    <w:p w:rsidR="00703E38" w:rsidRPr="00703E38" w:rsidRDefault="00703E38" w:rsidP="00703E38">
      <w:pPr>
        <w:widowControl w:val="0"/>
        <w:autoSpaceDE w:val="0"/>
        <w:autoSpaceDN w:val="0"/>
        <w:adjustRightInd w:val="0"/>
        <w:ind w:right="-22" w:firstLine="709"/>
        <w:jc w:val="both"/>
        <w:outlineLvl w:val="0"/>
        <w:rPr>
          <w:bCs/>
          <w:sz w:val="18"/>
          <w:szCs w:val="18"/>
        </w:rPr>
      </w:pPr>
      <w:r w:rsidRPr="00703E38">
        <w:rPr>
          <w:bCs/>
          <w:sz w:val="18"/>
          <w:szCs w:val="18"/>
        </w:rPr>
        <w:t xml:space="preserve">1. Установить и ввести в действие на период </w:t>
      </w:r>
      <w:proofErr w:type="spellStart"/>
      <w:r w:rsidRPr="00703E38">
        <w:rPr>
          <w:bCs/>
          <w:sz w:val="18"/>
          <w:szCs w:val="18"/>
        </w:rPr>
        <w:t>межотопительного</w:t>
      </w:r>
      <w:proofErr w:type="spellEnd"/>
      <w:r w:rsidRPr="00703E38">
        <w:rPr>
          <w:bCs/>
          <w:sz w:val="18"/>
          <w:szCs w:val="18"/>
        </w:rPr>
        <w:t xml:space="preserve"> сезона</w:t>
      </w:r>
      <w:r>
        <w:rPr>
          <w:bCs/>
          <w:sz w:val="18"/>
          <w:szCs w:val="18"/>
        </w:rPr>
        <w:t xml:space="preserve"> </w:t>
      </w:r>
      <w:r w:rsidRPr="00703E38">
        <w:rPr>
          <w:bCs/>
          <w:sz w:val="18"/>
          <w:szCs w:val="18"/>
        </w:rPr>
        <w:t xml:space="preserve">года экономически  обоснованные  тарифы (без учета НДС) на  услуги по промывке системы отопления  зданий в  населенных  пунктах  Билибинского  муниципального района, предоставляемые  Муниципальным предприятием жилищно – коммунального хозяйства  Билибинского  муниципального района: </w:t>
      </w:r>
    </w:p>
    <w:p w:rsidR="00703E38" w:rsidRPr="00703E38" w:rsidRDefault="00703E38" w:rsidP="00703E38">
      <w:pPr>
        <w:ind w:right="-23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>сельский населенный пункт Кепервеем – 134,00 руб. за кв. метр общей площади  здания;</w:t>
      </w:r>
    </w:p>
    <w:p w:rsidR="00703E38" w:rsidRPr="00703E38" w:rsidRDefault="00703E38" w:rsidP="00703E38">
      <w:pPr>
        <w:ind w:right="-57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>сельское  поселение  Анюйск  – 116,70 руб.  за кв. метр общей  площади здания;</w:t>
      </w:r>
    </w:p>
    <w:p w:rsidR="00703E38" w:rsidRPr="00703E38" w:rsidRDefault="00703E38" w:rsidP="00703E38">
      <w:pPr>
        <w:ind w:right="-23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>сельское  поселение  Илирней  – 171,70 руб. за кв. метр общей площади здания;</w:t>
      </w:r>
    </w:p>
    <w:p w:rsidR="00703E38" w:rsidRPr="00703E38" w:rsidRDefault="00703E38" w:rsidP="00703E38">
      <w:pPr>
        <w:ind w:right="-23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>сельское  поселение  Омолон  – 147,20 руб.  за кв. метр  общей площади здания;</w:t>
      </w:r>
    </w:p>
    <w:p w:rsidR="00703E38" w:rsidRPr="00703E38" w:rsidRDefault="00703E38" w:rsidP="00703E38">
      <w:pPr>
        <w:ind w:right="-23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>сельское поселение Островное – 153,80 руб. за кв. метр общей площади  здания.</w:t>
      </w:r>
    </w:p>
    <w:p w:rsidR="00703E38" w:rsidRPr="00703E38" w:rsidRDefault="00703E38" w:rsidP="00703E38">
      <w:pPr>
        <w:ind w:right="-22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703E38" w:rsidRPr="00703E38" w:rsidRDefault="00703E38" w:rsidP="00703E38">
      <w:pPr>
        <w:ind w:right="-22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>3. Настоящее  постановление  вступает  в  силу  с момента  его  опубликования.</w:t>
      </w:r>
    </w:p>
    <w:p w:rsidR="00703E38" w:rsidRPr="00703E38" w:rsidRDefault="00703E38" w:rsidP="00703E38">
      <w:pPr>
        <w:ind w:right="-22" w:firstLine="709"/>
        <w:jc w:val="both"/>
        <w:rPr>
          <w:sz w:val="18"/>
          <w:szCs w:val="18"/>
        </w:rPr>
      </w:pPr>
      <w:r w:rsidRPr="00703E38">
        <w:rPr>
          <w:sz w:val="18"/>
          <w:szCs w:val="18"/>
        </w:rPr>
        <w:t xml:space="preserve">4. </w:t>
      </w:r>
      <w:proofErr w:type="gramStart"/>
      <w:r w:rsidRPr="00703E38">
        <w:rPr>
          <w:sz w:val="18"/>
          <w:szCs w:val="18"/>
        </w:rPr>
        <w:t>Контроль за</w:t>
      </w:r>
      <w:proofErr w:type="gramEnd"/>
      <w:r w:rsidRPr="00703E38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МО – начальника Управления финансов, экономики и имущественных отношений   </w:t>
      </w:r>
      <w:proofErr w:type="spellStart"/>
      <w:r w:rsidRPr="00703E38">
        <w:rPr>
          <w:sz w:val="18"/>
          <w:szCs w:val="18"/>
        </w:rPr>
        <w:t>Шершнёву</w:t>
      </w:r>
      <w:proofErr w:type="spellEnd"/>
      <w:r w:rsidRPr="00703E38">
        <w:rPr>
          <w:sz w:val="18"/>
          <w:szCs w:val="18"/>
        </w:rPr>
        <w:t xml:space="preserve"> О.В.</w:t>
      </w:r>
    </w:p>
    <w:p w:rsidR="00703E38" w:rsidRPr="00703E38" w:rsidRDefault="00703E38" w:rsidP="00703E38">
      <w:pPr>
        <w:tabs>
          <w:tab w:val="left" w:pos="709"/>
          <w:tab w:val="left" w:pos="851"/>
          <w:tab w:val="left" w:pos="993"/>
          <w:tab w:val="left" w:pos="1276"/>
        </w:tabs>
        <w:ind w:left="284" w:right="-754" w:firstLine="425"/>
        <w:jc w:val="both"/>
        <w:rPr>
          <w:sz w:val="18"/>
          <w:szCs w:val="18"/>
        </w:rPr>
      </w:pPr>
    </w:p>
    <w:p w:rsidR="00703E38" w:rsidRPr="00703E38" w:rsidRDefault="00703E38" w:rsidP="00703E38">
      <w:pPr>
        <w:tabs>
          <w:tab w:val="left" w:pos="709"/>
          <w:tab w:val="left" w:pos="851"/>
          <w:tab w:val="left" w:pos="993"/>
          <w:tab w:val="left" w:pos="1276"/>
        </w:tabs>
        <w:ind w:left="284" w:right="-754" w:firstLine="425"/>
        <w:jc w:val="both"/>
        <w:rPr>
          <w:sz w:val="18"/>
          <w:szCs w:val="18"/>
        </w:rPr>
      </w:pPr>
    </w:p>
    <w:p w:rsidR="00703E38" w:rsidRPr="00703E38" w:rsidRDefault="00703E38" w:rsidP="00703E38">
      <w:pPr>
        <w:jc w:val="both"/>
        <w:rPr>
          <w:sz w:val="18"/>
          <w:szCs w:val="18"/>
        </w:rPr>
      </w:pPr>
      <w:proofErr w:type="gramStart"/>
      <w:r w:rsidRPr="00703E38">
        <w:rPr>
          <w:sz w:val="18"/>
          <w:szCs w:val="18"/>
        </w:rPr>
        <w:t>Исполняющий</w:t>
      </w:r>
      <w:proofErr w:type="gramEnd"/>
      <w:r w:rsidRPr="00703E38">
        <w:rPr>
          <w:sz w:val="18"/>
          <w:szCs w:val="18"/>
        </w:rPr>
        <w:t xml:space="preserve"> обязанности</w:t>
      </w:r>
    </w:p>
    <w:p w:rsidR="00703E38" w:rsidRPr="00703E38" w:rsidRDefault="00703E38" w:rsidP="00703E38">
      <w:pPr>
        <w:tabs>
          <w:tab w:val="left" w:pos="7620"/>
        </w:tabs>
        <w:rPr>
          <w:sz w:val="18"/>
          <w:szCs w:val="18"/>
        </w:rPr>
      </w:pPr>
      <w:r w:rsidRPr="00703E38">
        <w:rPr>
          <w:sz w:val="18"/>
          <w:szCs w:val="18"/>
        </w:rPr>
        <w:t>Главы Администрации</w:t>
      </w:r>
      <w:r w:rsidRPr="00703E38">
        <w:rPr>
          <w:sz w:val="18"/>
          <w:szCs w:val="18"/>
        </w:rPr>
        <w:tab/>
        <w:t xml:space="preserve">   </w:t>
      </w:r>
      <w:r w:rsidR="00793221">
        <w:rPr>
          <w:sz w:val="18"/>
          <w:szCs w:val="18"/>
        </w:rPr>
        <w:t xml:space="preserve">                                    </w:t>
      </w:r>
      <w:r w:rsidRPr="00703E38">
        <w:rPr>
          <w:sz w:val="18"/>
          <w:szCs w:val="18"/>
        </w:rPr>
        <w:t>А.В. Медведев</w:t>
      </w:r>
    </w:p>
    <w:p w:rsidR="00703E38" w:rsidRPr="00703E38" w:rsidRDefault="00703E38" w:rsidP="00703E38">
      <w:pPr>
        <w:tabs>
          <w:tab w:val="left" w:pos="7620"/>
        </w:tabs>
        <w:rPr>
          <w:sz w:val="18"/>
          <w:szCs w:val="18"/>
        </w:rPr>
      </w:pPr>
    </w:p>
    <w:p w:rsidR="00EA7939" w:rsidRDefault="00EA7939" w:rsidP="00426CAF">
      <w:pPr>
        <w:rPr>
          <w:sz w:val="18"/>
          <w:szCs w:val="18"/>
        </w:rPr>
      </w:pPr>
    </w:p>
    <w:p w:rsidR="00B00BEE" w:rsidRDefault="00B00BEE" w:rsidP="00426CAF">
      <w:pPr>
        <w:rPr>
          <w:sz w:val="18"/>
          <w:szCs w:val="18"/>
        </w:rPr>
      </w:pPr>
    </w:p>
    <w:p w:rsidR="00F7036D" w:rsidRPr="00F7036D" w:rsidRDefault="00F7036D" w:rsidP="00F7036D">
      <w:pPr>
        <w:jc w:val="center"/>
        <w:rPr>
          <w:b/>
          <w:sz w:val="18"/>
          <w:szCs w:val="18"/>
        </w:rPr>
      </w:pPr>
      <w:r w:rsidRPr="00F7036D">
        <w:rPr>
          <w:b/>
          <w:sz w:val="18"/>
          <w:szCs w:val="18"/>
        </w:rPr>
        <w:t>АДМИНИСТРАЦИЯ</w:t>
      </w:r>
    </w:p>
    <w:p w:rsidR="00F7036D" w:rsidRPr="00F7036D" w:rsidRDefault="00F7036D" w:rsidP="00F7036D">
      <w:pPr>
        <w:jc w:val="center"/>
        <w:rPr>
          <w:b/>
          <w:sz w:val="18"/>
          <w:szCs w:val="18"/>
        </w:rPr>
      </w:pPr>
      <w:r w:rsidRPr="00F7036D">
        <w:rPr>
          <w:b/>
          <w:sz w:val="18"/>
          <w:szCs w:val="18"/>
        </w:rPr>
        <w:t>МУНИЦИПАЛЬНОГО ОБРАЗОВАНИЯ</w:t>
      </w:r>
    </w:p>
    <w:p w:rsidR="00F7036D" w:rsidRPr="00F7036D" w:rsidRDefault="00F7036D" w:rsidP="00F7036D">
      <w:pPr>
        <w:jc w:val="center"/>
        <w:rPr>
          <w:b/>
          <w:sz w:val="18"/>
          <w:szCs w:val="18"/>
        </w:rPr>
      </w:pPr>
      <w:r w:rsidRPr="00F7036D">
        <w:rPr>
          <w:b/>
          <w:sz w:val="18"/>
          <w:szCs w:val="18"/>
        </w:rPr>
        <w:t>БИЛИБИНСКИЙ МУНИЦИПАЛЬНЫЙ РАЙОН</w:t>
      </w:r>
    </w:p>
    <w:p w:rsidR="00F7036D" w:rsidRPr="00F7036D" w:rsidRDefault="00F7036D" w:rsidP="00F7036D">
      <w:pPr>
        <w:jc w:val="center"/>
        <w:rPr>
          <w:b/>
          <w:sz w:val="18"/>
          <w:szCs w:val="18"/>
        </w:rPr>
      </w:pPr>
      <w:r w:rsidRPr="00F7036D">
        <w:rPr>
          <w:b/>
          <w:sz w:val="18"/>
          <w:szCs w:val="18"/>
        </w:rPr>
        <w:t>ЧУКОТСКОГО АВТОНОМНОГО ОКРУГА</w:t>
      </w:r>
    </w:p>
    <w:p w:rsidR="00F7036D" w:rsidRPr="00F7036D" w:rsidRDefault="00F7036D" w:rsidP="00F7036D">
      <w:pPr>
        <w:jc w:val="center"/>
        <w:rPr>
          <w:sz w:val="18"/>
          <w:szCs w:val="18"/>
        </w:rPr>
      </w:pPr>
    </w:p>
    <w:p w:rsidR="00F7036D" w:rsidRPr="00F7036D" w:rsidRDefault="00F7036D" w:rsidP="00F7036D">
      <w:pPr>
        <w:jc w:val="center"/>
        <w:rPr>
          <w:b/>
          <w:sz w:val="18"/>
          <w:szCs w:val="18"/>
        </w:rPr>
      </w:pPr>
      <w:proofErr w:type="gramStart"/>
      <w:r w:rsidRPr="00F7036D">
        <w:rPr>
          <w:b/>
          <w:sz w:val="18"/>
          <w:szCs w:val="18"/>
        </w:rPr>
        <w:lastRenderedPageBreak/>
        <w:t>П</w:t>
      </w:r>
      <w:proofErr w:type="gramEnd"/>
      <w:r w:rsidRPr="00F7036D">
        <w:rPr>
          <w:b/>
          <w:sz w:val="18"/>
          <w:szCs w:val="18"/>
        </w:rPr>
        <w:t xml:space="preserve"> О С Т А Н О В Л Е Н И Е</w:t>
      </w:r>
    </w:p>
    <w:p w:rsidR="00F7036D" w:rsidRPr="00F7036D" w:rsidRDefault="00F7036D" w:rsidP="00F7036D">
      <w:pPr>
        <w:jc w:val="center"/>
        <w:rPr>
          <w:b/>
          <w:sz w:val="18"/>
          <w:szCs w:val="18"/>
        </w:rPr>
      </w:pPr>
    </w:p>
    <w:p w:rsidR="00F7036D" w:rsidRPr="00F7036D" w:rsidRDefault="00F7036D" w:rsidP="00F7036D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4323"/>
      </w:tblGrid>
      <w:tr w:rsidR="00F7036D" w:rsidRPr="00F7036D" w:rsidTr="00B00BEE">
        <w:tc>
          <w:tcPr>
            <w:tcW w:w="3369" w:type="dxa"/>
            <w:shd w:val="clear" w:color="auto" w:fill="auto"/>
          </w:tcPr>
          <w:p w:rsidR="00F7036D" w:rsidRPr="00F7036D" w:rsidRDefault="00F7036D" w:rsidP="00F7036D">
            <w:pPr>
              <w:jc w:val="both"/>
              <w:rPr>
                <w:sz w:val="18"/>
                <w:szCs w:val="18"/>
              </w:rPr>
            </w:pPr>
            <w:r w:rsidRPr="00F7036D">
              <w:rPr>
                <w:sz w:val="18"/>
                <w:szCs w:val="18"/>
              </w:rPr>
              <w:t>от 28 мая 2026 года</w:t>
            </w:r>
          </w:p>
        </w:tc>
        <w:tc>
          <w:tcPr>
            <w:tcW w:w="2906" w:type="dxa"/>
            <w:shd w:val="clear" w:color="auto" w:fill="auto"/>
          </w:tcPr>
          <w:p w:rsidR="00F7036D" w:rsidRPr="00F7036D" w:rsidRDefault="00F7036D" w:rsidP="00F7036D">
            <w:pPr>
              <w:rPr>
                <w:sz w:val="18"/>
                <w:szCs w:val="18"/>
              </w:rPr>
            </w:pPr>
            <w:r w:rsidRPr="00F7036D">
              <w:rPr>
                <w:sz w:val="18"/>
                <w:szCs w:val="18"/>
              </w:rPr>
              <w:t xml:space="preserve">№ 472 </w:t>
            </w:r>
          </w:p>
        </w:tc>
        <w:tc>
          <w:tcPr>
            <w:tcW w:w="4323" w:type="dxa"/>
            <w:shd w:val="clear" w:color="auto" w:fill="auto"/>
          </w:tcPr>
          <w:p w:rsidR="00F7036D" w:rsidRPr="00F7036D" w:rsidRDefault="00F7036D" w:rsidP="00F7036D">
            <w:pPr>
              <w:jc w:val="right"/>
              <w:rPr>
                <w:sz w:val="18"/>
                <w:szCs w:val="18"/>
              </w:rPr>
            </w:pPr>
            <w:r w:rsidRPr="00F7036D">
              <w:rPr>
                <w:sz w:val="18"/>
                <w:szCs w:val="18"/>
              </w:rPr>
              <w:t>г. Билибино</w:t>
            </w:r>
          </w:p>
        </w:tc>
      </w:tr>
    </w:tbl>
    <w:p w:rsidR="00F7036D" w:rsidRPr="00F7036D" w:rsidRDefault="00F7036D" w:rsidP="00F7036D">
      <w:pPr>
        <w:jc w:val="both"/>
        <w:rPr>
          <w:sz w:val="18"/>
          <w:szCs w:val="18"/>
        </w:rPr>
      </w:pPr>
    </w:p>
    <w:p w:rsidR="00F7036D" w:rsidRPr="00F7036D" w:rsidRDefault="00F7036D" w:rsidP="00F7036D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F7036D" w:rsidRPr="00F7036D" w:rsidTr="00402D95">
        <w:trPr>
          <w:trHeight w:val="850"/>
        </w:trPr>
        <w:tc>
          <w:tcPr>
            <w:tcW w:w="4727" w:type="dxa"/>
            <w:shd w:val="clear" w:color="auto" w:fill="auto"/>
          </w:tcPr>
          <w:p w:rsidR="00F7036D" w:rsidRPr="00F7036D" w:rsidRDefault="00F7036D" w:rsidP="00F7036D">
            <w:pPr>
              <w:jc w:val="both"/>
              <w:rPr>
                <w:sz w:val="18"/>
                <w:szCs w:val="18"/>
              </w:rPr>
            </w:pPr>
            <w:r w:rsidRPr="00F7036D">
              <w:rPr>
                <w:sz w:val="18"/>
                <w:szCs w:val="18"/>
              </w:rPr>
              <w:t xml:space="preserve">О включении в состав муниципального служебного жилищного фонда жилого помещения </w:t>
            </w:r>
          </w:p>
        </w:tc>
      </w:tr>
    </w:tbl>
    <w:p w:rsidR="00F7036D" w:rsidRPr="00F7036D" w:rsidRDefault="00F7036D" w:rsidP="00F7036D">
      <w:pPr>
        <w:ind w:firstLine="708"/>
        <w:jc w:val="both"/>
        <w:rPr>
          <w:sz w:val="18"/>
          <w:szCs w:val="18"/>
        </w:rPr>
      </w:pPr>
    </w:p>
    <w:p w:rsidR="00F7036D" w:rsidRPr="00F7036D" w:rsidRDefault="00F7036D" w:rsidP="00F7036D">
      <w:pPr>
        <w:ind w:firstLine="708"/>
        <w:jc w:val="both"/>
        <w:rPr>
          <w:sz w:val="18"/>
          <w:szCs w:val="18"/>
        </w:rPr>
      </w:pPr>
      <w:proofErr w:type="gramStart"/>
      <w:r w:rsidRPr="00F7036D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F7036D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7036D" w:rsidRDefault="00F7036D" w:rsidP="00F7036D">
      <w:pPr>
        <w:ind w:firstLine="708"/>
        <w:jc w:val="both"/>
        <w:rPr>
          <w:b/>
          <w:spacing w:val="20"/>
          <w:sz w:val="18"/>
          <w:szCs w:val="18"/>
        </w:rPr>
      </w:pPr>
      <w:r w:rsidRPr="00F7036D">
        <w:rPr>
          <w:b/>
          <w:spacing w:val="20"/>
          <w:sz w:val="18"/>
          <w:szCs w:val="18"/>
        </w:rPr>
        <w:t>ПОСТАНОВЛЯЕТ:</w:t>
      </w:r>
    </w:p>
    <w:p w:rsidR="008762DD" w:rsidRPr="00F7036D" w:rsidRDefault="008762DD" w:rsidP="00F7036D">
      <w:pPr>
        <w:ind w:firstLine="708"/>
        <w:jc w:val="both"/>
        <w:rPr>
          <w:b/>
          <w:spacing w:val="20"/>
          <w:sz w:val="18"/>
          <w:szCs w:val="18"/>
        </w:rPr>
      </w:pPr>
    </w:p>
    <w:p w:rsidR="00F7036D" w:rsidRPr="00F7036D" w:rsidRDefault="00F7036D" w:rsidP="00F7036D">
      <w:pPr>
        <w:tabs>
          <w:tab w:val="left" w:pos="709"/>
          <w:tab w:val="left" w:pos="851"/>
          <w:tab w:val="left" w:pos="993"/>
          <w:tab w:val="left" w:pos="1134"/>
        </w:tabs>
        <w:ind w:firstLine="709"/>
        <w:jc w:val="both"/>
        <w:rPr>
          <w:sz w:val="18"/>
          <w:szCs w:val="18"/>
        </w:rPr>
      </w:pPr>
      <w:r w:rsidRPr="00F7036D">
        <w:rPr>
          <w:sz w:val="18"/>
          <w:szCs w:val="18"/>
        </w:rPr>
        <w:t>1.</w:t>
      </w:r>
      <w:r w:rsidRPr="00F7036D">
        <w:rPr>
          <w:sz w:val="18"/>
          <w:szCs w:val="18"/>
        </w:rPr>
        <w:tab/>
        <w:t>Включить в состав 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Мандрикова, дом 7, квартира 13 , общей площадью 43,2 кв. метра.</w:t>
      </w:r>
    </w:p>
    <w:p w:rsidR="00F7036D" w:rsidRPr="00F7036D" w:rsidRDefault="00F7036D" w:rsidP="00167359">
      <w:pPr>
        <w:numPr>
          <w:ilvl w:val="0"/>
          <w:numId w:val="19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F7036D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7036D" w:rsidRPr="00F7036D" w:rsidRDefault="00F7036D" w:rsidP="00167359">
      <w:pPr>
        <w:numPr>
          <w:ilvl w:val="0"/>
          <w:numId w:val="18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18"/>
          <w:szCs w:val="18"/>
        </w:rPr>
      </w:pPr>
      <w:r w:rsidRPr="00F7036D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F7036D" w:rsidRPr="00F7036D" w:rsidRDefault="00F7036D" w:rsidP="00F7036D">
      <w:pPr>
        <w:tabs>
          <w:tab w:val="left" w:pos="993"/>
        </w:tabs>
        <w:ind w:firstLine="709"/>
        <w:jc w:val="both"/>
        <w:rPr>
          <w:sz w:val="18"/>
          <w:szCs w:val="18"/>
        </w:rPr>
      </w:pPr>
      <w:r w:rsidRPr="00F7036D">
        <w:rPr>
          <w:sz w:val="18"/>
          <w:szCs w:val="18"/>
        </w:rPr>
        <w:t>4.</w:t>
      </w:r>
      <w:r w:rsidRPr="00F7036D">
        <w:rPr>
          <w:sz w:val="18"/>
          <w:szCs w:val="18"/>
        </w:rPr>
        <w:tab/>
      </w:r>
      <w:proofErr w:type="gramStart"/>
      <w:r w:rsidRPr="00F7036D">
        <w:rPr>
          <w:sz w:val="18"/>
          <w:szCs w:val="18"/>
        </w:rPr>
        <w:t>Контроль за</w:t>
      </w:r>
      <w:proofErr w:type="gramEnd"/>
      <w:r w:rsidRPr="00F7036D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F7036D" w:rsidRDefault="00F7036D" w:rsidP="00F7036D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F7036D" w:rsidRPr="00F7036D" w:rsidRDefault="00F7036D" w:rsidP="00F7036D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F7036D" w:rsidRPr="00F7036D" w:rsidRDefault="00F7036D" w:rsidP="00F7036D">
      <w:pPr>
        <w:jc w:val="both"/>
        <w:rPr>
          <w:sz w:val="18"/>
          <w:szCs w:val="18"/>
        </w:rPr>
      </w:pPr>
      <w:proofErr w:type="gramStart"/>
      <w:r w:rsidRPr="00F7036D">
        <w:rPr>
          <w:sz w:val="18"/>
          <w:szCs w:val="18"/>
        </w:rPr>
        <w:t>Исполняющий</w:t>
      </w:r>
      <w:proofErr w:type="gramEnd"/>
      <w:r w:rsidRPr="00F7036D">
        <w:rPr>
          <w:sz w:val="18"/>
          <w:szCs w:val="18"/>
        </w:rPr>
        <w:t xml:space="preserve"> обязанности</w:t>
      </w:r>
    </w:p>
    <w:p w:rsidR="00F7036D" w:rsidRPr="00F7036D" w:rsidRDefault="00F7036D" w:rsidP="00F7036D">
      <w:pPr>
        <w:jc w:val="both"/>
        <w:rPr>
          <w:sz w:val="26"/>
          <w:szCs w:val="26"/>
        </w:rPr>
      </w:pPr>
      <w:r w:rsidRPr="00F7036D">
        <w:rPr>
          <w:sz w:val="18"/>
          <w:szCs w:val="18"/>
        </w:rPr>
        <w:t xml:space="preserve">Главы Администрации                                             </w:t>
      </w:r>
      <w:r w:rsidR="0007122A">
        <w:rPr>
          <w:sz w:val="18"/>
          <w:szCs w:val="18"/>
        </w:rPr>
        <w:t xml:space="preserve">                                                                            </w:t>
      </w:r>
      <w:r w:rsidRPr="00F7036D">
        <w:rPr>
          <w:sz w:val="18"/>
          <w:szCs w:val="18"/>
        </w:rPr>
        <w:t xml:space="preserve">                                    А.В. Медведев</w:t>
      </w:r>
    </w:p>
    <w:p w:rsidR="00F7036D" w:rsidRPr="00F7036D" w:rsidRDefault="00F7036D" w:rsidP="00F7036D">
      <w:pPr>
        <w:rPr>
          <w:sz w:val="26"/>
          <w:szCs w:val="26"/>
        </w:rPr>
      </w:pPr>
    </w:p>
    <w:p w:rsidR="00EA7939" w:rsidRDefault="00EA7939" w:rsidP="00426CAF">
      <w:pPr>
        <w:rPr>
          <w:sz w:val="18"/>
          <w:szCs w:val="18"/>
        </w:rPr>
      </w:pPr>
    </w:p>
    <w:p w:rsidR="00027A00" w:rsidRDefault="00027A00" w:rsidP="00426CAF">
      <w:pPr>
        <w:rPr>
          <w:sz w:val="18"/>
          <w:szCs w:val="18"/>
        </w:rPr>
      </w:pPr>
    </w:p>
    <w:p w:rsidR="00A32476" w:rsidRPr="00A32476" w:rsidRDefault="00A32476" w:rsidP="00A32476">
      <w:pPr>
        <w:jc w:val="center"/>
        <w:rPr>
          <w:rFonts w:cs="Arial"/>
          <w:b/>
          <w:bCs/>
          <w:spacing w:val="20"/>
          <w:sz w:val="18"/>
          <w:szCs w:val="18"/>
        </w:rPr>
      </w:pPr>
      <w:r w:rsidRPr="00A32476">
        <w:rPr>
          <w:rFonts w:cs="Arial"/>
          <w:b/>
          <w:bCs/>
          <w:sz w:val="18"/>
          <w:szCs w:val="18"/>
        </w:rPr>
        <w:t>РОССИЙСКАЯ ФЕДЕРАЦИЯ</w:t>
      </w:r>
    </w:p>
    <w:p w:rsidR="00A32476" w:rsidRPr="00A32476" w:rsidRDefault="00A32476" w:rsidP="00A32476">
      <w:pPr>
        <w:jc w:val="center"/>
        <w:rPr>
          <w:rFonts w:cs="Arial"/>
          <w:b/>
          <w:bCs/>
          <w:spacing w:val="20"/>
          <w:sz w:val="18"/>
          <w:szCs w:val="18"/>
        </w:rPr>
      </w:pPr>
      <w:r w:rsidRPr="00A32476">
        <w:rPr>
          <w:rFonts w:cs="Arial"/>
          <w:b/>
          <w:bCs/>
          <w:spacing w:val="20"/>
          <w:sz w:val="18"/>
          <w:szCs w:val="18"/>
        </w:rPr>
        <w:t>ЧУКОТСКИЙ АВТОНОМНЫЙ ОКРУГ</w:t>
      </w:r>
    </w:p>
    <w:p w:rsidR="00B00BEE" w:rsidRDefault="00A32476" w:rsidP="00A32476">
      <w:pPr>
        <w:jc w:val="center"/>
        <w:rPr>
          <w:rFonts w:cs="Arial"/>
          <w:b/>
          <w:bCs/>
          <w:spacing w:val="20"/>
          <w:sz w:val="18"/>
          <w:szCs w:val="18"/>
        </w:rPr>
      </w:pPr>
      <w:r w:rsidRPr="00A32476">
        <w:rPr>
          <w:rFonts w:cs="Arial"/>
          <w:b/>
          <w:bCs/>
          <w:spacing w:val="20"/>
          <w:sz w:val="18"/>
          <w:szCs w:val="18"/>
        </w:rPr>
        <w:t xml:space="preserve">СОВЕТ ДЕПУТАТОВ МУНИЦИПАЛЬНОГО ОБРАЗОВАНИЯ </w:t>
      </w:r>
    </w:p>
    <w:p w:rsidR="00A32476" w:rsidRPr="00A32476" w:rsidRDefault="00A32476" w:rsidP="00A32476">
      <w:pPr>
        <w:jc w:val="center"/>
        <w:rPr>
          <w:rFonts w:cs="Arial"/>
          <w:b/>
          <w:bCs/>
          <w:sz w:val="18"/>
          <w:szCs w:val="18"/>
        </w:rPr>
      </w:pPr>
      <w:r w:rsidRPr="00A32476">
        <w:rPr>
          <w:rFonts w:cs="Arial"/>
          <w:b/>
          <w:bCs/>
          <w:spacing w:val="20"/>
          <w:sz w:val="18"/>
          <w:szCs w:val="18"/>
        </w:rPr>
        <w:t>БИЛИБИНСКИЙ МУНИЦИПАЛЬНЫЙ РАЙОН</w:t>
      </w:r>
    </w:p>
    <w:p w:rsidR="00A32476" w:rsidRPr="00A32476" w:rsidRDefault="00A32476" w:rsidP="00A32476">
      <w:pPr>
        <w:jc w:val="center"/>
        <w:rPr>
          <w:b/>
          <w:sz w:val="18"/>
          <w:szCs w:val="18"/>
        </w:rPr>
      </w:pPr>
      <w:r w:rsidRPr="00A32476">
        <w:rPr>
          <w:b/>
          <w:sz w:val="18"/>
          <w:szCs w:val="18"/>
        </w:rPr>
        <w:t>тридцать пятая внеочередная сессия седьмого созыва</w:t>
      </w:r>
    </w:p>
    <w:p w:rsidR="00A32476" w:rsidRPr="00A32476" w:rsidRDefault="00A32476" w:rsidP="00A32476">
      <w:pPr>
        <w:rPr>
          <w:b/>
          <w:sz w:val="18"/>
          <w:szCs w:val="18"/>
        </w:rPr>
      </w:pPr>
    </w:p>
    <w:p w:rsidR="00A32476" w:rsidRPr="00A32476" w:rsidRDefault="00A32476" w:rsidP="00A32476">
      <w:pPr>
        <w:jc w:val="center"/>
        <w:rPr>
          <w:b/>
          <w:sz w:val="18"/>
          <w:szCs w:val="18"/>
        </w:rPr>
      </w:pPr>
      <w:r w:rsidRPr="00A32476">
        <w:rPr>
          <w:b/>
          <w:sz w:val="18"/>
          <w:szCs w:val="18"/>
        </w:rPr>
        <w:t>РЕШЕНИЕ</w:t>
      </w:r>
    </w:p>
    <w:p w:rsidR="00A32476" w:rsidRPr="00A32476" w:rsidRDefault="00A32476" w:rsidP="00A32476">
      <w:pPr>
        <w:jc w:val="center"/>
        <w:rPr>
          <w:b/>
          <w:spacing w:val="26"/>
          <w:sz w:val="18"/>
          <w:szCs w:val="18"/>
        </w:rPr>
      </w:pPr>
    </w:p>
    <w:p w:rsidR="00A32476" w:rsidRPr="00A32476" w:rsidRDefault="00A32476" w:rsidP="00A32476">
      <w:pPr>
        <w:rPr>
          <w:sz w:val="18"/>
          <w:szCs w:val="18"/>
        </w:rPr>
      </w:pPr>
      <w:r w:rsidRPr="00A32476">
        <w:rPr>
          <w:sz w:val="18"/>
          <w:szCs w:val="18"/>
        </w:rPr>
        <w:t xml:space="preserve">от 27 мая  2026 года         </w:t>
      </w:r>
      <w:r w:rsidR="0052042B">
        <w:rPr>
          <w:sz w:val="18"/>
          <w:szCs w:val="18"/>
        </w:rPr>
        <w:t xml:space="preserve">                     </w:t>
      </w:r>
      <w:r w:rsidRPr="00A32476">
        <w:rPr>
          <w:sz w:val="18"/>
          <w:szCs w:val="18"/>
        </w:rPr>
        <w:t xml:space="preserve">№1                                                                             </w:t>
      </w:r>
      <w:r w:rsidR="00B00BEE">
        <w:rPr>
          <w:sz w:val="18"/>
          <w:szCs w:val="18"/>
        </w:rPr>
        <w:t xml:space="preserve">                                                                </w:t>
      </w:r>
      <w:r w:rsidRPr="00A32476">
        <w:rPr>
          <w:sz w:val="18"/>
          <w:szCs w:val="18"/>
        </w:rPr>
        <w:t xml:space="preserve">  г. Билибино</w:t>
      </w:r>
    </w:p>
    <w:p w:rsidR="00A32476" w:rsidRPr="00A32476" w:rsidRDefault="00A32476" w:rsidP="00A32476">
      <w:pPr>
        <w:rPr>
          <w:sz w:val="18"/>
          <w:szCs w:val="18"/>
        </w:rPr>
      </w:pPr>
    </w:p>
    <w:p w:rsidR="00A32476" w:rsidRPr="00A32476" w:rsidRDefault="00A32476" w:rsidP="00A32476">
      <w:pPr>
        <w:rPr>
          <w:sz w:val="18"/>
          <w:szCs w:val="18"/>
        </w:rPr>
      </w:pPr>
    </w:p>
    <w:tbl>
      <w:tblPr>
        <w:tblpPr w:leftFromText="180" w:rightFromText="180" w:vertAnchor="text" w:horzAnchor="margin" w:tblpX="216" w:tblpY="18"/>
        <w:tblW w:w="0" w:type="auto"/>
        <w:tblLook w:val="0000" w:firstRow="0" w:lastRow="0" w:firstColumn="0" w:lastColumn="0" w:noHBand="0" w:noVBand="0"/>
      </w:tblPr>
      <w:tblGrid>
        <w:gridCol w:w="5778"/>
      </w:tblGrid>
      <w:tr w:rsidR="00A32476" w:rsidRPr="00A32476" w:rsidTr="00402D95">
        <w:trPr>
          <w:trHeight w:val="895"/>
        </w:trPr>
        <w:tc>
          <w:tcPr>
            <w:tcW w:w="5778" w:type="dxa"/>
          </w:tcPr>
          <w:p w:rsidR="00A32476" w:rsidRPr="00A32476" w:rsidRDefault="00A32476" w:rsidP="00A32476">
            <w:pPr>
              <w:rPr>
                <w:sz w:val="18"/>
                <w:szCs w:val="18"/>
              </w:rPr>
            </w:pPr>
            <w:r w:rsidRPr="00A32476">
              <w:rPr>
                <w:color w:val="0D0D0D"/>
                <w:sz w:val="18"/>
                <w:szCs w:val="18"/>
              </w:rPr>
              <w:t>Об обнародовании проекта решения «О внесении изменений в Устав муниципального образования Билибинский муниципальный район»</w:t>
            </w:r>
          </w:p>
        </w:tc>
      </w:tr>
    </w:tbl>
    <w:p w:rsidR="00A32476" w:rsidRPr="00A32476" w:rsidRDefault="00A32476" w:rsidP="00A32476">
      <w:pPr>
        <w:tabs>
          <w:tab w:val="left" w:pos="7371"/>
        </w:tabs>
        <w:rPr>
          <w:sz w:val="18"/>
          <w:szCs w:val="18"/>
        </w:rPr>
      </w:pPr>
    </w:p>
    <w:p w:rsidR="00A32476" w:rsidRPr="00A32476" w:rsidRDefault="00A32476" w:rsidP="00A32476">
      <w:pPr>
        <w:rPr>
          <w:sz w:val="18"/>
          <w:szCs w:val="18"/>
        </w:rPr>
      </w:pPr>
    </w:p>
    <w:p w:rsidR="00A32476" w:rsidRPr="00A32476" w:rsidRDefault="00A32476" w:rsidP="00A32476">
      <w:pPr>
        <w:rPr>
          <w:sz w:val="18"/>
          <w:szCs w:val="18"/>
        </w:rPr>
      </w:pPr>
    </w:p>
    <w:p w:rsidR="00A32476" w:rsidRPr="00A32476" w:rsidRDefault="00A32476" w:rsidP="00A32476">
      <w:pPr>
        <w:rPr>
          <w:sz w:val="18"/>
          <w:szCs w:val="18"/>
        </w:rPr>
      </w:pPr>
    </w:p>
    <w:p w:rsidR="00A32476" w:rsidRPr="00A32476" w:rsidRDefault="00A32476" w:rsidP="00A32476">
      <w:pPr>
        <w:rPr>
          <w:sz w:val="18"/>
          <w:szCs w:val="18"/>
        </w:rPr>
      </w:pPr>
    </w:p>
    <w:p w:rsidR="00A32476" w:rsidRPr="00A32476" w:rsidRDefault="00A32476" w:rsidP="00A32476">
      <w:pPr>
        <w:ind w:firstLine="709"/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Руководствуясь федеральными законами от </w:t>
      </w:r>
      <w:r w:rsidRPr="00A32476">
        <w:rPr>
          <w:sz w:val="18"/>
          <w:szCs w:val="18"/>
        </w:rPr>
        <w:t>20.03.2025 № 33-ФЗ «Об общих принципах организации местного самоуправления в единой системе публичной власти»,</w:t>
      </w:r>
      <w:r w:rsidRPr="00A32476">
        <w:rPr>
          <w:color w:val="0D0D0D"/>
          <w:sz w:val="18"/>
          <w:szCs w:val="18"/>
        </w:rPr>
        <w:t xml:space="preserve"> от 21 июля 2005 года № 97-ФЗ «О государственной регистрации уставов муниципальных образований»,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A32476" w:rsidRPr="00A32476" w:rsidRDefault="00A32476" w:rsidP="00A32476">
      <w:pPr>
        <w:rPr>
          <w:b/>
          <w:sz w:val="18"/>
          <w:szCs w:val="18"/>
        </w:rPr>
      </w:pPr>
      <w:r w:rsidRPr="00A32476">
        <w:rPr>
          <w:b/>
          <w:sz w:val="18"/>
          <w:szCs w:val="18"/>
        </w:rPr>
        <w:t>РЕШИЛ:</w:t>
      </w:r>
    </w:p>
    <w:p w:rsidR="00A32476" w:rsidRPr="00A32476" w:rsidRDefault="00A32476" w:rsidP="00A32476">
      <w:pPr>
        <w:rPr>
          <w:b/>
          <w:sz w:val="18"/>
          <w:szCs w:val="18"/>
        </w:rPr>
      </w:pPr>
    </w:p>
    <w:p w:rsidR="00A32476" w:rsidRPr="00A32476" w:rsidRDefault="00A32476" w:rsidP="00167359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ind w:left="0" w:firstLine="709"/>
        <w:jc w:val="both"/>
        <w:rPr>
          <w:bCs/>
          <w:iCs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Обнародовать прилагаемый проект Решения </w:t>
      </w:r>
      <w:r w:rsidRPr="00A32476">
        <w:rPr>
          <w:sz w:val="18"/>
          <w:szCs w:val="18"/>
        </w:rPr>
        <w:t>«О внесении изменений в Устав муниципального образования Билибинский муниципальный район»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32476" w:rsidRPr="00A32476" w:rsidRDefault="00A32476" w:rsidP="00A32476">
      <w:pPr>
        <w:ind w:firstLine="709"/>
        <w:jc w:val="both"/>
        <w:rPr>
          <w:rFonts w:eastAsia="Arial Unicode MS"/>
          <w:color w:val="0D0D0D"/>
          <w:sz w:val="18"/>
          <w:szCs w:val="18"/>
        </w:rPr>
      </w:pPr>
      <w:r w:rsidRPr="00A32476">
        <w:rPr>
          <w:rFonts w:eastAsia="Arial Unicode MS"/>
          <w:color w:val="0D0D0D"/>
          <w:sz w:val="18"/>
          <w:szCs w:val="18"/>
        </w:rPr>
        <w:t xml:space="preserve">2. Настоящее решение вступает в силу с момента его обнародования.  </w:t>
      </w:r>
    </w:p>
    <w:p w:rsidR="00A32476" w:rsidRPr="00A32476" w:rsidRDefault="00A32476" w:rsidP="00A32476">
      <w:pPr>
        <w:ind w:left="993"/>
        <w:jc w:val="both"/>
        <w:rPr>
          <w:sz w:val="18"/>
          <w:szCs w:val="18"/>
        </w:rPr>
      </w:pPr>
    </w:p>
    <w:p w:rsidR="00A32476" w:rsidRPr="00A32476" w:rsidRDefault="00A32476" w:rsidP="00A32476">
      <w:pPr>
        <w:ind w:left="993"/>
        <w:jc w:val="both"/>
        <w:rPr>
          <w:sz w:val="18"/>
          <w:szCs w:val="18"/>
        </w:rPr>
      </w:pPr>
    </w:p>
    <w:p w:rsidR="00A32476" w:rsidRPr="00A32476" w:rsidRDefault="00A32476" w:rsidP="00A32476">
      <w:pPr>
        <w:jc w:val="both"/>
        <w:rPr>
          <w:sz w:val="18"/>
          <w:szCs w:val="18"/>
        </w:rPr>
      </w:pPr>
      <w:r w:rsidRPr="00A32476">
        <w:rPr>
          <w:sz w:val="18"/>
          <w:szCs w:val="18"/>
        </w:rPr>
        <w:t>Председатель Совета депутатов</w:t>
      </w:r>
    </w:p>
    <w:p w:rsidR="00A32476" w:rsidRPr="00A32476" w:rsidRDefault="00A32476" w:rsidP="00A32476">
      <w:pPr>
        <w:jc w:val="both"/>
        <w:rPr>
          <w:sz w:val="18"/>
          <w:szCs w:val="18"/>
        </w:rPr>
      </w:pPr>
      <w:r w:rsidRPr="00A32476">
        <w:rPr>
          <w:sz w:val="18"/>
          <w:szCs w:val="18"/>
        </w:rPr>
        <w:t xml:space="preserve">муниципального образования </w:t>
      </w:r>
    </w:p>
    <w:p w:rsidR="00A32476" w:rsidRPr="00A32476" w:rsidRDefault="00A32476" w:rsidP="00A32476">
      <w:pPr>
        <w:ind w:right="-426"/>
        <w:jc w:val="both"/>
        <w:rPr>
          <w:sz w:val="18"/>
          <w:szCs w:val="18"/>
        </w:rPr>
      </w:pPr>
      <w:r w:rsidRPr="00A32476">
        <w:rPr>
          <w:sz w:val="18"/>
          <w:szCs w:val="18"/>
        </w:rPr>
        <w:t xml:space="preserve">Билибинский муниципальный район                              </w:t>
      </w:r>
      <w:r w:rsidR="0052042B">
        <w:rPr>
          <w:sz w:val="18"/>
          <w:szCs w:val="18"/>
        </w:rPr>
        <w:t xml:space="preserve">                                                                       </w:t>
      </w:r>
      <w:r w:rsidRPr="00A32476">
        <w:rPr>
          <w:sz w:val="18"/>
          <w:szCs w:val="18"/>
        </w:rPr>
        <w:t xml:space="preserve">                                 Н.А. Левашко</w:t>
      </w:r>
    </w:p>
    <w:p w:rsidR="00A32476" w:rsidRPr="00A32476" w:rsidRDefault="00A32476" w:rsidP="00A32476">
      <w:pPr>
        <w:jc w:val="both"/>
        <w:rPr>
          <w:sz w:val="18"/>
          <w:szCs w:val="18"/>
        </w:rPr>
      </w:pPr>
    </w:p>
    <w:p w:rsidR="00A32476" w:rsidRPr="00A32476" w:rsidRDefault="00A32476" w:rsidP="00A32476">
      <w:pPr>
        <w:jc w:val="both"/>
        <w:rPr>
          <w:sz w:val="18"/>
          <w:szCs w:val="18"/>
        </w:rPr>
      </w:pPr>
      <w:r w:rsidRPr="00A32476">
        <w:rPr>
          <w:sz w:val="18"/>
          <w:szCs w:val="18"/>
        </w:rPr>
        <w:t>Глава муниципального образования</w:t>
      </w:r>
    </w:p>
    <w:p w:rsidR="00A32476" w:rsidRPr="00A32476" w:rsidRDefault="00A32476" w:rsidP="00A32476">
      <w:pPr>
        <w:ind w:right="-426"/>
        <w:jc w:val="both"/>
        <w:rPr>
          <w:sz w:val="18"/>
          <w:szCs w:val="18"/>
        </w:rPr>
      </w:pPr>
      <w:r w:rsidRPr="00A32476">
        <w:rPr>
          <w:sz w:val="18"/>
          <w:szCs w:val="18"/>
        </w:rPr>
        <w:t xml:space="preserve">Билибинский муниципальный район                                               </w:t>
      </w:r>
      <w:r w:rsidR="0052042B">
        <w:rPr>
          <w:sz w:val="18"/>
          <w:szCs w:val="18"/>
        </w:rPr>
        <w:t xml:space="preserve">                                                                      </w:t>
      </w:r>
      <w:r w:rsidRPr="00A32476">
        <w:rPr>
          <w:sz w:val="18"/>
          <w:szCs w:val="18"/>
        </w:rPr>
        <w:t xml:space="preserve">                 Е.З. Сафонов</w:t>
      </w:r>
    </w:p>
    <w:p w:rsidR="00A32476" w:rsidRPr="00A32476" w:rsidRDefault="00A32476" w:rsidP="00A32476">
      <w:pPr>
        <w:ind w:left="993"/>
        <w:jc w:val="both"/>
        <w:rPr>
          <w:sz w:val="18"/>
          <w:szCs w:val="18"/>
        </w:rPr>
      </w:pPr>
    </w:p>
    <w:p w:rsidR="00A32476" w:rsidRPr="00A32476" w:rsidRDefault="00A32476" w:rsidP="00A32476">
      <w:pPr>
        <w:ind w:left="5103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>Приложение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>к Решению Совета депутатов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 xml:space="preserve"> муниципального образования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 xml:space="preserve"> Билибинский муниципальный район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 xml:space="preserve">от </w:t>
      </w:r>
      <w:r w:rsidR="0052042B">
        <w:rPr>
          <w:sz w:val="18"/>
          <w:szCs w:val="18"/>
        </w:rPr>
        <w:t xml:space="preserve">27 мая </w:t>
      </w:r>
      <w:r w:rsidRPr="00A32476">
        <w:rPr>
          <w:sz w:val="18"/>
          <w:szCs w:val="18"/>
        </w:rPr>
        <w:t>2026 года №</w:t>
      </w:r>
      <w:r w:rsidR="0052042B">
        <w:rPr>
          <w:sz w:val="18"/>
          <w:szCs w:val="18"/>
        </w:rPr>
        <w:t xml:space="preserve"> 1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</w:p>
    <w:p w:rsidR="00A32476" w:rsidRPr="00A32476" w:rsidRDefault="00A32476" w:rsidP="00A32476">
      <w:pPr>
        <w:tabs>
          <w:tab w:val="left" w:pos="4253"/>
        </w:tabs>
        <w:ind w:left="993"/>
        <w:rPr>
          <w:b/>
          <w:sz w:val="18"/>
          <w:szCs w:val="18"/>
        </w:rPr>
      </w:pPr>
    </w:p>
    <w:p w:rsidR="00A32476" w:rsidRPr="00A32476" w:rsidRDefault="00A32476" w:rsidP="00A32476">
      <w:pPr>
        <w:jc w:val="center"/>
        <w:rPr>
          <w:sz w:val="18"/>
          <w:szCs w:val="18"/>
        </w:rPr>
      </w:pPr>
      <w:r w:rsidRPr="00A32476">
        <w:rPr>
          <w:noProof/>
          <w:sz w:val="18"/>
          <w:szCs w:val="18"/>
        </w:rPr>
        <w:drawing>
          <wp:inline distT="0" distB="0" distL="0" distR="0" wp14:anchorId="5B110382" wp14:editId="36C0779B">
            <wp:extent cx="609600" cy="723900"/>
            <wp:effectExtent l="0" t="0" r="0" b="0"/>
            <wp:docPr id="7" name="Рисунок 7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476" w:rsidRPr="00A32476" w:rsidRDefault="00A32476" w:rsidP="00A32476">
      <w:pPr>
        <w:jc w:val="center"/>
        <w:rPr>
          <w:sz w:val="18"/>
          <w:szCs w:val="18"/>
          <w:lang w:eastAsia="x-none"/>
        </w:rPr>
      </w:pPr>
    </w:p>
    <w:p w:rsidR="00A32476" w:rsidRPr="00A32476" w:rsidRDefault="00A32476" w:rsidP="00A32476">
      <w:pPr>
        <w:jc w:val="center"/>
        <w:rPr>
          <w:b/>
          <w:sz w:val="18"/>
          <w:szCs w:val="18"/>
        </w:rPr>
      </w:pPr>
      <w:r w:rsidRPr="00A32476">
        <w:rPr>
          <w:b/>
          <w:sz w:val="18"/>
          <w:szCs w:val="18"/>
        </w:rPr>
        <w:t xml:space="preserve">РОССИЙСКАЯ ФЕДЕРАЦИЯ </w:t>
      </w:r>
    </w:p>
    <w:p w:rsidR="00A32476" w:rsidRPr="00A32476" w:rsidRDefault="00A32476" w:rsidP="00A32476">
      <w:pPr>
        <w:jc w:val="center"/>
        <w:rPr>
          <w:b/>
          <w:sz w:val="18"/>
          <w:szCs w:val="18"/>
        </w:rPr>
      </w:pPr>
      <w:r w:rsidRPr="00A32476">
        <w:rPr>
          <w:b/>
          <w:sz w:val="18"/>
          <w:szCs w:val="18"/>
        </w:rPr>
        <w:t>ЧУКОТСКИЙ АВТОНОМНЫЙ ОКРУГ</w:t>
      </w:r>
    </w:p>
    <w:p w:rsidR="00A32476" w:rsidRPr="00A32476" w:rsidRDefault="00A32476" w:rsidP="00A32476">
      <w:pPr>
        <w:jc w:val="center"/>
        <w:rPr>
          <w:b/>
          <w:sz w:val="18"/>
          <w:szCs w:val="18"/>
        </w:rPr>
      </w:pPr>
      <w:r w:rsidRPr="00A32476">
        <w:rPr>
          <w:b/>
          <w:sz w:val="18"/>
          <w:szCs w:val="18"/>
        </w:rPr>
        <w:t>СОВЕТ ДЕПУТАТОВ МУНИЦИПАЛЬНОГО ОБРАЗОВАНИЯ</w:t>
      </w:r>
    </w:p>
    <w:p w:rsidR="00A32476" w:rsidRPr="00A32476" w:rsidRDefault="00A32476" w:rsidP="00A32476">
      <w:pPr>
        <w:jc w:val="center"/>
        <w:rPr>
          <w:b/>
          <w:sz w:val="18"/>
          <w:szCs w:val="18"/>
        </w:rPr>
      </w:pPr>
      <w:r w:rsidRPr="00A32476">
        <w:rPr>
          <w:b/>
          <w:sz w:val="18"/>
          <w:szCs w:val="18"/>
        </w:rPr>
        <w:t>БИЛИБИНСКИЙ МУНИЦИПАЛЬНЫЙ РАЙОН</w:t>
      </w:r>
    </w:p>
    <w:p w:rsidR="00A32476" w:rsidRPr="00A32476" w:rsidRDefault="00A32476" w:rsidP="00A32476">
      <w:pPr>
        <w:jc w:val="center"/>
        <w:rPr>
          <w:b/>
          <w:color w:val="0D0D0D"/>
          <w:sz w:val="18"/>
          <w:szCs w:val="18"/>
        </w:rPr>
      </w:pPr>
      <w:r w:rsidRPr="00A32476">
        <w:rPr>
          <w:b/>
          <w:color w:val="0D0D0D"/>
          <w:sz w:val="18"/>
          <w:szCs w:val="18"/>
        </w:rPr>
        <w:t xml:space="preserve">  ____________________сессия седьмого созыва</w:t>
      </w:r>
    </w:p>
    <w:p w:rsidR="00A32476" w:rsidRPr="00A32476" w:rsidRDefault="00A32476" w:rsidP="00A32476">
      <w:pPr>
        <w:keepNext/>
        <w:jc w:val="center"/>
        <w:outlineLvl w:val="1"/>
        <w:rPr>
          <w:bCs/>
          <w:sz w:val="18"/>
          <w:szCs w:val="18"/>
        </w:rPr>
      </w:pPr>
    </w:p>
    <w:p w:rsidR="00A32476" w:rsidRPr="00A32476" w:rsidRDefault="00A32476" w:rsidP="00A32476">
      <w:pPr>
        <w:keepNext/>
        <w:jc w:val="center"/>
        <w:outlineLvl w:val="1"/>
        <w:rPr>
          <w:b/>
          <w:bCs/>
          <w:spacing w:val="20"/>
          <w:sz w:val="18"/>
          <w:szCs w:val="18"/>
        </w:rPr>
      </w:pPr>
      <w:r w:rsidRPr="00A32476">
        <w:rPr>
          <w:b/>
          <w:bCs/>
          <w:spacing w:val="20"/>
          <w:sz w:val="18"/>
          <w:szCs w:val="18"/>
        </w:rPr>
        <w:t>РЕШЕНИЕ</w:t>
      </w:r>
    </w:p>
    <w:p w:rsidR="00A32476" w:rsidRPr="00A32476" w:rsidRDefault="00A32476" w:rsidP="00A32476">
      <w:pPr>
        <w:rPr>
          <w:sz w:val="18"/>
          <w:szCs w:val="18"/>
        </w:rPr>
      </w:pPr>
    </w:p>
    <w:p w:rsidR="00A32476" w:rsidRPr="00A32476" w:rsidRDefault="00A32476" w:rsidP="00A32476">
      <w:pPr>
        <w:rPr>
          <w:sz w:val="18"/>
          <w:szCs w:val="18"/>
        </w:rPr>
      </w:pPr>
      <w:r w:rsidRPr="00A32476">
        <w:rPr>
          <w:sz w:val="18"/>
          <w:szCs w:val="18"/>
        </w:rPr>
        <w:t>от ___________ 2026 года        № ____                                                                г. Билибино</w:t>
      </w:r>
    </w:p>
    <w:p w:rsidR="00A32476" w:rsidRPr="00A32476" w:rsidRDefault="00A32476" w:rsidP="00A32476">
      <w:pPr>
        <w:jc w:val="both"/>
        <w:rPr>
          <w:sz w:val="18"/>
          <w:szCs w:val="18"/>
        </w:rPr>
      </w:pPr>
    </w:p>
    <w:p w:rsidR="00A32476" w:rsidRPr="00A32476" w:rsidRDefault="00A32476" w:rsidP="00A32476">
      <w:pPr>
        <w:jc w:val="both"/>
        <w:rPr>
          <w:sz w:val="18"/>
          <w:szCs w:val="18"/>
        </w:rPr>
      </w:pPr>
    </w:p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A32476" w:rsidRPr="00A32476" w:rsidTr="0052042B">
        <w:trPr>
          <w:trHeight w:val="476"/>
        </w:trPr>
        <w:tc>
          <w:tcPr>
            <w:tcW w:w="4644" w:type="dxa"/>
          </w:tcPr>
          <w:p w:rsidR="00A32476" w:rsidRPr="00A32476" w:rsidRDefault="00A32476" w:rsidP="00A32476">
            <w:pPr>
              <w:jc w:val="both"/>
              <w:rPr>
                <w:color w:val="0D0D0D"/>
                <w:sz w:val="18"/>
                <w:szCs w:val="18"/>
              </w:rPr>
            </w:pPr>
            <w:r w:rsidRPr="00A32476">
              <w:rPr>
                <w:color w:val="0D0D0D"/>
                <w:sz w:val="18"/>
                <w:szCs w:val="18"/>
              </w:rPr>
              <w:t>О внесении изменений в Устав муниципального образования Билибинский  муниципальный район</w:t>
            </w:r>
          </w:p>
        </w:tc>
      </w:tr>
    </w:tbl>
    <w:p w:rsidR="00A32476" w:rsidRPr="00A32476" w:rsidRDefault="00A32476" w:rsidP="00A32476">
      <w:pPr>
        <w:jc w:val="both"/>
        <w:rPr>
          <w:sz w:val="18"/>
          <w:szCs w:val="18"/>
        </w:rPr>
      </w:pPr>
    </w:p>
    <w:p w:rsidR="00A32476" w:rsidRPr="00A32476" w:rsidRDefault="00A32476" w:rsidP="00A32476">
      <w:pPr>
        <w:jc w:val="both"/>
        <w:rPr>
          <w:sz w:val="18"/>
          <w:szCs w:val="18"/>
        </w:rPr>
      </w:pPr>
    </w:p>
    <w:p w:rsidR="00A32476" w:rsidRPr="00A32476" w:rsidRDefault="00A32476" w:rsidP="00A32476">
      <w:pPr>
        <w:ind w:firstLine="709"/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Руководствуясь Федеральным законом от </w:t>
      </w:r>
      <w:r w:rsidRPr="00A32476">
        <w:rPr>
          <w:sz w:val="18"/>
          <w:szCs w:val="18"/>
        </w:rPr>
        <w:t xml:space="preserve"> 20 марта 2025 г. № 33-ФЗ «Об общих принципах организации местного самоуправления в единой системе публичной власти»</w:t>
      </w:r>
      <w:r w:rsidRPr="00A32476">
        <w:rPr>
          <w:color w:val="0D0D0D"/>
          <w:sz w:val="18"/>
          <w:szCs w:val="18"/>
        </w:rPr>
        <w:t>, Уставом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A32476" w:rsidRPr="00A32476" w:rsidRDefault="00A32476" w:rsidP="00A32476">
      <w:pPr>
        <w:jc w:val="both"/>
        <w:rPr>
          <w:b/>
          <w:color w:val="0D0D0D"/>
          <w:sz w:val="18"/>
          <w:szCs w:val="18"/>
        </w:rPr>
      </w:pPr>
      <w:r w:rsidRPr="00A32476">
        <w:rPr>
          <w:b/>
          <w:color w:val="0D0D0D"/>
          <w:sz w:val="18"/>
          <w:szCs w:val="18"/>
        </w:rPr>
        <w:t>РЕШИЛ:</w:t>
      </w:r>
    </w:p>
    <w:p w:rsidR="00A32476" w:rsidRPr="00A32476" w:rsidRDefault="00A32476" w:rsidP="00A32476">
      <w:pPr>
        <w:ind w:firstLine="709"/>
        <w:jc w:val="both"/>
        <w:rPr>
          <w:b/>
          <w:color w:val="0D0D0D"/>
          <w:sz w:val="18"/>
          <w:szCs w:val="18"/>
        </w:rPr>
      </w:pPr>
    </w:p>
    <w:p w:rsidR="00A32476" w:rsidRPr="00A32476" w:rsidRDefault="00A32476" w:rsidP="00A32476">
      <w:pPr>
        <w:ind w:firstLine="709"/>
        <w:jc w:val="both"/>
        <w:rPr>
          <w:rFonts w:eastAsia="Arial Unicode MS"/>
          <w:color w:val="0D0D0D"/>
          <w:sz w:val="18"/>
          <w:szCs w:val="18"/>
        </w:rPr>
      </w:pPr>
      <w:r w:rsidRPr="00A32476">
        <w:rPr>
          <w:rFonts w:eastAsia="Arial Unicode MS"/>
          <w:color w:val="0D0D0D"/>
          <w:sz w:val="18"/>
          <w:szCs w:val="18"/>
        </w:rPr>
        <w:t xml:space="preserve">1. </w:t>
      </w:r>
      <w:proofErr w:type="gramStart"/>
      <w:r w:rsidRPr="00A32476">
        <w:rPr>
          <w:rFonts w:eastAsia="Arial Unicode MS"/>
          <w:color w:val="0D0D0D"/>
          <w:sz w:val="18"/>
          <w:szCs w:val="18"/>
        </w:rPr>
        <w:t>Внести изменения в Устав муниципального образования Билибинский муниципальный район, принятый решением Совета де</w:t>
      </w:r>
      <w:r w:rsidR="005F7403">
        <w:rPr>
          <w:rFonts w:eastAsia="Arial Unicode MS"/>
          <w:color w:val="0D0D0D"/>
          <w:sz w:val="18"/>
          <w:szCs w:val="18"/>
        </w:rPr>
        <w:t xml:space="preserve">путатов от 25 мая 2005 года №1 </w:t>
      </w:r>
      <w:r w:rsidRPr="00A32476">
        <w:rPr>
          <w:rFonts w:eastAsia="Arial Unicode MS"/>
          <w:color w:val="0D0D0D"/>
          <w:sz w:val="18"/>
          <w:szCs w:val="18"/>
        </w:rPr>
        <w:t>(с изменениями и дополнениями в редакции решений Совета депутатов муниципального района от 02.08.2006 № 2, от 04.0</w:t>
      </w:r>
      <w:r w:rsidR="005F7403">
        <w:rPr>
          <w:rFonts w:eastAsia="Arial Unicode MS"/>
          <w:color w:val="0D0D0D"/>
          <w:sz w:val="18"/>
          <w:szCs w:val="18"/>
        </w:rPr>
        <w:t xml:space="preserve">6.2007 № 2, от 05.12.2007 № 1, </w:t>
      </w:r>
      <w:r w:rsidRPr="00A32476">
        <w:rPr>
          <w:rFonts w:eastAsia="Arial Unicode MS"/>
          <w:color w:val="0D0D0D"/>
          <w:sz w:val="18"/>
          <w:szCs w:val="18"/>
        </w:rPr>
        <w:t>от 28.12.2007 № 1, от 02.07.2008 № 1, от 02.03.2009 № 2, от 02.06.2009 № 1,                       от 27.07.2009 № 1, от 16.11.2009  № 11, 27.01.2010 № 2, от</w:t>
      </w:r>
      <w:proofErr w:type="gramEnd"/>
      <w:r w:rsidRPr="00A32476">
        <w:rPr>
          <w:rFonts w:eastAsia="Arial Unicode MS"/>
          <w:color w:val="0D0D0D"/>
          <w:sz w:val="18"/>
          <w:szCs w:val="18"/>
        </w:rPr>
        <w:t xml:space="preserve"> </w:t>
      </w:r>
      <w:proofErr w:type="gramStart"/>
      <w:r w:rsidRPr="00A32476">
        <w:rPr>
          <w:rFonts w:eastAsia="Arial Unicode MS"/>
          <w:color w:val="0D0D0D"/>
          <w:sz w:val="18"/>
          <w:szCs w:val="18"/>
        </w:rPr>
        <w:t>14.05.2010 № 1, от 23.06.2010 № 1, от 30.08.2010 № 1, от 19.1</w:t>
      </w:r>
      <w:r w:rsidR="005F7403">
        <w:rPr>
          <w:rFonts w:eastAsia="Arial Unicode MS"/>
          <w:color w:val="0D0D0D"/>
          <w:sz w:val="18"/>
          <w:szCs w:val="18"/>
        </w:rPr>
        <w:t xml:space="preserve">0.2010 № 1, от 17.03.2011 № 1, </w:t>
      </w:r>
      <w:r w:rsidRPr="00A32476">
        <w:rPr>
          <w:rFonts w:eastAsia="Arial Unicode MS"/>
          <w:color w:val="0D0D0D"/>
          <w:sz w:val="18"/>
          <w:szCs w:val="18"/>
        </w:rPr>
        <w:t xml:space="preserve">от 12.09.2011 № 1, от 02.12.2011 № 1, от 13.03.2012 № 1, от 27.04.2012 № 1, от 10.09.2012 № 1, от 07.12.2012 № 1,от 20.03.2013 №1, от 05.08.2013 № 1, от </w:t>
      </w:r>
      <w:r w:rsidRPr="00A32476">
        <w:rPr>
          <w:rFonts w:eastAsia="Arial Unicode MS"/>
          <w:sz w:val="18"/>
          <w:szCs w:val="18"/>
        </w:rPr>
        <w:t>23.01.2014 № 2,</w:t>
      </w:r>
      <w:r w:rsidRPr="00A32476">
        <w:rPr>
          <w:rFonts w:eastAsia="Arial Unicode MS"/>
          <w:color w:val="0D0D0D"/>
          <w:sz w:val="18"/>
          <w:szCs w:val="18"/>
        </w:rPr>
        <w:t xml:space="preserve"> от 05.03.2014 № 2, от 15.05.2014 № 14, от 10.07.2014 № 1, от 09.04.2015 № 1, от 16.07.2015 № 1, от 10.03.2016 № 1, от</w:t>
      </w:r>
      <w:proofErr w:type="gramEnd"/>
      <w:r w:rsidRPr="00A32476">
        <w:rPr>
          <w:rFonts w:eastAsia="Arial Unicode MS"/>
          <w:color w:val="0D0D0D"/>
          <w:sz w:val="18"/>
          <w:szCs w:val="18"/>
        </w:rPr>
        <w:t xml:space="preserve"> 08.08.2017 № 1, от 12.12.2018 № 2, от 21.03.2019 № 1, от 06.02.2020 № 1, от 28.05.2020 № 1,                        от 25.03.2021 № 1, от 09.06.2021 № 3, от 18.1</w:t>
      </w:r>
      <w:r w:rsidR="005F7403">
        <w:rPr>
          <w:rFonts w:eastAsia="Arial Unicode MS"/>
          <w:color w:val="0D0D0D"/>
          <w:sz w:val="18"/>
          <w:szCs w:val="18"/>
        </w:rPr>
        <w:t xml:space="preserve">1.2021 № 1, от 21.02.2022 № 1, </w:t>
      </w:r>
      <w:r w:rsidRPr="00A32476">
        <w:rPr>
          <w:rFonts w:eastAsia="Arial Unicode MS"/>
          <w:color w:val="0D0D0D"/>
          <w:sz w:val="18"/>
          <w:szCs w:val="18"/>
        </w:rPr>
        <w:t xml:space="preserve">от 29.09.2022 № 1, от </w:t>
      </w:r>
    </w:p>
    <w:p w:rsidR="00A32476" w:rsidRPr="00A32476" w:rsidRDefault="00A32476" w:rsidP="00A32476">
      <w:pPr>
        <w:jc w:val="both"/>
        <w:rPr>
          <w:rFonts w:eastAsia="Arial Unicode MS"/>
          <w:color w:val="0D0D0D"/>
          <w:sz w:val="18"/>
          <w:szCs w:val="18"/>
        </w:rPr>
      </w:pPr>
      <w:r w:rsidRPr="00A32476">
        <w:rPr>
          <w:rFonts w:eastAsia="Arial Unicode MS"/>
          <w:color w:val="0D0D0D"/>
          <w:sz w:val="18"/>
          <w:szCs w:val="18"/>
        </w:rPr>
        <w:t>18.05.2023 № 1, от 21.12.2023 № 1, от 20.03.2024 № 1, от 14.11.2024 № 1, от 24.04.2025 № 1, от 30.10.2025 № 1) согласно приложению.</w:t>
      </w:r>
    </w:p>
    <w:p w:rsidR="00A32476" w:rsidRPr="00A32476" w:rsidRDefault="00A32476" w:rsidP="00A32476">
      <w:pPr>
        <w:ind w:firstLine="709"/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>2.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A32476" w:rsidRPr="00A32476" w:rsidRDefault="00A32476" w:rsidP="00A32476">
      <w:pPr>
        <w:ind w:firstLine="709"/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3. Обнародовать настоящее решение в «Информационном вестнике Билибинского района», </w:t>
      </w:r>
      <w:r w:rsidRPr="00A32476">
        <w:rPr>
          <w:rFonts w:eastAsia="Arial Unicode MS"/>
          <w:color w:val="0D0D0D"/>
          <w:sz w:val="18"/>
          <w:szCs w:val="18"/>
        </w:rPr>
        <w:t xml:space="preserve">в общедоступных местах и разместить на официальном сайте муниципального образования Билибинский муниципальный район </w:t>
      </w:r>
      <w:r w:rsidRPr="00A32476">
        <w:rPr>
          <w:color w:val="0D0D0D"/>
          <w:sz w:val="18"/>
          <w:szCs w:val="18"/>
        </w:rPr>
        <w:t>после государственной регистрации.</w:t>
      </w:r>
    </w:p>
    <w:p w:rsidR="00A32476" w:rsidRPr="00A32476" w:rsidRDefault="00A32476" w:rsidP="00A32476">
      <w:pPr>
        <w:ind w:firstLine="709"/>
        <w:jc w:val="both"/>
        <w:rPr>
          <w:rFonts w:eastAsia="Arial Unicode MS"/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4. </w:t>
      </w:r>
      <w:r w:rsidRPr="00A32476">
        <w:rPr>
          <w:rFonts w:eastAsia="Arial Unicode MS"/>
          <w:color w:val="0D0D0D"/>
          <w:sz w:val="18"/>
          <w:szCs w:val="18"/>
        </w:rPr>
        <w:t xml:space="preserve">Настоящее решение, в части изменения структуры органов местного самоуправления, предусмотренное пунктами 1, 2 приложения к настоящему решению, вступает в силу не ранее, чем по истечении срока полномочий Совета депутатов муниципального образования Билибинский муниципальный район седьмого созыва, принявшего указанное решение. </w:t>
      </w:r>
    </w:p>
    <w:p w:rsidR="00A32476" w:rsidRPr="00A32476" w:rsidRDefault="00A32476" w:rsidP="00A32476">
      <w:pPr>
        <w:ind w:firstLine="709"/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5. </w:t>
      </w:r>
      <w:r w:rsidRPr="00A32476">
        <w:rPr>
          <w:rFonts w:eastAsia="Arial Unicode MS"/>
          <w:color w:val="0D0D0D"/>
          <w:sz w:val="18"/>
          <w:szCs w:val="18"/>
        </w:rPr>
        <w:t>Настоящее решение, предусмотренное пунктом 3,  вступает в силу с момента официального опубликования,</w:t>
      </w:r>
    </w:p>
    <w:p w:rsidR="00A32476" w:rsidRPr="00A32476" w:rsidRDefault="00A32476" w:rsidP="00A32476">
      <w:pPr>
        <w:ind w:firstLine="709"/>
        <w:jc w:val="both"/>
        <w:rPr>
          <w:rFonts w:eastAsia="Arial Unicode MS"/>
          <w:color w:val="0D0D0D"/>
          <w:sz w:val="18"/>
          <w:szCs w:val="18"/>
        </w:rPr>
      </w:pPr>
    </w:p>
    <w:p w:rsidR="00A32476" w:rsidRPr="00A32476" w:rsidRDefault="00A32476" w:rsidP="00A32476">
      <w:pPr>
        <w:ind w:firstLine="709"/>
        <w:jc w:val="both"/>
        <w:rPr>
          <w:rFonts w:eastAsia="Arial Unicode MS"/>
          <w:color w:val="0D0D0D"/>
          <w:sz w:val="18"/>
          <w:szCs w:val="18"/>
        </w:rPr>
      </w:pPr>
    </w:p>
    <w:p w:rsidR="00A32476" w:rsidRPr="00A32476" w:rsidRDefault="00A32476" w:rsidP="00A32476">
      <w:pPr>
        <w:jc w:val="both"/>
        <w:rPr>
          <w:rFonts w:eastAsia="Arial Unicode MS"/>
          <w:color w:val="0D0D0D"/>
          <w:sz w:val="18"/>
          <w:szCs w:val="18"/>
        </w:rPr>
      </w:pPr>
    </w:p>
    <w:p w:rsidR="00A32476" w:rsidRPr="00A32476" w:rsidRDefault="00A32476" w:rsidP="00A32476">
      <w:pPr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>Председатель Совета депутатов</w:t>
      </w:r>
    </w:p>
    <w:p w:rsidR="00A32476" w:rsidRPr="00A32476" w:rsidRDefault="00A32476" w:rsidP="00A32476">
      <w:pPr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муниципального образования </w:t>
      </w:r>
    </w:p>
    <w:p w:rsidR="00A32476" w:rsidRPr="00A32476" w:rsidRDefault="00A32476" w:rsidP="00A32476">
      <w:pPr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Билибинский муниципальный район                                      </w:t>
      </w:r>
      <w:r w:rsidR="005F7403">
        <w:rPr>
          <w:color w:val="0D0D0D"/>
          <w:sz w:val="18"/>
          <w:szCs w:val="18"/>
        </w:rPr>
        <w:t xml:space="preserve">                                                                        </w:t>
      </w:r>
      <w:r w:rsidRPr="00A32476">
        <w:rPr>
          <w:color w:val="0D0D0D"/>
          <w:sz w:val="18"/>
          <w:szCs w:val="18"/>
        </w:rPr>
        <w:t xml:space="preserve">                        Н.А. Левашко</w:t>
      </w:r>
    </w:p>
    <w:p w:rsidR="00A32476" w:rsidRPr="00A32476" w:rsidRDefault="00A32476" w:rsidP="00A32476">
      <w:pPr>
        <w:jc w:val="both"/>
        <w:rPr>
          <w:color w:val="0D0D0D"/>
          <w:sz w:val="18"/>
          <w:szCs w:val="18"/>
        </w:rPr>
      </w:pPr>
    </w:p>
    <w:p w:rsidR="00A32476" w:rsidRPr="00A32476" w:rsidRDefault="00A32476" w:rsidP="00A32476">
      <w:pPr>
        <w:jc w:val="both"/>
        <w:rPr>
          <w:color w:val="0D0D0D"/>
          <w:sz w:val="18"/>
          <w:szCs w:val="18"/>
        </w:rPr>
      </w:pPr>
    </w:p>
    <w:p w:rsidR="00A32476" w:rsidRPr="00A32476" w:rsidRDefault="00A32476" w:rsidP="00A32476">
      <w:pPr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>Глава муниципального образования</w:t>
      </w:r>
    </w:p>
    <w:p w:rsidR="00A32476" w:rsidRPr="00A32476" w:rsidRDefault="00A32476" w:rsidP="00A32476">
      <w:pPr>
        <w:jc w:val="both"/>
        <w:rPr>
          <w:color w:val="0D0D0D"/>
          <w:sz w:val="18"/>
          <w:szCs w:val="18"/>
        </w:rPr>
      </w:pPr>
      <w:r w:rsidRPr="00A32476">
        <w:rPr>
          <w:color w:val="0D0D0D"/>
          <w:sz w:val="18"/>
          <w:szCs w:val="18"/>
        </w:rPr>
        <w:t xml:space="preserve">Билибинский муниципальный район                                                     </w:t>
      </w:r>
      <w:r w:rsidR="005F7403">
        <w:rPr>
          <w:color w:val="0D0D0D"/>
          <w:sz w:val="18"/>
          <w:szCs w:val="18"/>
        </w:rPr>
        <w:t xml:space="preserve">                                                                      </w:t>
      </w:r>
      <w:r w:rsidRPr="00A32476">
        <w:rPr>
          <w:color w:val="0D0D0D"/>
          <w:sz w:val="18"/>
          <w:szCs w:val="18"/>
        </w:rPr>
        <w:t xml:space="preserve">           Е.З. Сафонов</w:t>
      </w:r>
    </w:p>
    <w:p w:rsidR="00A32476" w:rsidRPr="00A32476" w:rsidRDefault="00A32476" w:rsidP="00A32476">
      <w:pPr>
        <w:jc w:val="both"/>
        <w:rPr>
          <w:sz w:val="18"/>
          <w:szCs w:val="18"/>
        </w:rPr>
      </w:pPr>
    </w:p>
    <w:p w:rsidR="00A32476" w:rsidRPr="00A32476" w:rsidRDefault="00A32476" w:rsidP="00A32476">
      <w:pPr>
        <w:jc w:val="both"/>
        <w:rPr>
          <w:sz w:val="18"/>
          <w:szCs w:val="18"/>
        </w:rPr>
      </w:pPr>
    </w:p>
    <w:p w:rsidR="00A32476" w:rsidRPr="00A32476" w:rsidRDefault="00A32476" w:rsidP="00A32476">
      <w:pPr>
        <w:jc w:val="both"/>
        <w:rPr>
          <w:sz w:val="18"/>
          <w:szCs w:val="18"/>
        </w:rPr>
      </w:pPr>
    </w:p>
    <w:p w:rsidR="00A32476" w:rsidRPr="00A32476" w:rsidRDefault="00A32476" w:rsidP="00A32476">
      <w:pPr>
        <w:ind w:left="5103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>Приложение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>к Решению Совета депутатов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 xml:space="preserve"> муниципального образования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 xml:space="preserve"> Билибинский муниципальный район</w:t>
      </w:r>
    </w:p>
    <w:p w:rsidR="00A32476" w:rsidRPr="00A32476" w:rsidRDefault="00A32476" w:rsidP="00A32476">
      <w:pPr>
        <w:ind w:left="4678"/>
        <w:jc w:val="right"/>
        <w:rPr>
          <w:sz w:val="18"/>
          <w:szCs w:val="18"/>
        </w:rPr>
      </w:pPr>
      <w:r w:rsidRPr="00A32476">
        <w:rPr>
          <w:sz w:val="18"/>
          <w:szCs w:val="18"/>
        </w:rPr>
        <w:t>от _____________2026 года №__</w:t>
      </w:r>
    </w:p>
    <w:p w:rsidR="00A32476" w:rsidRPr="00A32476" w:rsidRDefault="00A32476" w:rsidP="00A32476">
      <w:pPr>
        <w:ind w:left="993"/>
        <w:jc w:val="center"/>
        <w:rPr>
          <w:b/>
          <w:sz w:val="18"/>
          <w:szCs w:val="18"/>
        </w:rPr>
      </w:pPr>
    </w:p>
    <w:p w:rsidR="00A32476" w:rsidRPr="00A32476" w:rsidRDefault="00A32476" w:rsidP="00A32476">
      <w:pPr>
        <w:jc w:val="center"/>
        <w:rPr>
          <w:rFonts w:eastAsia="Arial Unicode MS"/>
          <w:color w:val="000000"/>
          <w:sz w:val="18"/>
          <w:szCs w:val="18"/>
        </w:rPr>
      </w:pPr>
      <w:r w:rsidRPr="00A32476">
        <w:rPr>
          <w:rFonts w:eastAsia="Arial Unicode MS"/>
          <w:color w:val="000000"/>
          <w:sz w:val="18"/>
          <w:szCs w:val="18"/>
        </w:rPr>
        <w:t>Изменения в Устав муниципального образования</w:t>
      </w:r>
    </w:p>
    <w:p w:rsidR="00A32476" w:rsidRPr="00A32476" w:rsidRDefault="00A32476" w:rsidP="00A32476">
      <w:pPr>
        <w:jc w:val="center"/>
        <w:rPr>
          <w:rFonts w:eastAsia="Arial Unicode MS"/>
          <w:color w:val="000000"/>
          <w:sz w:val="18"/>
          <w:szCs w:val="18"/>
        </w:rPr>
      </w:pPr>
      <w:r w:rsidRPr="00A32476">
        <w:rPr>
          <w:rFonts w:eastAsia="Arial Unicode MS"/>
          <w:color w:val="000000"/>
          <w:sz w:val="18"/>
          <w:szCs w:val="18"/>
        </w:rPr>
        <w:t>Билибинский муниципальный район</w:t>
      </w:r>
    </w:p>
    <w:p w:rsidR="00A32476" w:rsidRPr="00A32476" w:rsidRDefault="00A32476" w:rsidP="00A32476">
      <w:pPr>
        <w:jc w:val="center"/>
        <w:rPr>
          <w:rFonts w:eastAsia="Arial Unicode MS"/>
          <w:color w:val="000000"/>
          <w:sz w:val="18"/>
          <w:szCs w:val="18"/>
        </w:rPr>
      </w:pPr>
    </w:p>
    <w:p w:rsidR="00A32476" w:rsidRPr="00A32476" w:rsidRDefault="00A32476" w:rsidP="00A32476">
      <w:pPr>
        <w:ind w:firstLine="709"/>
        <w:jc w:val="both"/>
        <w:rPr>
          <w:b/>
          <w:sz w:val="18"/>
          <w:szCs w:val="18"/>
          <w:lang w:eastAsia="x-none"/>
        </w:rPr>
      </w:pPr>
      <w:bookmarkStart w:id="2" w:name="sub_40071"/>
    </w:p>
    <w:p w:rsidR="00A32476" w:rsidRPr="00A32476" w:rsidRDefault="00A32476" w:rsidP="00167359">
      <w:pPr>
        <w:numPr>
          <w:ilvl w:val="0"/>
          <w:numId w:val="8"/>
        </w:numPr>
        <w:rPr>
          <w:sz w:val="18"/>
          <w:szCs w:val="18"/>
          <w:lang w:eastAsia="x-none"/>
        </w:rPr>
      </w:pPr>
      <w:r w:rsidRPr="00A32476">
        <w:rPr>
          <w:sz w:val="18"/>
          <w:szCs w:val="18"/>
          <w:lang w:eastAsia="x-none"/>
        </w:rPr>
        <w:t>Пункт 5 статьи 13 исключить.</w:t>
      </w:r>
    </w:p>
    <w:p w:rsidR="00A32476" w:rsidRPr="00A32476" w:rsidRDefault="00A32476" w:rsidP="00A32476">
      <w:pPr>
        <w:ind w:left="1068"/>
        <w:rPr>
          <w:sz w:val="18"/>
          <w:szCs w:val="18"/>
          <w:lang w:eastAsia="x-none"/>
        </w:rPr>
      </w:pPr>
    </w:p>
    <w:p w:rsidR="00A32476" w:rsidRPr="00A32476" w:rsidRDefault="00A32476" w:rsidP="00167359">
      <w:pPr>
        <w:numPr>
          <w:ilvl w:val="0"/>
          <w:numId w:val="8"/>
        </w:numPr>
        <w:rPr>
          <w:sz w:val="18"/>
          <w:szCs w:val="18"/>
          <w:lang w:eastAsia="x-none"/>
        </w:rPr>
      </w:pPr>
      <w:r w:rsidRPr="00A32476">
        <w:rPr>
          <w:sz w:val="18"/>
          <w:szCs w:val="18"/>
          <w:lang w:eastAsia="x-none"/>
        </w:rPr>
        <w:t>Статью 28</w:t>
      </w:r>
      <w:r w:rsidRPr="00A32476">
        <w:rPr>
          <w:sz w:val="18"/>
          <w:szCs w:val="18"/>
          <w:vertAlign w:val="superscript"/>
          <w:lang w:eastAsia="x-none"/>
        </w:rPr>
        <w:t>2</w:t>
      </w:r>
      <w:r w:rsidRPr="00A32476">
        <w:rPr>
          <w:sz w:val="18"/>
          <w:szCs w:val="18"/>
          <w:lang w:eastAsia="x-none"/>
        </w:rPr>
        <w:t xml:space="preserve"> исключить.</w:t>
      </w:r>
    </w:p>
    <w:p w:rsidR="00A32476" w:rsidRPr="00A32476" w:rsidRDefault="00A32476" w:rsidP="00A32476">
      <w:pPr>
        <w:ind w:left="720"/>
        <w:contextualSpacing/>
        <w:rPr>
          <w:sz w:val="18"/>
          <w:szCs w:val="18"/>
          <w:lang w:eastAsia="x-none"/>
        </w:rPr>
      </w:pPr>
    </w:p>
    <w:p w:rsidR="00A32476" w:rsidRPr="00A32476" w:rsidRDefault="00A32476" w:rsidP="00167359">
      <w:pPr>
        <w:numPr>
          <w:ilvl w:val="0"/>
          <w:numId w:val="8"/>
        </w:numPr>
        <w:jc w:val="both"/>
        <w:rPr>
          <w:sz w:val="18"/>
          <w:szCs w:val="18"/>
        </w:rPr>
      </w:pPr>
      <w:r w:rsidRPr="00A32476">
        <w:rPr>
          <w:sz w:val="18"/>
          <w:szCs w:val="18"/>
        </w:rPr>
        <w:t>Дополнить Устав статьей 48</w:t>
      </w:r>
      <w:r w:rsidRPr="00A32476">
        <w:rPr>
          <w:sz w:val="18"/>
          <w:szCs w:val="18"/>
          <w:vertAlign w:val="superscript"/>
        </w:rPr>
        <w:t xml:space="preserve">4 </w:t>
      </w:r>
      <w:r w:rsidRPr="00A32476">
        <w:rPr>
          <w:sz w:val="18"/>
          <w:szCs w:val="18"/>
        </w:rPr>
        <w:t>следующего содержания:</w:t>
      </w:r>
    </w:p>
    <w:p w:rsidR="00A32476" w:rsidRPr="00A32476" w:rsidRDefault="00A32476" w:rsidP="00A32476">
      <w:pPr>
        <w:ind w:left="708"/>
        <w:jc w:val="both"/>
        <w:rPr>
          <w:i/>
          <w:sz w:val="18"/>
          <w:szCs w:val="18"/>
        </w:rPr>
      </w:pPr>
      <w:r w:rsidRPr="00A32476">
        <w:rPr>
          <w:b/>
          <w:i/>
          <w:sz w:val="18"/>
          <w:szCs w:val="18"/>
        </w:rPr>
        <w:lastRenderedPageBreak/>
        <w:t>«Статья 48</w:t>
      </w:r>
      <w:r w:rsidRPr="00A32476">
        <w:rPr>
          <w:b/>
          <w:i/>
          <w:sz w:val="18"/>
          <w:szCs w:val="18"/>
          <w:vertAlign w:val="superscript"/>
        </w:rPr>
        <w:t>4</w:t>
      </w:r>
      <w:r w:rsidRPr="00A32476">
        <w:rPr>
          <w:b/>
          <w:i/>
          <w:sz w:val="18"/>
          <w:szCs w:val="18"/>
        </w:rPr>
        <w:t>.</w:t>
      </w:r>
      <w:r w:rsidRPr="00A32476">
        <w:rPr>
          <w:i/>
          <w:sz w:val="18"/>
          <w:szCs w:val="18"/>
        </w:rPr>
        <w:t xml:space="preserve"> </w:t>
      </w:r>
      <w:r w:rsidRPr="00A32476">
        <w:rPr>
          <w:b/>
          <w:i/>
          <w:sz w:val="18"/>
          <w:szCs w:val="18"/>
        </w:rPr>
        <w:t>Внешний муниципальный финансовый контроль</w:t>
      </w:r>
    </w:p>
    <w:bookmarkEnd w:id="2"/>
    <w:p w:rsidR="00A32476" w:rsidRPr="00A32476" w:rsidRDefault="00A32476" w:rsidP="00A32476">
      <w:pPr>
        <w:jc w:val="center"/>
        <w:rPr>
          <w:sz w:val="18"/>
          <w:szCs w:val="18"/>
        </w:rPr>
      </w:pPr>
    </w:p>
    <w:p w:rsidR="00A32476" w:rsidRPr="00A32476" w:rsidRDefault="00A32476" w:rsidP="00A32476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A32476">
        <w:rPr>
          <w:rFonts w:eastAsia="Calibri"/>
          <w:sz w:val="18"/>
          <w:szCs w:val="18"/>
          <w:lang w:eastAsia="en-US"/>
        </w:rPr>
        <w:t>В целях осуществления внешнего муниципального финансового контроля, Совет депутатов   в соответствии с федеральными законами от 20.03.2025 г. № 33-ФЗ «Об общих принципах организации местного самоуправления в единой системе публичной власти» и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  вправе заключить соглашение со Счетной палатой Чукотского автономного округа о</w:t>
      </w:r>
      <w:proofErr w:type="gramEnd"/>
      <w:r w:rsidRPr="00A32476">
        <w:rPr>
          <w:rFonts w:eastAsia="Calibri"/>
          <w:sz w:val="18"/>
          <w:szCs w:val="18"/>
          <w:lang w:eastAsia="en-US"/>
        </w:rPr>
        <w:t xml:space="preserve"> передаче ей полномочий по осуществлению внешнего муниципального финансового контроля в порядке, установленном Законом Чукотского автономного округа от 30.06.1998 года №36-ОЗ «О Счетной палате Чукотского автономного округа.</w:t>
      </w:r>
    </w:p>
    <w:p w:rsidR="0066698F" w:rsidRPr="00A32476" w:rsidRDefault="0066698F" w:rsidP="00426CAF">
      <w:pPr>
        <w:rPr>
          <w:sz w:val="18"/>
          <w:szCs w:val="18"/>
        </w:rPr>
      </w:pPr>
    </w:p>
    <w:p w:rsidR="0066698F" w:rsidRPr="00A32476" w:rsidRDefault="0066698F" w:rsidP="00426CAF">
      <w:pPr>
        <w:rPr>
          <w:sz w:val="18"/>
          <w:szCs w:val="18"/>
        </w:rPr>
      </w:pPr>
    </w:p>
    <w:p w:rsidR="0066698F" w:rsidRPr="00A32476" w:rsidRDefault="0066698F" w:rsidP="00426CAF">
      <w:pPr>
        <w:rPr>
          <w:sz w:val="18"/>
          <w:szCs w:val="18"/>
        </w:rPr>
      </w:pPr>
    </w:p>
    <w:p w:rsidR="00140A6A" w:rsidRPr="00140A6A" w:rsidRDefault="00140A6A" w:rsidP="00140A6A">
      <w:pPr>
        <w:jc w:val="center"/>
        <w:rPr>
          <w:b/>
          <w:sz w:val="18"/>
          <w:szCs w:val="18"/>
        </w:rPr>
      </w:pPr>
      <w:r w:rsidRPr="00140A6A">
        <w:rPr>
          <w:b/>
          <w:sz w:val="18"/>
          <w:szCs w:val="18"/>
        </w:rPr>
        <w:t xml:space="preserve">РОССИЙСКАЯ  ФЕДЕРАЦИЯ </w:t>
      </w:r>
    </w:p>
    <w:p w:rsidR="00140A6A" w:rsidRPr="00140A6A" w:rsidRDefault="00140A6A" w:rsidP="00140A6A">
      <w:pPr>
        <w:jc w:val="center"/>
        <w:rPr>
          <w:b/>
          <w:sz w:val="18"/>
          <w:szCs w:val="18"/>
        </w:rPr>
      </w:pPr>
      <w:r w:rsidRPr="00140A6A">
        <w:rPr>
          <w:b/>
          <w:sz w:val="18"/>
          <w:szCs w:val="18"/>
        </w:rPr>
        <w:t>ЧУКОТСКИЙ АВТОНОМНЫЙ ОКРУГ</w:t>
      </w:r>
    </w:p>
    <w:p w:rsidR="00140A6A" w:rsidRPr="00140A6A" w:rsidRDefault="00140A6A" w:rsidP="00140A6A">
      <w:pPr>
        <w:jc w:val="center"/>
        <w:rPr>
          <w:b/>
          <w:sz w:val="18"/>
          <w:szCs w:val="18"/>
        </w:rPr>
      </w:pPr>
      <w:r w:rsidRPr="00140A6A">
        <w:rPr>
          <w:b/>
          <w:sz w:val="18"/>
          <w:szCs w:val="18"/>
        </w:rPr>
        <w:t>СОВЕТ ДЕПУТАТОВ МУНИЦИПАЛЬНОГО ОБРАЗОВАНИЯ</w:t>
      </w:r>
    </w:p>
    <w:p w:rsidR="00140A6A" w:rsidRPr="00140A6A" w:rsidRDefault="00140A6A" w:rsidP="00140A6A">
      <w:pPr>
        <w:jc w:val="center"/>
        <w:rPr>
          <w:b/>
          <w:sz w:val="18"/>
          <w:szCs w:val="18"/>
        </w:rPr>
      </w:pPr>
      <w:r w:rsidRPr="00140A6A">
        <w:rPr>
          <w:b/>
          <w:sz w:val="18"/>
          <w:szCs w:val="18"/>
        </w:rPr>
        <w:t>БИЛИБИНСКИЙ МУНИЦИПАЛЬНЫЙ РАЙОН</w:t>
      </w:r>
    </w:p>
    <w:p w:rsidR="00140A6A" w:rsidRPr="00140A6A" w:rsidRDefault="00140A6A" w:rsidP="00140A6A">
      <w:pPr>
        <w:jc w:val="center"/>
        <w:rPr>
          <w:b/>
          <w:sz w:val="18"/>
          <w:szCs w:val="18"/>
        </w:rPr>
      </w:pPr>
      <w:r w:rsidRPr="00140A6A">
        <w:rPr>
          <w:b/>
          <w:sz w:val="18"/>
          <w:szCs w:val="18"/>
        </w:rPr>
        <w:t>тридцать пятая внеочередная сессия седьмого созыва</w:t>
      </w:r>
    </w:p>
    <w:p w:rsidR="00140A6A" w:rsidRPr="00140A6A" w:rsidRDefault="00140A6A" w:rsidP="00140A6A">
      <w:pPr>
        <w:jc w:val="center"/>
        <w:rPr>
          <w:b/>
          <w:sz w:val="18"/>
          <w:szCs w:val="18"/>
        </w:rPr>
      </w:pPr>
    </w:p>
    <w:p w:rsidR="00140A6A" w:rsidRPr="00140A6A" w:rsidRDefault="00140A6A" w:rsidP="00140A6A">
      <w:pPr>
        <w:jc w:val="center"/>
        <w:rPr>
          <w:b/>
          <w:sz w:val="18"/>
          <w:szCs w:val="18"/>
        </w:rPr>
      </w:pPr>
      <w:r w:rsidRPr="00140A6A">
        <w:rPr>
          <w:b/>
          <w:sz w:val="18"/>
          <w:szCs w:val="18"/>
        </w:rPr>
        <w:t>РЕШЕНИЕ</w:t>
      </w:r>
    </w:p>
    <w:p w:rsidR="00140A6A" w:rsidRPr="00140A6A" w:rsidRDefault="00140A6A" w:rsidP="00140A6A">
      <w:pPr>
        <w:jc w:val="center"/>
        <w:rPr>
          <w:b/>
          <w:spacing w:val="26"/>
          <w:sz w:val="18"/>
          <w:szCs w:val="18"/>
        </w:rPr>
      </w:pPr>
    </w:p>
    <w:p w:rsidR="00140A6A" w:rsidRPr="00140A6A" w:rsidRDefault="00140A6A" w:rsidP="00140A6A">
      <w:pPr>
        <w:rPr>
          <w:sz w:val="18"/>
          <w:szCs w:val="18"/>
        </w:rPr>
      </w:pPr>
      <w:r w:rsidRPr="00140A6A">
        <w:rPr>
          <w:sz w:val="18"/>
          <w:szCs w:val="18"/>
        </w:rPr>
        <w:t xml:space="preserve">от   27  мая  2026 года    </w:t>
      </w:r>
      <w:r>
        <w:rPr>
          <w:sz w:val="18"/>
          <w:szCs w:val="18"/>
        </w:rPr>
        <w:t xml:space="preserve">  </w:t>
      </w:r>
      <w:r w:rsidRPr="00140A6A">
        <w:rPr>
          <w:sz w:val="18"/>
          <w:szCs w:val="18"/>
        </w:rPr>
        <w:t xml:space="preserve"> № 2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</w:t>
      </w:r>
      <w:r w:rsidRPr="00140A6A">
        <w:rPr>
          <w:sz w:val="18"/>
          <w:szCs w:val="18"/>
        </w:rPr>
        <w:t xml:space="preserve">                                         г. Билибино</w:t>
      </w:r>
    </w:p>
    <w:p w:rsidR="00140A6A" w:rsidRPr="00140A6A" w:rsidRDefault="00140A6A" w:rsidP="00140A6A">
      <w:pPr>
        <w:rPr>
          <w:b/>
          <w:sz w:val="18"/>
          <w:szCs w:val="18"/>
        </w:rPr>
      </w:pPr>
      <w:r w:rsidRPr="00140A6A">
        <w:rPr>
          <w:b/>
          <w:sz w:val="18"/>
          <w:szCs w:val="18"/>
        </w:rPr>
        <w:t xml:space="preserve">  </w:t>
      </w:r>
    </w:p>
    <w:p w:rsidR="00140A6A" w:rsidRPr="00140A6A" w:rsidRDefault="00140A6A" w:rsidP="00140A6A">
      <w:pPr>
        <w:rPr>
          <w:color w:val="000000"/>
          <w:sz w:val="18"/>
          <w:szCs w:val="18"/>
        </w:rPr>
      </w:pPr>
      <w:r w:rsidRPr="00140A6A">
        <w:rPr>
          <w:sz w:val="18"/>
          <w:szCs w:val="18"/>
        </w:rPr>
        <w:t xml:space="preserve">О      </w:t>
      </w:r>
      <w:r w:rsidRPr="00140A6A">
        <w:rPr>
          <w:color w:val="000000"/>
          <w:sz w:val="18"/>
          <w:szCs w:val="18"/>
        </w:rPr>
        <w:t>досрочном         прекращении</w:t>
      </w:r>
    </w:p>
    <w:p w:rsidR="00140A6A" w:rsidRPr="00140A6A" w:rsidRDefault="00140A6A" w:rsidP="00140A6A">
      <w:pPr>
        <w:rPr>
          <w:sz w:val="18"/>
          <w:szCs w:val="18"/>
        </w:rPr>
      </w:pPr>
      <w:r w:rsidRPr="00140A6A">
        <w:rPr>
          <w:sz w:val="18"/>
          <w:szCs w:val="18"/>
        </w:rPr>
        <w:t>депутатских полномочий депутата</w:t>
      </w:r>
    </w:p>
    <w:p w:rsidR="00140A6A" w:rsidRPr="00140A6A" w:rsidRDefault="00140A6A" w:rsidP="00140A6A">
      <w:pPr>
        <w:rPr>
          <w:sz w:val="18"/>
          <w:szCs w:val="18"/>
        </w:rPr>
      </w:pPr>
      <w:proofErr w:type="spellStart"/>
      <w:r w:rsidRPr="00140A6A">
        <w:rPr>
          <w:sz w:val="18"/>
          <w:szCs w:val="18"/>
        </w:rPr>
        <w:t>Лубниной</w:t>
      </w:r>
      <w:proofErr w:type="spellEnd"/>
      <w:r w:rsidRPr="00140A6A">
        <w:rPr>
          <w:sz w:val="18"/>
          <w:szCs w:val="18"/>
        </w:rPr>
        <w:t xml:space="preserve"> С.Н.</w:t>
      </w:r>
    </w:p>
    <w:p w:rsidR="00140A6A" w:rsidRPr="00140A6A" w:rsidRDefault="00140A6A" w:rsidP="00140A6A">
      <w:pPr>
        <w:rPr>
          <w:sz w:val="18"/>
          <w:szCs w:val="18"/>
        </w:rPr>
      </w:pPr>
    </w:p>
    <w:p w:rsidR="00140A6A" w:rsidRPr="00140A6A" w:rsidRDefault="00140A6A" w:rsidP="00140A6A">
      <w:pPr>
        <w:ind w:firstLine="709"/>
        <w:jc w:val="both"/>
        <w:rPr>
          <w:sz w:val="18"/>
          <w:szCs w:val="18"/>
        </w:rPr>
      </w:pPr>
      <w:proofErr w:type="gramStart"/>
      <w:r w:rsidRPr="00140A6A">
        <w:rPr>
          <w:sz w:val="18"/>
          <w:szCs w:val="18"/>
        </w:rPr>
        <w:t xml:space="preserve">Рассмотрев личное заявление депутата Совета депутатов </w:t>
      </w:r>
      <w:r w:rsidRPr="00140A6A">
        <w:rPr>
          <w:bCs/>
          <w:sz w:val="18"/>
          <w:szCs w:val="18"/>
        </w:rPr>
        <w:t>муниципального образования Билибинский муниципальный район</w:t>
      </w:r>
      <w:r w:rsidRPr="00140A6A">
        <w:rPr>
          <w:sz w:val="18"/>
          <w:szCs w:val="18"/>
        </w:rPr>
        <w:t xml:space="preserve"> </w:t>
      </w:r>
      <w:proofErr w:type="spellStart"/>
      <w:r w:rsidRPr="00140A6A">
        <w:rPr>
          <w:sz w:val="18"/>
          <w:szCs w:val="18"/>
        </w:rPr>
        <w:t>Лубниной</w:t>
      </w:r>
      <w:proofErr w:type="spellEnd"/>
      <w:r w:rsidRPr="00140A6A">
        <w:rPr>
          <w:sz w:val="18"/>
          <w:szCs w:val="18"/>
        </w:rPr>
        <w:t xml:space="preserve"> С.Н.  от 15 мая  2026 года о прекращении  депутатских полномочий по собственному желанию, руководствуясь Федеральным законом </w:t>
      </w:r>
      <w:r w:rsidRPr="00140A6A">
        <w:rPr>
          <w:color w:val="0D0D0D"/>
          <w:sz w:val="18"/>
          <w:szCs w:val="18"/>
        </w:rPr>
        <w:t xml:space="preserve">от </w:t>
      </w:r>
      <w:r w:rsidRPr="00140A6A">
        <w:rPr>
          <w:sz w:val="18"/>
          <w:szCs w:val="18"/>
        </w:rPr>
        <w:t xml:space="preserve">20.03.2025 № 33-ФЗ «Об общих принципах организации местного самоуправления в единой системе публичной власти»,, Уставом муниципального образования Билибинский муниципальный район, Совет депутатов муниципального образования Билибинский муниципальный  район, </w:t>
      </w:r>
      <w:proofErr w:type="gramEnd"/>
    </w:p>
    <w:p w:rsidR="00140A6A" w:rsidRPr="00140A6A" w:rsidRDefault="00140A6A" w:rsidP="00140A6A">
      <w:pPr>
        <w:jc w:val="both"/>
        <w:rPr>
          <w:b/>
          <w:sz w:val="18"/>
          <w:szCs w:val="18"/>
        </w:rPr>
      </w:pPr>
      <w:r w:rsidRPr="00140A6A">
        <w:rPr>
          <w:b/>
          <w:sz w:val="18"/>
          <w:szCs w:val="18"/>
        </w:rPr>
        <w:t xml:space="preserve">РЕШИЛ: </w:t>
      </w:r>
    </w:p>
    <w:p w:rsidR="00140A6A" w:rsidRPr="00140A6A" w:rsidRDefault="00140A6A" w:rsidP="00167359">
      <w:pPr>
        <w:numPr>
          <w:ilvl w:val="0"/>
          <w:numId w:val="21"/>
        </w:numPr>
        <w:ind w:left="0" w:firstLine="709"/>
        <w:jc w:val="both"/>
        <w:rPr>
          <w:sz w:val="18"/>
          <w:szCs w:val="18"/>
        </w:rPr>
      </w:pPr>
      <w:r w:rsidRPr="00140A6A">
        <w:rPr>
          <w:sz w:val="18"/>
          <w:szCs w:val="18"/>
        </w:rPr>
        <w:t xml:space="preserve">Прекратить </w:t>
      </w:r>
      <w:r>
        <w:rPr>
          <w:sz w:val="18"/>
          <w:szCs w:val="18"/>
        </w:rPr>
        <w:t>досрочно</w:t>
      </w:r>
      <w:r w:rsidRPr="00140A6A">
        <w:rPr>
          <w:sz w:val="18"/>
          <w:szCs w:val="18"/>
        </w:rPr>
        <w:t xml:space="preserve"> полномочия депутата  Совета  депутатов муниципального образования Билибинский муниципальный   район   седьмого созыва   </w:t>
      </w:r>
      <w:proofErr w:type="spellStart"/>
      <w:r w:rsidRPr="00140A6A">
        <w:rPr>
          <w:sz w:val="18"/>
          <w:szCs w:val="18"/>
        </w:rPr>
        <w:t>Лубниной</w:t>
      </w:r>
      <w:proofErr w:type="spellEnd"/>
      <w:r w:rsidRPr="00140A6A">
        <w:rPr>
          <w:sz w:val="18"/>
          <w:szCs w:val="18"/>
        </w:rPr>
        <w:t xml:space="preserve"> Светланы  Николаевны   в связи с отставкой по собственному желанию с 18 мая 2026 года.</w:t>
      </w:r>
    </w:p>
    <w:p w:rsidR="00140A6A" w:rsidRPr="00140A6A" w:rsidRDefault="00140A6A" w:rsidP="00167359">
      <w:pPr>
        <w:numPr>
          <w:ilvl w:val="0"/>
          <w:numId w:val="21"/>
        </w:numPr>
        <w:ind w:left="0" w:firstLine="709"/>
        <w:jc w:val="both"/>
        <w:rPr>
          <w:sz w:val="18"/>
          <w:szCs w:val="18"/>
        </w:rPr>
      </w:pPr>
      <w:r w:rsidRPr="00140A6A">
        <w:rPr>
          <w:sz w:val="18"/>
          <w:szCs w:val="18"/>
        </w:rPr>
        <w:t>Направить  настоящее  решение  в  Территориальную избирательную  комиссию  Билибинского муниципального  района.</w:t>
      </w:r>
    </w:p>
    <w:p w:rsidR="00140A6A" w:rsidRPr="00140A6A" w:rsidRDefault="00140A6A" w:rsidP="00140A6A">
      <w:pPr>
        <w:ind w:firstLine="709"/>
        <w:jc w:val="both"/>
        <w:rPr>
          <w:sz w:val="18"/>
          <w:szCs w:val="18"/>
        </w:rPr>
      </w:pPr>
      <w:r w:rsidRPr="00140A6A">
        <w:rPr>
          <w:sz w:val="18"/>
          <w:szCs w:val="18"/>
        </w:rPr>
        <w:t>3.    Опубликовать  настоящее  Решение  в  «Информационном  вестнике Билибинского района».</w:t>
      </w:r>
    </w:p>
    <w:p w:rsidR="00140A6A" w:rsidRPr="00140A6A" w:rsidRDefault="00140A6A" w:rsidP="00140A6A">
      <w:pPr>
        <w:ind w:firstLine="708"/>
        <w:jc w:val="both"/>
        <w:rPr>
          <w:sz w:val="18"/>
          <w:szCs w:val="18"/>
        </w:rPr>
      </w:pPr>
      <w:r w:rsidRPr="00140A6A">
        <w:rPr>
          <w:sz w:val="18"/>
          <w:szCs w:val="18"/>
        </w:rPr>
        <w:t>4.      Настоящее решение вступает в силу со дня его принятия.</w:t>
      </w:r>
    </w:p>
    <w:p w:rsidR="00140A6A" w:rsidRPr="00140A6A" w:rsidRDefault="00140A6A" w:rsidP="00140A6A">
      <w:pPr>
        <w:tabs>
          <w:tab w:val="left" w:pos="3135"/>
          <w:tab w:val="center" w:pos="4819"/>
        </w:tabs>
        <w:jc w:val="both"/>
        <w:rPr>
          <w:bCs/>
          <w:sz w:val="18"/>
          <w:szCs w:val="18"/>
        </w:rPr>
      </w:pPr>
    </w:p>
    <w:p w:rsidR="00140A6A" w:rsidRPr="00140A6A" w:rsidRDefault="00140A6A" w:rsidP="00140A6A">
      <w:pPr>
        <w:jc w:val="both"/>
        <w:rPr>
          <w:sz w:val="18"/>
          <w:szCs w:val="18"/>
        </w:rPr>
      </w:pPr>
    </w:p>
    <w:p w:rsidR="00140A6A" w:rsidRPr="00140A6A" w:rsidRDefault="00140A6A" w:rsidP="00140A6A">
      <w:pPr>
        <w:jc w:val="both"/>
        <w:rPr>
          <w:sz w:val="18"/>
          <w:szCs w:val="18"/>
        </w:rPr>
      </w:pPr>
    </w:p>
    <w:p w:rsidR="00140A6A" w:rsidRPr="00140A6A" w:rsidRDefault="00140A6A" w:rsidP="00140A6A">
      <w:pPr>
        <w:rPr>
          <w:sz w:val="18"/>
          <w:szCs w:val="18"/>
        </w:rPr>
      </w:pPr>
      <w:r w:rsidRPr="00140A6A">
        <w:rPr>
          <w:sz w:val="18"/>
          <w:szCs w:val="18"/>
        </w:rPr>
        <w:t>Председатель Совета депутатов</w:t>
      </w:r>
    </w:p>
    <w:p w:rsidR="00140A6A" w:rsidRPr="00140A6A" w:rsidRDefault="00140A6A" w:rsidP="00140A6A">
      <w:pPr>
        <w:rPr>
          <w:sz w:val="18"/>
          <w:szCs w:val="18"/>
        </w:rPr>
      </w:pPr>
      <w:r w:rsidRPr="00140A6A">
        <w:rPr>
          <w:sz w:val="18"/>
          <w:szCs w:val="18"/>
        </w:rPr>
        <w:t xml:space="preserve">муниципального образования </w:t>
      </w:r>
    </w:p>
    <w:p w:rsidR="00140A6A" w:rsidRPr="00140A6A" w:rsidRDefault="00140A6A" w:rsidP="00140A6A">
      <w:pPr>
        <w:rPr>
          <w:sz w:val="18"/>
          <w:szCs w:val="18"/>
        </w:rPr>
      </w:pPr>
      <w:r w:rsidRPr="00140A6A">
        <w:rPr>
          <w:sz w:val="18"/>
          <w:szCs w:val="18"/>
        </w:rPr>
        <w:t xml:space="preserve">Билибинский муниципальный район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</w:t>
      </w:r>
      <w:r w:rsidRPr="00140A6A">
        <w:rPr>
          <w:sz w:val="18"/>
          <w:szCs w:val="18"/>
        </w:rPr>
        <w:t xml:space="preserve">            </w:t>
      </w:r>
      <w:proofErr w:type="spellStart"/>
      <w:r w:rsidRPr="00140A6A">
        <w:rPr>
          <w:sz w:val="18"/>
          <w:szCs w:val="18"/>
        </w:rPr>
        <w:t>Н.А.Левашко</w:t>
      </w:r>
      <w:proofErr w:type="spellEnd"/>
    </w:p>
    <w:p w:rsidR="00140A6A" w:rsidRDefault="00140A6A" w:rsidP="00140A6A">
      <w:pPr>
        <w:rPr>
          <w:sz w:val="18"/>
          <w:szCs w:val="18"/>
        </w:rPr>
      </w:pPr>
    </w:p>
    <w:p w:rsidR="00582FFE" w:rsidRPr="00140A6A" w:rsidRDefault="00582FFE" w:rsidP="00140A6A">
      <w:pPr>
        <w:rPr>
          <w:sz w:val="18"/>
          <w:szCs w:val="18"/>
        </w:rPr>
      </w:pPr>
    </w:p>
    <w:p w:rsidR="00140A6A" w:rsidRPr="00140A6A" w:rsidRDefault="00140A6A" w:rsidP="00140A6A">
      <w:pPr>
        <w:rPr>
          <w:sz w:val="18"/>
          <w:szCs w:val="18"/>
        </w:rPr>
      </w:pPr>
      <w:r w:rsidRPr="00140A6A">
        <w:rPr>
          <w:sz w:val="18"/>
          <w:szCs w:val="18"/>
        </w:rPr>
        <w:t>Глава муниципального образования</w:t>
      </w:r>
    </w:p>
    <w:p w:rsidR="00140A6A" w:rsidRPr="00140A6A" w:rsidRDefault="00140A6A" w:rsidP="00140A6A">
      <w:pPr>
        <w:rPr>
          <w:b/>
          <w:sz w:val="18"/>
          <w:szCs w:val="18"/>
        </w:rPr>
      </w:pPr>
      <w:r w:rsidRPr="00140A6A">
        <w:rPr>
          <w:sz w:val="18"/>
          <w:szCs w:val="18"/>
        </w:rPr>
        <w:t xml:space="preserve">Билибинский муниципальный район                                      </w:t>
      </w:r>
      <w:r>
        <w:rPr>
          <w:sz w:val="18"/>
          <w:szCs w:val="18"/>
        </w:rPr>
        <w:t xml:space="preserve">                                                                                  </w:t>
      </w:r>
      <w:r w:rsidRPr="00140A6A">
        <w:rPr>
          <w:sz w:val="18"/>
          <w:szCs w:val="18"/>
        </w:rPr>
        <w:t xml:space="preserve">                      Е.З. Сафонов</w:t>
      </w:r>
    </w:p>
    <w:p w:rsidR="0066698F" w:rsidRPr="00140A6A" w:rsidRDefault="0066698F" w:rsidP="00426CAF">
      <w:pPr>
        <w:rPr>
          <w:sz w:val="18"/>
          <w:szCs w:val="18"/>
        </w:rPr>
      </w:pPr>
    </w:p>
    <w:p w:rsidR="0066698F" w:rsidRDefault="0066698F" w:rsidP="00426CAF">
      <w:pPr>
        <w:rPr>
          <w:sz w:val="18"/>
          <w:szCs w:val="18"/>
        </w:rPr>
      </w:pPr>
    </w:p>
    <w:p w:rsidR="00582FFE" w:rsidRDefault="00582FFE" w:rsidP="00426CAF">
      <w:pPr>
        <w:rPr>
          <w:sz w:val="18"/>
          <w:szCs w:val="18"/>
        </w:rPr>
      </w:pPr>
    </w:p>
    <w:p w:rsidR="00864FEB" w:rsidRPr="00140A6A" w:rsidRDefault="00864FEB" w:rsidP="00426CAF">
      <w:pPr>
        <w:rPr>
          <w:sz w:val="18"/>
          <w:szCs w:val="18"/>
        </w:rPr>
      </w:pPr>
    </w:p>
    <w:p w:rsidR="00864FEB" w:rsidRPr="00864FEB" w:rsidRDefault="00864FEB" w:rsidP="00864FEB">
      <w:pPr>
        <w:jc w:val="center"/>
        <w:rPr>
          <w:b/>
          <w:color w:val="0D0D0D"/>
          <w:sz w:val="18"/>
          <w:szCs w:val="18"/>
        </w:rPr>
      </w:pPr>
      <w:r w:rsidRPr="00864FEB">
        <w:rPr>
          <w:b/>
          <w:color w:val="0D0D0D"/>
          <w:sz w:val="18"/>
          <w:szCs w:val="18"/>
        </w:rPr>
        <w:t>РОССИЙСКАЯ ФЕДЕРАЦИЯ</w:t>
      </w:r>
    </w:p>
    <w:p w:rsidR="00864FEB" w:rsidRPr="00864FEB" w:rsidRDefault="00864FEB" w:rsidP="00864FEB">
      <w:pPr>
        <w:jc w:val="center"/>
        <w:rPr>
          <w:b/>
          <w:color w:val="0D0D0D"/>
          <w:sz w:val="18"/>
          <w:szCs w:val="18"/>
        </w:rPr>
      </w:pPr>
      <w:r w:rsidRPr="00864FEB">
        <w:rPr>
          <w:b/>
          <w:color w:val="0D0D0D"/>
          <w:sz w:val="18"/>
          <w:szCs w:val="18"/>
        </w:rPr>
        <w:t>ЧУКОТСКИЙ АВТОНОМНЫЙ ОКРУГ</w:t>
      </w:r>
    </w:p>
    <w:p w:rsidR="00864FEB" w:rsidRPr="00864FEB" w:rsidRDefault="00864FEB" w:rsidP="00864FEB">
      <w:pPr>
        <w:jc w:val="center"/>
        <w:rPr>
          <w:b/>
          <w:color w:val="0D0D0D"/>
          <w:sz w:val="18"/>
          <w:szCs w:val="18"/>
        </w:rPr>
      </w:pPr>
      <w:r w:rsidRPr="00864FEB">
        <w:rPr>
          <w:b/>
          <w:color w:val="0D0D0D"/>
          <w:sz w:val="18"/>
          <w:szCs w:val="18"/>
        </w:rPr>
        <w:t xml:space="preserve">СОВЕТ ДЕПУТАТОВ МУНИЦИПАЛЬНОГО ОБРАЗОВАНИЯ </w:t>
      </w:r>
    </w:p>
    <w:p w:rsidR="00864FEB" w:rsidRPr="00864FEB" w:rsidRDefault="00864FEB" w:rsidP="00864FEB">
      <w:pPr>
        <w:jc w:val="center"/>
        <w:rPr>
          <w:b/>
          <w:color w:val="0D0D0D"/>
          <w:sz w:val="18"/>
          <w:szCs w:val="18"/>
        </w:rPr>
      </w:pPr>
      <w:r w:rsidRPr="00864FEB">
        <w:rPr>
          <w:b/>
          <w:color w:val="0D0D0D"/>
          <w:sz w:val="18"/>
          <w:szCs w:val="18"/>
        </w:rPr>
        <w:t>БИЛИБИНСКИЙ МУНИЦИПАЛЬНЫЙ РАЙОН</w:t>
      </w:r>
    </w:p>
    <w:p w:rsidR="00864FEB" w:rsidRPr="00864FEB" w:rsidRDefault="00864FEB" w:rsidP="00864FEB">
      <w:pPr>
        <w:jc w:val="center"/>
        <w:rPr>
          <w:b/>
          <w:sz w:val="18"/>
          <w:szCs w:val="18"/>
        </w:rPr>
      </w:pPr>
      <w:r w:rsidRPr="00864FEB">
        <w:rPr>
          <w:b/>
          <w:sz w:val="18"/>
          <w:szCs w:val="18"/>
        </w:rPr>
        <w:t>тридцать пятая внеочередная сессия седьмого  созыва</w:t>
      </w:r>
    </w:p>
    <w:p w:rsidR="00864FEB" w:rsidRPr="00864FEB" w:rsidRDefault="00864FEB" w:rsidP="00864FEB">
      <w:pPr>
        <w:jc w:val="center"/>
        <w:rPr>
          <w:color w:val="0D0D0D"/>
          <w:sz w:val="18"/>
          <w:szCs w:val="18"/>
        </w:rPr>
      </w:pPr>
    </w:p>
    <w:p w:rsidR="00864FEB" w:rsidRPr="00864FEB" w:rsidRDefault="00864FEB" w:rsidP="00864FEB">
      <w:pPr>
        <w:jc w:val="center"/>
        <w:rPr>
          <w:b/>
          <w:color w:val="0D0D0D"/>
          <w:sz w:val="18"/>
          <w:szCs w:val="18"/>
        </w:rPr>
      </w:pPr>
      <w:r w:rsidRPr="00864FEB">
        <w:rPr>
          <w:b/>
          <w:color w:val="0D0D0D"/>
          <w:sz w:val="18"/>
          <w:szCs w:val="18"/>
        </w:rPr>
        <w:t>РЕШЕНИЕ</w:t>
      </w:r>
    </w:p>
    <w:p w:rsidR="00864FEB" w:rsidRPr="00864FEB" w:rsidRDefault="00864FEB" w:rsidP="00864FEB">
      <w:pPr>
        <w:jc w:val="center"/>
        <w:rPr>
          <w:b/>
          <w:color w:val="0D0D0D"/>
          <w:sz w:val="18"/>
          <w:szCs w:val="1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015"/>
        <w:gridCol w:w="3752"/>
        <w:gridCol w:w="4045"/>
      </w:tblGrid>
      <w:tr w:rsidR="00864FEB" w:rsidRPr="00864FEB" w:rsidTr="00864FEB">
        <w:tc>
          <w:tcPr>
            <w:tcW w:w="3015" w:type="dxa"/>
            <w:hideMark/>
          </w:tcPr>
          <w:p w:rsidR="00864FEB" w:rsidRPr="00864FEB" w:rsidRDefault="00864FEB" w:rsidP="00864FEB">
            <w:pPr>
              <w:jc w:val="both"/>
              <w:rPr>
                <w:color w:val="0D0D0D"/>
                <w:sz w:val="18"/>
                <w:szCs w:val="18"/>
              </w:rPr>
            </w:pPr>
            <w:r w:rsidRPr="00864FEB">
              <w:rPr>
                <w:sz w:val="18"/>
                <w:szCs w:val="18"/>
              </w:rPr>
              <w:t xml:space="preserve">от  27 мая  2026 года          </w:t>
            </w:r>
          </w:p>
        </w:tc>
        <w:tc>
          <w:tcPr>
            <w:tcW w:w="3752" w:type="dxa"/>
            <w:hideMark/>
          </w:tcPr>
          <w:p w:rsidR="00864FEB" w:rsidRPr="00864FEB" w:rsidRDefault="00864FEB" w:rsidP="00864FEB">
            <w:pPr>
              <w:rPr>
                <w:color w:val="0D0D0D"/>
                <w:sz w:val="18"/>
                <w:szCs w:val="18"/>
                <w:lang w:val="en-US"/>
              </w:rPr>
            </w:pPr>
            <w:r w:rsidRPr="00864FEB">
              <w:rPr>
                <w:color w:val="0D0D0D"/>
                <w:sz w:val="18"/>
                <w:szCs w:val="18"/>
              </w:rPr>
              <w:t xml:space="preserve">  №3</w:t>
            </w:r>
          </w:p>
        </w:tc>
        <w:tc>
          <w:tcPr>
            <w:tcW w:w="4045" w:type="dxa"/>
            <w:hideMark/>
          </w:tcPr>
          <w:p w:rsidR="00864FEB" w:rsidRPr="00864FEB" w:rsidRDefault="00864FEB" w:rsidP="00864FEB">
            <w:pPr>
              <w:jc w:val="right"/>
              <w:rPr>
                <w:color w:val="0D0D0D"/>
                <w:sz w:val="18"/>
                <w:szCs w:val="18"/>
              </w:rPr>
            </w:pPr>
            <w:r w:rsidRPr="00864FEB">
              <w:rPr>
                <w:color w:val="0D0D0D"/>
                <w:sz w:val="18"/>
                <w:szCs w:val="18"/>
              </w:rPr>
              <w:t xml:space="preserve">      г. Билибино</w:t>
            </w:r>
          </w:p>
        </w:tc>
      </w:tr>
    </w:tbl>
    <w:p w:rsidR="00864FEB" w:rsidRPr="00864FEB" w:rsidRDefault="00864FEB" w:rsidP="00864FEB">
      <w:pPr>
        <w:jc w:val="center"/>
        <w:outlineLvl w:val="0"/>
        <w:rPr>
          <w:b/>
          <w:sz w:val="18"/>
          <w:szCs w:val="18"/>
        </w:rPr>
      </w:pPr>
    </w:p>
    <w:p w:rsidR="00864FEB" w:rsidRPr="00864FEB" w:rsidRDefault="00864FEB" w:rsidP="00864FEB">
      <w:pPr>
        <w:jc w:val="center"/>
        <w:rPr>
          <w:b/>
          <w:sz w:val="18"/>
          <w:szCs w:val="18"/>
        </w:rPr>
      </w:pPr>
    </w:p>
    <w:p w:rsidR="00864FEB" w:rsidRPr="00864FEB" w:rsidRDefault="00864FEB" w:rsidP="00864FEB">
      <w:pPr>
        <w:jc w:val="both"/>
        <w:rPr>
          <w:color w:val="000000"/>
          <w:sz w:val="18"/>
          <w:szCs w:val="18"/>
        </w:rPr>
      </w:pPr>
      <w:r w:rsidRPr="00864FEB">
        <w:rPr>
          <w:color w:val="000000"/>
          <w:sz w:val="18"/>
          <w:szCs w:val="18"/>
        </w:rPr>
        <w:t xml:space="preserve">О депутатском запросе </w:t>
      </w:r>
    </w:p>
    <w:p w:rsidR="00864FEB" w:rsidRPr="00864FEB" w:rsidRDefault="00864FEB" w:rsidP="00864FEB">
      <w:pPr>
        <w:jc w:val="both"/>
        <w:rPr>
          <w:color w:val="000000"/>
          <w:sz w:val="18"/>
          <w:szCs w:val="18"/>
        </w:rPr>
      </w:pPr>
      <w:r w:rsidRPr="00864FEB">
        <w:rPr>
          <w:sz w:val="18"/>
          <w:szCs w:val="18"/>
        </w:rPr>
        <w:t xml:space="preserve">депутата </w:t>
      </w:r>
      <w:proofErr w:type="spellStart"/>
      <w:r w:rsidRPr="00864FEB">
        <w:rPr>
          <w:sz w:val="18"/>
          <w:szCs w:val="18"/>
        </w:rPr>
        <w:t>Зобова</w:t>
      </w:r>
      <w:proofErr w:type="spellEnd"/>
      <w:r w:rsidRPr="00864FEB">
        <w:rPr>
          <w:sz w:val="18"/>
          <w:szCs w:val="18"/>
        </w:rPr>
        <w:t xml:space="preserve"> А.А.</w:t>
      </w:r>
    </w:p>
    <w:p w:rsidR="00864FEB" w:rsidRPr="00864FEB" w:rsidRDefault="00864FEB" w:rsidP="00864FEB">
      <w:pPr>
        <w:jc w:val="both"/>
        <w:rPr>
          <w:color w:val="000000"/>
          <w:sz w:val="18"/>
          <w:szCs w:val="18"/>
        </w:rPr>
      </w:pPr>
      <w:r w:rsidRPr="00864FEB">
        <w:rPr>
          <w:color w:val="000000"/>
          <w:sz w:val="18"/>
          <w:szCs w:val="18"/>
        </w:rPr>
        <w:tab/>
      </w:r>
      <w:r w:rsidRPr="00864FEB">
        <w:rPr>
          <w:color w:val="000000"/>
          <w:sz w:val="18"/>
          <w:szCs w:val="18"/>
        </w:rPr>
        <w:tab/>
      </w:r>
    </w:p>
    <w:p w:rsidR="00864FEB" w:rsidRPr="00864FEB" w:rsidRDefault="00864FEB" w:rsidP="00864FEB">
      <w:pPr>
        <w:jc w:val="both"/>
        <w:rPr>
          <w:color w:val="000000"/>
          <w:sz w:val="18"/>
          <w:szCs w:val="18"/>
        </w:rPr>
      </w:pPr>
      <w:r w:rsidRPr="00864FEB">
        <w:rPr>
          <w:color w:val="000000"/>
          <w:sz w:val="18"/>
          <w:szCs w:val="18"/>
        </w:rPr>
        <w:t xml:space="preserve">          Руководствуясь Федеральным законом Российской Федерации </w:t>
      </w:r>
      <w:r w:rsidRPr="00864FEB">
        <w:rPr>
          <w:color w:val="0D0D0D"/>
          <w:sz w:val="18"/>
          <w:szCs w:val="18"/>
        </w:rPr>
        <w:t xml:space="preserve">от </w:t>
      </w:r>
      <w:r w:rsidRPr="00864FEB">
        <w:rPr>
          <w:sz w:val="18"/>
          <w:szCs w:val="18"/>
        </w:rPr>
        <w:t>20.03.2025 года  № 33-ФЗ «Об общих принципах организации местного самоуправления в единой системе публичной власти»,</w:t>
      </w:r>
      <w:r w:rsidRPr="00864FEB">
        <w:rPr>
          <w:color w:val="000000"/>
          <w:sz w:val="18"/>
          <w:szCs w:val="18"/>
        </w:rPr>
        <w:t xml:space="preserve"> Уставом муниципального образования Билибинский муниципальный район, Регламентом Совета депутатов муниципального образования Билибинский муниципальный район, Совет депутатов муниципального образования Билибинский муниципальный район,</w:t>
      </w:r>
    </w:p>
    <w:p w:rsidR="00864FEB" w:rsidRPr="00864FEB" w:rsidRDefault="00864FEB" w:rsidP="00864FEB">
      <w:pPr>
        <w:jc w:val="both"/>
        <w:rPr>
          <w:b/>
          <w:color w:val="000000"/>
          <w:sz w:val="18"/>
          <w:szCs w:val="18"/>
        </w:rPr>
      </w:pPr>
      <w:r w:rsidRPr="00864FEB">
        <w:rPr>
          <w:b/>
          <w:color w:val="000000"/>
          <w:sz w:val="18"/>
          <w:szCs w:val="18"/>
        </w:rPr>
        <w:t>РЕШИЛ:</w:t>
      </w:r>
    </w:p>
    <w:p w:rsidR="00864FEB" w:rsidRPr="00864FEB" w:rsidRDefault="00864FEB" w:rsidP="00864FEB">
      <w:pPr>
        <w:jc w:val="both"/>
        <w:rPr>
          <w:rFonts w:eastAsia="Arial Unicode MS"/>
          <w:color w:val="000000"/>
          <w:sz w:val="18"/>
          <w:szCs w:val="18"/>
        </w:rPr>
      </w:pPr>
    </w:p>
    <w:p w:rsidR="00864FEB" w:rsidRPr="00864FEB" w:rsidRDefault="00864FEB" w:rsidP="00167359">
      <w:pPr>
        <w:numPr>
          <w:ilvl w:val="0"/>
          <w:numId w:val="22"/>
        </w:numPr>
        <w:jc w:val="both"/>
        <w:rPr>
          <w:rFonts w:eastAsia="Arial Unicode MS"/>
          <w:color w:val="000000"/>
          <w:sz w:val="18"/>
          <w:szCs w:val="18"/>
        </w:rPr>
      </w:pPr>
      <w:r w:rsidRPr="00864FEB">
        <w:rPr>
          <w:rFonts w:eastAsia="Arial Unicode MS"/>
          <w:color w:val="000000"/>
          <w:sz w:val="18"/>
          <w:szCs w:val="18"/>
        </w:rPr>
        <w:t xml:space="preserve">Запрос депутата  </w:t>
      </w:r>
      <w:proofErr w:type="spellStart"/>
      <w:r w:rsidRPr="00864FEB">
        <w:rPr>
          <w:rFonts w:eastAsia="Arial Unicode MS"/>
          <w:color w:val="000000"/>
          <w:sz w:val="18"/>
          <w:szCs w:val="18"/>
        </w:rPr>
        <w:t>Зобова</w:t>
      </w:r>
      <w:proofErr w:type="spellEnd"/>
      <w:r w:rsidRPr="00864FEB">
        <w:rPr>
          <w:rFonts w:eastAsia="Arial Unicode MS"/>
          <w:color w:val="000000"/>
          <w:sz w:val="18"/>
          <w:szCs w:val="18"/>
        </w:rPr>
        <w:t xml:space="preserve"> Андрея Александровича  от 14 мая 2026 года не считать депутатским запросом.</w:t>
      </w:r>
    </w:p>
    <w:p w:rsidR="00864FEB" w:rsidRPr="00864FEB" w:rsidRDefault="00864FEB" w:rsidP="00167359">
      <w:pPr>
        <w:numPr>
          <w:ilvl w:val="0"/>
          <w:numId w:val="22"/>
        </w:numPr>
        <w:jc w:val="both"/>
        <w:rPr>
          <w:sz w:val="18"/>
          <w:szCs w:val="18"/>
        </w:rPr>
      </w:pPr>
      <w:r w:rsidRPr="00864FEB">
        <w:rPr>
          <w:sz w:val="18"/>
          <w:szCs w:val="18"/>
        </w:rPr>
        <w:t>Настоящее решение вступает в силу со дня его опубликования.</w:t>
      </w:r>
    </w:p>
    <w:p w:rsidR="00864FEB" w:rsidRPr="00864FEB" w:rsidRDefault="00864FEB" w:rsidP="00864FEB">
      <w:pPr>
        <w:tabs>
          <w:tab w:val="left" w:pos="3135"/>
          <w:tab w:val="center" w:pos="4819"/>
        </w:tabs>
        <w:jc w:val="both"/>
        <w:rPr>
          <w:bCs/>
          <w:sz w:val="18"/>
          <w:szCs w:val="18"/>
        </w:rPr>
      </w:pPr>
    </w:p>
    <w:p w:rsidR="00864FEB" w:rsidRPr="00864FEB" w:rsidRDefault="00864FEB" w:rsidP="00864FEB">
      <w:pPr>
        <w:ind w:left="928"/>
        <w:jc w:val="both"/>
        <w:rPr>
          <w:rFonts w:ascii="Arial Unicode MS" w:eastAsia="Arial Unicode MS" w:hAnsi="Arial Unicode MS" w:cs="Arial Unicode MS"/>
          <w:color w:val="0D0D0D"/>
          <w:sz w:val="18"/>
          <w:szCs w:val="18"/>
        </w:rPr>
      </w:pPr>
    </w:p>
    <w:p w:rsidR="00864FEB" w:rsidRPr="00864FEB" w:rsidRDefault="00864FEB" w:rsidP="00864FEB">
      <w:pPr>
        <w:jc w:val="both"/>
        <w:rPr>
          <w:rFonts w:eastAsia="Arial Unicode MS"/>
          <w:color w:val="0D0D0D"/>
          <w:sz w:val="18"/>
          <w:szCs w:val="18"/>
        </w:rPr>
      </w:pPr>
      <w:r w:rsidRPr="00864FEB">
        <w:rPr>
          <w:rFonts w:eastAsia="Arial Unicode MS"/>
          <w:color w:val="0D0D0D"/>
          <w:sz w:val="18"/>
          <w:szCs w:val="18"/>
        </w:rPr>
        <w:t xml:space="preserve">Председатель Совета депутатов </w:t>
      </w:r>
    </w:p>
    <w:p w:rsidR="00864FEB" w:rsidRPr="00864FEB" w:rsidRDefault="00864FEB" w:rsidP="00864FEB">
      <w:pPr>
        <w:jc w:val="both"/>
        <w:rPr>
          <w:color w:val="0D0D0D"/>
          <w:sz w:val="18"/>
          <w:szCs w:val="18"/>
        </w:rPr>
      </w:pPr>
      <w:r w:rsidRPr="00864FEB">
        <w:rPr>
          <w:color w:val="0D0D0D"/>
          <w:sz w:val="18"/>
          <w:szCs w:val="18"/>
        </w:rPr>
        <w:lastRenderedPageBreak/>
        <w:t xml:space="preserve">муниципального образования </w:t>
      </w:r>
    </w:p>
    <w:p w:rsidR="00864FEB" w:rsidRPr="00864FEB" w:rsidRDefault="00864FEB" w:rsidP="00864FEB">
      <w:pPr>
        <w:jc w:val="both"/>
        <w:rPr>
          <w:color w:val="0D0D0D"/>
          <w:sz w:val="18"/>
          <w:szCs w:val="18"/>
        </w:rPr>
      </w:pPr>
      <w:r w:rsidRPr="00864FEB">
        <w:rPr>
          <w:color w:val="0D0D0D"/>
          <w:sz w:val="18"/>
          <w:szCs w:val="18"/>
        </w:rPr>
        <w:t xml:space="preserve">Билибинский муниципальный район                                           </w:t>
      </w:r>
      <w:r>
        <w:rPr>
          <w:color w:val="0D0D0D"/>
          <w:sz w:val="18"/>
          <w:szCs w:val="18"/>
        </w:rPr>
        <w:t xml:space="preserve">                                                                     </w:t>
      </w:r>
      <w:r w:rsidRPr="00864FEB">
        <w:rPr>
          <w:color w:val="0D0D0D"/>
          <w:sz w:val="18"/>
          <w:szCs w:val="18"/>
        </w:rPr>
        <w:t xml:space="preserve">                   </w:t>
      </w:r>
      <w:proofErr w:type="spellStart"/>
      <w:r w:rsidRPr="00864FEB">
        <w:rPr>
          <w:color w:val="0D0D0D"/>
          <w:sz w:val="18"/>
          <w:szCs w:val="18"/>
        </w:rPr>
        <w:t>Н.А.Левашко</w:t>
      </w:r>
      <w:proofErr w:type="spellEnd"/>
    </w:p>
    <w:p w:rsidR="00864FEB" w:rsidRPr="00864FEB" w:rsidRDefault="00864FEB" w:rsidP="00864FEB">
      <w:pPr>
        <w:jc w:val="both"/>
        <w:rPr>
          <w:color w:val="0D0D0D"/>
          <w:sz w:val="18"/>
          <w:szCs w:val="18"/>
        </w:rPr>
      </w:pPr>
    </w:p>
    <w:p w:rsidR="00864FEB" w:rsidRPr="00864FEB" w:rsidRDefault="00864FEB" w:rsidP="00864FEB">
      <w:pPr>
        <w:jc w:val="both"/>
        <w:rPr>
          <w:color w:val="0D0D0D"/>
          <w:sz w:val="18"/>
          <w:szCs w:val="18"/>
        </w:rPr>
      </w:pPr>
    </w:p>
    <w:p w:rsidR="00864FEB" w:rsidRPr="00864FEB" w:rsidRDefault="00864FEB" w:rsidP="00864FEB">
      <w:pPr>
        <w:jc w:val="both"/>
        <w:rPr>
          <w:color w:val="0D0D0D"/>
          <w:sz w:val="18"/>
          <w:szCs w:val="18"/>
        </w:rPr>
      </w:pPr>
      <w:r w:rsidRPr="00864FEB">
        <w:rPr>
          <w:color w:val="0D0D0D"/>
          <w:sz w:val="18"/>
          <w:szCs w:val="18"/>
        </w:rPr>
        <w:t>Глава муниципального образования</w:t>
      </w:r>
    </w:p>
    <w:p w:rsidR="00864FEB" w:rsidRPr="00864FEB" w:rsidRDefault="00864FEB" w:rsidP="00864FEB">
      <w:pPr>
        <w:jc w:val="both"/>
        <w:rPr>
          <w:color w:val="0D0D0D"/>
          <w:sz w:val="18"/>
          <w:szCs w:val="18"/>
        </w:rPr>
      </w:pPr>
      <w:r w:rsidRPr="00864FEB">
        <w:rPr>
          <w:color w:val="0D0D0D"/>
          <w:sz w:val="18"/>
          <w:szCs w:val="18"/>
        </w:rPr>
        <w:t xml:space="preserve">Билибинский муниципальный район                                                       </w:t>
      </w:r>
      <w:r>
        <w:rPr>
          <w:color w:val="0D0D0D"/>
          <w:sz w:val="18"/>
          <w:szCs w:val="18"/>
        </w:rPr>
        <w:t xml:space="preserve">                                                                      </w:t>
      </w:r>
      <w:r w:rsidRPr="00864FEB">
        <w:rPr>
          <w:color w:val="0D0D0D"/>
          <w:sz w:val="18"/>
          <w:szCs w:val="18"/>
        </w:rPr>
        <w:t xml:space="preserve">       </w:t>
      </w:r>
      <w:proofErr w:type="spellStart"/>
      <w:r w:rsidRPr="00864FEB">
        <w:rPr>
          <w:color w:val="0D0D0D"/>
          <w:sz w:val="18"/>
          <w:szCs w:val="18"/>
        </w:rPr>
        <w:t>Е.З.Сафонов</w:t>
      </w:r>
      <w:proofErr w:type="spellEnd"/>
    </w:p>
    <w:p w:rsidR="00864FEB" w:rsidRPr="00864FEB" w:rsidRDefault="00864FEB" w:rsidP="00864FEB">
      <w:pPr>
        <w:jc w:val="both"/>
        <w:rPr>
          <w:sz w:val="18"/>
          <w:szCs w:val="18"/>
        </w:rPr>
      </w:pPr>
    </w:p>
    <w:p w:rsidR="00BA23F6" w:rsidRPr="00140A6A" w:rsidRDefault="00BA23F6" w:rsidP="00426CAF">
      <w:pPr>
        <w:rPr>
          <w:sz w:val="18"/>
          <w:szCs w:val="18"/>
        </w:rPr>
      </w:pPr>
    </w:p>
    <w:p w:rsidR="0066698F" w:rsidRDefault="0066698F" w:rsidP="00426CAF">
      <w:pPr>
        <w:rPr>
          <w:sz w:val="18"/>
          <w:szCs w:val="18"/>
        </w:rPr>
      </w:pPr>
    </w:p>
    <w:p w:rsidR="006A2042" w:rsidRPr="006A2042" w:rsidRDefault="006A2042" w:rsidP="006A2042">
      <w:pPr>
        <w:jc w:val="center"/>
        <w:rPr>
          <w:b/>
          <w:sz w:val="18"/>
          <w:szCs w:val="18"/>
        </w:rPr>
      </w:pPr>
      <w:r w:rsidRPr="006A2042">
        <w:rPr>
          <w:b/>
          <w:sz w:val="18"/>
          <w:szCs w:val="18"/>
        </w:rPr>
        <w:t>АДМИНИСТРАЦИЯ</w:t>
      </w:r>
    </w:p>
    <w:p w:rsidR="006A2042" w:rsidRPr="006A2042" w:rsidRDefault="006A2042" w:rsidP="006A2042">
      <w:pPr>
        <w:jc w:val="center"/>
        <w:rPr>
          <w:b/>
          <w:sz w:val="18"/>
          <w:szCs w:val="18"/>
        </w:rPr>
      </w:pPr>
      <w:r w:rsidRPr="006A2042">
        <w:rPr>
          <w:b/>
          <w:sz w:val="18"/>
          <w:szCs w:val="18"/>
        </w:rPr>
        <w:t>МУНИЦИПАЛЬНОГО ОБРАЗОВАНИЯ</w:t>
      </w:r>
    </w:p>
    <w:p w:rsidR="006A2042" w:rsidRPr="006A2042" w:rsidRDefault="006A2042" w:rsidP="006A2042">
      <w:pPr>
        <w:jc w:val="center"/>
        <w:rPr>
          <w:b/>
          <w:sz w:val="18"/>
          <w:szCs w:val="18"/>
        </w:rPr>
      </w:pPr>
      <w:r w:rsidRPr="006A2042">
        <w:rPr>
          <w:b/>
          <w:sz w:val="18"/>
          <w:szCs w:val="18"/>
        </w:rPr>
        <w:t>СЕЛЬСКОЕ ПОСЕЛЕНИЕ АНЮЙСК</w:t>
      </w:r>
    </w:p>
    <w:p w:rsidR="006A2042" w:rsidRPr="006A2042" w:rsidRDefault="006A2042" w:rsidP="006A2042">
      <w:pPr>
        <w:jc w:val="center"/>
        <w:rPr>
          <w:b/>
          <w:sz w:val="18"/>
          <w:szCs w:val="18"/>
        </w:rPr>
      </w:pPr>
      <w:r w:rsidRPr="006A2042">
        <w:rPr>
          <w:b/>
          <w:sz w:val="18"/>
          <w:szCs w:val="18"/>
        </w:rPr>
        <w:t>ЧУКОТСКОГО АВТОНОМНОГО ОКРУГА</w:t>
      </w:r>
    </w:p>
    <w:p w:rsidR="006A2042" w:rsidRPr="006A2042" w:rsidRDefault="006A2042" w:rsidP="006A2042">
      <w:pPr>
        <w:jc w:val="center"/>
        <w:rPr>
          <w:sz w:val="18"/>
          <w:szCs w:val="18"/>
        </w:rPr>
      </w:pPr>
    </w:p>
    <w:p w:rsidR="006A2042" w:rsidRPr="006A2042" w:rsidRDefault="006A2042" w:rsidP="006A2042">
      <w:pPr>
        <w:jc w:val="center"/>
        <w:rPr>
          <w:b/>
          <w:spacing w:val="20"/>
          <w:sz w:val="18"/>
          <w:szCs w:val="18"/>
        </w:rPr>
      </w:pPr>
      <w:r w:rsidRPr="006A2042">
        <w:rPr>
          <w:b/>
          <w:spacing w:val="20"/>
          <w:sz w:val="18"/>
          <w:szCs w:val="18"/>
        </w:rPr>
        <w:t>ПОСТАНОВЛЕНИЕ</w:t>
      </w:r>
    </w:p>
    <w:p w:rsidR="006A2042" w:rsidRPr="006A2042" w:rsidRDefault="006A2042" w:rsidP="006A2042">
      <w:pPr>
        <w:jc w:val="center"/>
        <w:rPr>
          <w:b/>
          <w:sz w:val="18"/>
          <w:szCs w:val="18"/>
        </w:rPr>
      </w:pPr>
    </w:p>
    <w:p w:rsidR="006A2042" w:rsidRPr="006A2042" w:rsidRDefault="006A2042" w:rsidP="006A2042">
      <w:pPr>
        <w:jc w:val="center"/>
        <w:rPr>
          <w:b/>
          <w:sz w:val="18"/>
          <w:szCs w:val="18"/>
        </w:rPr>
      </w:pPr>
    </w:p>
    <w:tbl>
      <w:tblPr>
        <w:tblW w:w="4928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3085"/>
        <w:gridCol w:w="3667"/>
        <w:gridCol w:w="3939"/>
      </w:tblGrid>
      <w:tr w:rsidR="006A2042" w:rsidRPr="006A2042" w:rsidTr="00402D95">
        <w:tc>
          <w:tcPr>
            <w:tcW w:w="1443" w:type="pct"/>
            <w:shd w:val="clear" w:color="auto" w:fill="auto"/>
          </w:tcPr>
          <w:p w:rsidR="006A2042" w:rsidRPr="006A2042" w:rsidRDefault="006A2042" w:rsidP="006A2042">
            <w:pPr>
              <w:jc w:val="both"/>
              <w:rPr>
                <w:sz w:val="18"/>
                <w:szCs w:val="18"/>
              </w:rPr>
            </w:pPr>
            <w:r w:rsidRPr="006A2042">
              <w:rPr>
                <w:sz w:val="18"/>
                <w:szCs w:val="18"/>
              </w:rPr>
              <w:t>От 30 апреля 2026 года</w:t>
            </w:r>
          </w:p>
        </w:tc>
        <w:tc>
          <w:tcPr>
            <w:tcW w:w="1715" w:type="pct"/>
            <w:shd w:val="clear" w:color="auto" w:fill="auto"/>
          </w:tcPr>
          <w:p w:rsidR="006A2042" w:rsidRPr="006A2042" w:rsidRDefault="006A2042" w:rsidP="006A2042">
            <w:pPr>
              <w:rPr>
                <w:sz w:val="18"/>
                <w:szCs w:val="18"/>
              </w:rPr>
            </w:pPr>
            <w:r w:rsidRPr="006A2042">
              <w:rPr>
                <w:sz w:val="18"/>
                <w:szCs w:val="18"/>
              </w:rPr>
              <w:t>№ 11</w:t>
            </w:r>
          </w:p>
        </w:tc>
        <w:tc>
          <w:tcPr>
            <w:tcW w:w="1843" w:type="pct"/>
            <w:shd w:val="clear" w:color="auto" w:fill="auto"/>
          </w:tcPr>
          <w:p w:rsidR="006A2042" w:rsidRPr="006A2042" w:rsidRDefault="006A2042" w:rsidP="006A2042">
            <w:pPr>
              <w:jc w:val="right"/>
              <w:rPr>
                <w:sz w:val="18"/>
                <w:szCs w:val="18"/>
              </w:rPr>
            </w:pPr>
            <w:r w:rsidRPr="006A2042">
              <w:rPr>
                <w:sz w:val="18"/>
                <w:szCs w:val="18"/>
              </w:rPr>
              <w:t>с. Анюйск</w:t>
            </w:r>
          </w:p>
        </w:tc>
      </w:tr>
    </w:tbl>
    <w:p w:rsidR="006A2042" w:rsidRPr="006A2042" w:rsidRDefault="006A2042" w:rsidP="006A2042">
      <w:pPr>
        <w:jc w:val="both"/>
        <w:rPr>
          <w:sz w:val="18"/>
          <w:szCs w:val="18"/>
        </w:rPr>
      </w:pPr>
    </w:p>
    <w:p w:rsidR="006A2042" w:rsidRPr="006A2042" w:rsidRDefault="006A2042" w:rsidP="006A2042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4988"/>
      </w:tblGrid>
      <w:tr w:rsidR="006A2042" w:rsidRPr="006A2042" w:rsidTr="006A2042">
        <w:trPr>
          <w:trHeight w:val="671"/>
        </w:trPr>
        <w:tc>
          <w:tcPr>
            <w:tcW w:w="4988" w:type="dxa"/>
            <w:shd w:val="clear" w:color="auto" w:fill="auto"/>
          </w:tcPr>
          <w:p w:rsidR="006A2042" w:rsidRPr="006A2042" w:rsidRDefault="006A2042" w:rsidP="006A2042">
            <w:pPr>
              <w:jc w:val="both"/>
              <w:rPr>
                <w:sz w:val="18"/>
                <w:szCs w:val="18"/>
              </w:rPr>
            </w:pPr>
            <w:r w:rsidRPr="006A2042">
              <w:rPr>
                <w:sz w:val="18"/>
                <w:szCs w:val="18"/>
              </w:rPr>
              <w:t>Об утверждении отчета об исполнении</w:t>
            </w:r>
          </w:p>
          <w:p w:rsidR="006A2042" w:rsidRPr="006A2042" w:rsidRDefault="006A2042" w:rsidP="006A2042">
            <w:pPr>
              <w:jc w:val="both"/>
              <w:rPr>
                <w:sz w:val="18"/>
                <w:szCs w:val="18"/>
              </w:rPr>
            </w:pPr>
            <w:r w:rsidRPr="006A2042">
              <w:rPr>
                <w:sz w:val="18"/>
                <w:szCs w:val="18"/>
              </w:rPr>
              <w:t>бюджета сельского поселения Анюйск</w:t>
            </w:r>
          </w:p>
          <w:p w:rsidR="006A2042" w:rsidRPr="006A2042" w:rsidRDefault="006A2042" w:rsidP="006A2042">
            <w:pPr>
              <w:jc w:val="both"/>
              <w:rPr>
                <w:sz w:val="18"/>
                <w:szCs w:val="18"/>
              </w:rPr>
            </w:pPr>
            <w:r w:rsidRPr="006A2042">
              <w:rPr>
                <w:sz w:val="18"/>
                <w:szCs w:val="18"/>
              </w:rPr>
              <w:t>на 1 апреля 2026 года</w:t>
            </w:r>
          </w:p>
        </w:tc>
      </w:tr>
    </w:tbl>
    <w:p w:rsidR="006A2042" w:rsidRPr="006A2042" w:rsidRDefault="006A2042" w:rsidP="006A2042">
      <w:pPr>
        <w:jc w:val="both"/>
        <w:rPr>
          <w:sz w:val="18"/>
          <w:szCs w:val="18"/>
        </w:rPr>
      </w:pPr>
    </w:p>
    <w:p w:rsidR="006A2042" w:rsidRPr="006A2042" w:rsidRDefault="006A2042" w:rsidP="006A2042">
      <w:pPr>
        <w:ind w:firstLine="720"/>
        <w:jc w:val="both"/>
        <w:rPr>
          <w:sz w:val="18"/>
          <w:szCs w:val="18"/>
        </w:rPr>
      </w:pPr>
      <w:r w:rsidRPr="006A2042">
        <w:rPr>
          <w:sz w:val="18"/>
          <w:szCs w:val="18"/>
        </w:rPr>
        <w:t>Руководствуясь статьей 264.2 Бюджетного кодекса Российской Федерации, Уставом муниципального образования сельское поселение Анюйск, Администрация муниципального образования сельское поселение Анюйск</w:t>
      </w:r>
    </w:p>
    <w:p w:rsidR="006A2042" w:rsidRPr="006A2042" w:rsidRDefault="006A2042" w:rsidP="006A2042">
      <w:pPr>
        <w:jc w:val="both"/>
        <w:rPr>
          <w:b/>
          <w:spacing w:val="20"/>
          <w:sz w:val="18"/>
          <w:szCs w:val="18"/>
        </w:rPr>
      </w:pPr>
      <w:r w:rsidRPr="006A2042">
        <w:rPr>
          <w:b/>
          <w:spacing w:val="20"/>
          <w:sz w:val="18"/>
          <w:szCs w:val="18"/>
        </w:rPr>
        <w:t xml:space="preserve">ПОСТАНОВЛЯЕТ: </w:t>
      </w:r>
    </w:p>
    <w:p w:rsidR="006A2042" w:rsidRPr="006A2042" w:rsidRDefault="006A2042" w:rsidP="006A2042">
      <w:pPr>
        <w:ind w:firstLine="720"/>
        <w:jc w:val="both"/>
        <w:rPr>
          <w:sz w:val="18"/>
          <w:szCs w:val="18"/>
        </w:rPr>
      </w:pPr>
    </w:p>
    <w:p w:rsidR="006A2042" w:rsidRPr="006A2042" w:rsidRDefault="006A2042" w:rsidP="006A2042">
      <w:pPr>
        <w:tabs>
          <w:tab w:val="left" w:pos="1080"/>
        </w:tabs>
        <w:ind w:firstLine="720"/>
        <w:jc w:val="both"/>
        <w:rPr>
          <w:sz w:val="18"/>
          <w:szCs w:val="18"/>
        </w:rPr>
      </w:pPr>
      <w:r w:rsidRPr="006A2042">
        <w:rPr>
          <w:sz w:val="18"/>
          <w:szCs w:val="18"/>
        </w:rPr>
        <w:t>1.</w:t>
      </w:r>
      <w:r w:rsidRPr="006A2042">
        <w:rPr>
          <w:sz w:val="18"/>
          <w:szCs w:val="18"/>
        </w:rPr>
        <w:tab/>
        <w:t>Утвердить отчет об исполнении бюд</w:t>
      </w:r>
      <w:r>
        <w:rPr>
          <w:sz w:val="18"/>
          <w:szCs w:val="18"/>
        </w:rPr>
        <w:t>жета сельского поселения Анюйск</w:t>
      </w:r>
      <w:r w:rsidRPr="006A2042">
        <w:rPr>
          <w:sz w:val="18"/>
          <w:szCs w:val="18"/>
        </w:rPr>
        <w:t xml:space="preserve"> на 1 апреля 2026 года по доходам в сумме  595,4 тыс. рублей, по расходам 578,6 тыс. рублей, с превышением доходов над расходами (профицит) в сумме 16,8 тыс. рублей.</w:t>
      </w:r>
    </w:p>
    <w:p w:rsidR="006A2042" w:rsidRPr="006A2042" w:rsidRDefault="006A2042" w:rsidP="006A2042">
      <w:pPr>
        <w:tabs>
          <w:tab w:val="left" w:pos="1080"/>
        </w:tabs>
        <w:ind w:firstLine="720"/>
        <w:jc w:val="both"/>
        <w:outlineLvl w:val="2"/>
        <w:rPr>
          <w:sz w:val="18"/>
          <w:szCs w:val="18"/>
        </w:rPr>
      </w:pPr>
      <w:r w:rsidRPr="006A2042">
        <w:rPr>
          <w:sz w:val="18"/>
          <w:szCs w:val="18"/>
        </w:rPr>
        <w:t>2.</w:t>
      </w:r>
      <w:r w:rsidRPr="006A2042">
        <w:rPr>
          <w:sz w:val="18"/>
          <w:szCs w:val="18"/>
        </w:rPr>
        <w:tab/>
        <w:t>Прилагаемый отчет об исполнении бюджета сельского поселения Анюйск на 1 апреля 2026 года обнародовать в доступных для населения местах.</w:t>
      </w:r>
    </w:p>
    <w:p w:rsidR="006A2042" w:rsidRPr="006A2042" w:rsidRDefault="006A2042" w:rsidP="006A2042">
      <w:pPr>
        <w:tabs>
          <w:tab w:val="left" w:pos="1109"/>
          <w:tab w:val="left" w:pos="1184"/>
        </w:tabs>
        <w:ind w:firstLineChars="291" w:firstLine="524"/>
        <w:jc w:val="both"/>
        <w:outlineLvl w:val="2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6A2042">
        <w:rPr>
          <w:sz w:val="18"/>
          <w:szCs w:val="18"/>
        </w:rPr>
        <w:t>3.</w:t>
      </w:r>
      <w:r w:rsidRPr="006A2042">
        <w:rPr>
          <w:sz w:val="18"/>
          <w:szCs w:val="18"/>
        </w:rPr>
        <w:tab/>
      </w:r>
      <w:r w:rsidRPr="006A2042">
        <w:rPr>
          <w:color w:val="000000"/>
          <w:sz w:val="18"/>
          <w:szCs w:val="18"/>
        </w:rPr>
        <w:t>Настоящее постановление вступает в силу с момента его обнародования.</w:t>
      </w:r>
      <w:r w:rsidRPr="006A2042">
        <w:rPr>
          <w:sz w:val="18"/>
          <w:szCs w:val="18"/>
        </w:rPr>
        <w:tab/>
      </w:r>
    </w:p>
    <w:p w:rsidR="006A2042" w:rsidRPr="006A2042" w:rsidRDefault="006A2042" w:rsidP="006A2042">
      <w:pPr>
        <w:jc w:val="both"/>
        <w:outlineLvl w:val="2"/>
        <w:rPr>
          <w:sz w:val="18"/>
          <w:szCs w:val="18"/>
        </w:rPr>
      </w:pPr>
    </w:p>
    <w:p w:rsidR="006A2042" w:rsidRPr="006A2042" w:rsidRDefault="006A2042" w:rsidP="006A2042">
      <w:pPr>
        <w:jc w:val="both"/>
        <w:outlineLvl w:val="2"/>
        <w:rPr>
          <w:sz w:val="18"/>
          <w:szCs w:val="18"/>
        </w:rPr>
      </w:pPr>
    </w:p>
    <w:p w:rsidR="006A2042" w:rsidRPr="006A2042" w:rsidRDefault="006A2042" w:rsidP="006A2042">
      <w:pPr>
        <w:jc w:val="both"/>
        <w:outlineLvl w:val="2"/>
        <w:rPr>
          <w:sz w:val="18"/>
          <w:szCs w:val="18"/>
        </w:rPr>
      </w:pPr>
      <w:proofErr w:type="gramStart"/>
      <w:r w:rsidRPr="006A2042">
        <w:rPr>
          <w:sz w:val="18"/>
          <w:szCs w:val="18"/>
        </w:rPr>
        <w:t>Исполняющий</w:t>
      </w:r>
      <w:proofErr w:type="gramEnd"/>
      <w:r w:rsidRPr="006A2042">
        <w:rPr>
          <w:sz w:val="18"/>
          <w:szCs w:val="18"/>
        </w:rPr>
        <w:t xml:space="preserve"> обязанности </w:t>
      </w:r>
    </w:p>
    <w:p w:rsidR="006A2042" w:rsidRPr="006A2042" w:rsidRDefault="006A2042" w:rsidP="006A2042">
      <w:pPr>
        <w:jc w:val="both"/>
        <w:outlineLvl w:val="2"/>
        <w:rPr>
          <w:sz w:val="18"/>
          <w:szCs w:val="18"/>
        </w:rPr>
      </w:pPr>
      <w:r w:rsidRPr="006A2042">
        <w:rPr>
          <w:sz w:val="18"/>
          <w:szCs w:val="18"/>
        </w:rPr>
        <w:t>Главы Администрации</w:t>
      </w:r>
      <w:r w:rsidRPr="006A2042">
        <w:rPr>
          <w:sz w:val="18"/>
          <w:szCs w:val="18"/>
        </w:rPr>
        <w:tab/>
      </w:r>
      <w:r w:rsidRPr="006A2042">
        <w:rPr>
          <w:sz w:val="18"/>
          <w:szCs w:val="18"/>
        </w:rPr>
        <w:tab/>
        <w:t xml:space="preserve">                                </w:t>
      </w:r>
      <w:r w:rsidRPr="006A2042">
        <w:rPr>
          <w:sz w:val="18"/>
          <w:szCs w:val="18"/>
        </w:rPr>
        <w:tab/>
        <w:t xml:space="preserve"> </w:t>
      </w:r>
      <w:r w:rsidRPr="006A2042">
        <w:rPr>
          <w:sz w:val="18"/>
          <w:szCs w:val="18"/>
        </w:rPr>
        <w:tab/>
        <w:t xml:space="preserve">                   </w:t>
      </w:r>
      <w:r>
        <w:rPr>
          <w:sz w:val="18"/>
          <w:szCs w:val="18"/>
        </w:rPr>
        <w:t xml:space="preserve">                                          </w:t>
      </w:r>
      <w:r w:rsidRPr="006A2042">
        <w:rPr>
          <w:sz w:val="18"/>
          <w:szCs w:val="18"/>
        </w:rPr>
        <w:t xml:space="preserve">     В.О. Макаров</w:t>
      </w:r>
    </w:p>
    <w:p w:rsidR="0066698F" w:rsidRPr="006A2042" w:rsidRDefault="0066698F" w:rsidP="00426CAF">
      <w:pPr>
        <w:rPr>
          <w:sz w:val="18"/>
          <w:szCs w:val="18"/>
        </w:rPr>
      </w:pPr>
    </w:p>
    <w:p w:rsidR="0066698F" w:rsidRDefault="0066698F" w:rsidP="00426CAF">
      <w:pPr>
        <w:rPr>
          <w:sz w:val="18"/>
          <w:szCs w:val="18"/>
        </w:rPr>
      </w:pPr>
    </w:p>
    <w:p w:rsidR="00582FFE" w:rsidRDefault="00582FFE" w:rsidP="00426CAF">
      <w:pPr>
        <w:rPr>
          <w:sz w:val="18"/>
          <w:szCs w:val="18"/>
        </w:rPr>
      </w:pPr>
    </w:p>
    <w:p w:rsidR="00582FFE" w:rsidRPr="006A2042" w:rsidRDefault="00582FFE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73"/>
        <w:gridCol w:w="4116"/>
        <w:gridCol w:w="1189"/>
        <w:gridCol w:w="1328"/>
        <w:gridCol w:w="1241"/>
      </w:tblGrid>
      <w:tr w:rsidR="00BA23F6" w:rsidRPr="00BA23F6" w:rsidTr="00BA23F6">
        <w:trPr>
          <w:trHeight w:val="1165"/>
        </w:trPr>
        <w:tc>
          <w:tcPr>
            <w:tcW w:w="3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40" w:type="dxa"/>
            <w:gridSpan w:val="3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proofErr w:type="gramStart"/>
            <w:r w:rsidRPr="00BA23F6">
              <w:rPr>
                <w:sz w:val="18"/>
                <w:szCs w:val="18"/>
              </w:rPr>
              <w:t>УТВЕРЖДЕН</w:t>
            </w:r>
            <w:proofErr w:type="gramEnd"/>
            <w:r w:rsidRPr="00BA23F6">
              <w:rPr>
                <w:sz w:val="18"/>
                <w:szCs w:val="18"/>
              </w:rPr>
              <w:t xml:space="preserve">  </w:t>
            </w:r>
            <w:r w:rsidRPr="00BA23F6">
              <w:rPr>
                <w:sz w:val="18"/>
                <w:szCs w:val="18"/>
              </w:rPr>
              <w:br/>
              <w:t xml:space="preserve">Постановлением Администрации  </w:t>
            </w:r>
            <w:r w:rsidRPr="00BA23F6">
              <w:rPr>
                <w:sz w:val="18"/>
                <w:szCs w:val="18"/>
              </w:rPr>
              <w:br/>
              <w:t xml:space="preserve">муниципального образования   </w:t>
            </w:r>
            <w:r w:rsidRPr="00BA23F6">
              <w:rPr>
                <w:sz w:val="18"/>
                <w:szCs w:val="18"/>
              </w:rPr>
              <w:br/>
              <w:t xml:space="preserve">сельское поселение Анюйск  </w:t>
            </w:r>
            <w:r w:rsidRPr="00BA23F6">
              <w:rPr>
                <w:sz w:val="18"/>
                <w:szCs w:val="18"/>
              </w:rPr>
              <w:br/>
              <w:t>от 30 апреля 2026 года № 11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Отчет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A23F6" w:rsidRPr="00BA23F6" w:rsidTr="00BA23F6">
        <w:trPr>
          <w:trHeight w:val="276"/>
        </w:trPr>
        <w:tc>
          <w:tcPr>
            <w:tcW w:w="12360" w:type="dxa"/>
            <w:gridSpan w:val="5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об исполнении бюджета сельского поселения Анюйск</w:t>
            </w:r>
          </w:p>
        </w:tc>
      </w:tr>
      <w:tr w:rsidR="00BA23F6" w:rsidRPr="00BA23F6" w:rsidTr="00BA23F6">
        <w:trPr>
          <w:trHeight w:val="375"/>
        </w:trPr>
        <w:tc>
          <w:tcPr>
            <w:tcW w:w="12360" w:type="dxa"/>
            <w:gridSpan w:val="5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на 1 апреля 2026 года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 xml:space="preserve"> 1. Доходы бюджета</w:t>
            </w:r>
          </w:p>
        </w:tc>
        <w:tc>
          <w:tcPr>
            <w:tcW w:w="472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(тыс. руб.)</w:t>
            </w:r>
          </w:p>
        </w:tc>
      </w:tr>
      <w:tr w:rsidR="00BA23F6" w:rsidRPr="00BA23F6" w:rsidTr="00BA23F6">
        <w:trPr>
          <w:trHeight w:val="528"/>
        </w:trPr>
        <w:tc>
          <w:tcPr>
            <w:tcW w:w="340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72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Наименование доходов</w:t>
            </w:r>
          </w:p>
        </w:tc>
        <w:tc>
          <w:tcPr>
            <w:tcW w:w="134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План</w:t>
            </w:r>
          </w:p>
        </w:tc>
        <w:tc>
          <w:tcPr>
            <w:tcW w:w="150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Фактическое исполнение</w:t>
            </w:r>
          </w:p>
        </w:tc>
        <w:tc>
          <w:tcPr>
            <w:tcW w:w="140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% исполнения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</w:t>
            </w:r>
          </w:p>
        </w:tc>
        <w:tc>
          <w:tcPr>
            <w:tcW w:w="472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2</w:t>
            </w:r>
          </w:p>
        </w:tc>
        <w:tc>
          <w:tcPr>
            <w:tcW w:w="134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3</w:t>
            </w:r>
          </w:p>
        </w:tc>
        <w:tc>
          <w:tcPr>
            <w:tcW w:w="150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4</w:t>
            </w:r>
          </w:p>
        </w:tc>
        <w:tc>
          <w:tcPr>
            <w:tcW w:w="1400" w:type="dxa"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5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000  1  00  00000  00  0000  000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786,8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223,1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28,4%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000  1  01  00000  00  0000  000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569,3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107,5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18,9%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000  1  01  02000  01  0000  110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569,3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107,5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18,9%</w:t>
            </w:r>
          </w:p>
        </w:tc>
      </w:tr>
      <w:tr w:rsidR="00BA23F6" w:rsidRPr="00BA23F6" w:rsidTr="00BA23F6">
        <w:trPr>
          <w:trHeight w:val="4006"/>
        </w:trPr>
        <w:tc>
          <w:tcPr>
            <w:tcW w:w="340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lastRenderedPageBreak/>
              <w:t xml:space="preserve">000  1  01  02010  01  0000  110 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proofErr w:type="gramStart"/>
            <w:r w:rsidRPr="00BA23F6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A23F6">
              <w:rPr>
                <w:sz w:val="18"/>
                <w:szCs w:val="18"/>
              </w:rPr>
              <w:t xml:space="preserve"> </w:t>
            </w:r>
            <w:proofErr w:type="gramStart"/>
            <w:r w:rsidRPr="00BA23F6">
              <w:rPr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276,3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45,0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16,3%</w:t>
            </w:r>
          </w:p>
        </w:tc>
      </w:tr>
      <w:tr w:rsidR="00BA23F6" w:rsidRPr="00BA23F6" w:rsidTr="00BA23F6">
        <w:trPr>
          <w:trHeight w:val="1116"/>
        </w:trPr>
        <w:tc>
          <w:tcPr>
            <w:tcW w:w="340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000  1  01  02210  01  0000  110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293,0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62,5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21,3%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000  1  05  00000  00  0000  000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191,4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112,0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58,5%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000  1  05  03000  01  0000  110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191,4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112,0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58,5%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000  1  05  03010  01  0000  110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191,4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112,0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58,5%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000  1  06  00000  00  0000  000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14,1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15,6%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2,7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BA23F6" w:rsidRPr="00BA23F6" w:rsidTr="00BA23F6">
        <w:trPr>
          <w:trHeight w:val="931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000 1 06 01030 10 0000 110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2,7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0,0%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000  1  06  06000  00  0000  110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2,2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19,3%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000 1 06 06030 00 0000 110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 xml:space="preserve"> Земельный налог с организаций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10,5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19,0%</w:t>
            </w:r>
          </w:p>
        </w:tc>
      </w:tr>
      <w:tr w:rsidR="00BA23F6" w:rsidRPr="00BA23F6" w:rsidTr="00BA23F6">
        <w:trPr>
          <w:trHeight w:val="792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000 1 06 06033 10 0000 110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10,5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2,0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19,0%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000 1 06 06040 00 0000 110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0,9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0,2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22,2%</w:t>
            </w:r>
          </w:p>
        </w:tc>
      </w:tr>
      <w:tr w:rsidR="00BA23F6" w:rsidRPr="00BA23F6" w:rsidTr="00BA23F6">
        <w:trPr>
          <w:trHeight w:val="792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000  1  06  06043  10  0000  110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0,9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0,2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22,2%</w:t>
            </w:r>
          </w:p>
        </w:tc>
      </w:tr>
      <w:tr w:rsidR="00BA23F6" w:rsidRPr="00BA23F6" w:rsidTr="00BA23F6">
        <w:trPr>
          <w:trHeight w:val="105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000  1  08  04000  01  0000  110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1,4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11,7%</w:t>
            </w:r>
          </w:p>
        </w:tc>
      </w:tr>
      <w:tr w:rsidR="00BA23F6" w:rsidRPr="00BA23F6" w:rsidTr="00BA23F6">
        <w:trPr>
          <w:trHeight w:val="1277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000  1  08  04020  01  0000  110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12,0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1,4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11,7%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000  2  00  00000  00  0000  000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4 947,9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372,3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7,5%</w:t>
            </w:r>
          </w:p>
        </w:tc>
      </w:tr>
      <w:tr w:rsidR="00BA23F6" w:rsidRPr="00BA23F6" w:rsidTr="00BA23F6">
        <w:trPr>
          <w:trHeight w:val="792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000  2  02  00000  00  0000  000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БЕЗВОЗМЕЗДНЫЕ ПОСТУПЛЕНИЯ ИЗ ДРУГИХ БЮДЖЕТОВ БЮДЖЕТНОЙ СИСТЕМЫ РОССИЙСКОЙ ФЕДЕРАЦИИ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4 947,9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372,3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7,5%</w:t>
            </w:r>
          </w:p>
        </w:tc>
      </w:tr>
      <w:tr w:rsidR="00BA23F6" w:rsidRPr="00BA23F6" w:rsidTr="00BA23F6">
        <w:trPr>
          <w:trHeight w:val="528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000  2  02  10000  00  0000  150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4 467,9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372,3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8,3%</w:t>
            </w:r>
          </w:p>
        </w:tc>
      </w:tr>
      <w:tr w:rsidR="00BA23F6" w:rsidRPr="00BA23F6" w:rsidTr="00BA23F6">
        <w:trPr>
          <w:trHeight w:val="528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000 2 02 15001 00 0000 150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4 467,9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372,3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8,3%</w:t>
            </w:r>
          </w:p>
        </w:tc>
      </w:tr>
      <w:tr w:rsidR="00BA23F6" w:rsidRPr="00BA23F6" w:rsidTr="00BA23F6">
        <w:trPr>
          <w:trHeight w:val="792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000 2 02 15001 10 0000 150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4 467,9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372,3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8,3%</w:t>
            </w:r>
          </w:p>
        </w:tc>
      </w:tr>
      <w:tr w:rsidR="00BA23F6" w:rsidRPr="00BA23F6" w:rsidTr="00BA23F6">
        <w:trPr>
          <w:trHeight w:val="528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lastRenderedPageBreak/>
              <w:t>000  2  02  30000  00  0000  150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480,0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BA23F6" w:rsidRPr="00BA23F6" w:rsidTr="00BA23F6">
        <w:trPr>
          <w:trHeight w:val="792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000  2  02  35118  00  0000  150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480,0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BA23F6" w:rsidRPr="00BA23F6" w:rsidTr="00BA23F6">
        <w:trPr>
          <w:trHeight w:val="790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000  2  02  35118  10  0000  150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480,0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0,0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0,0%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noWrap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sz w:val="18"/>
                <w:szCs w:val="18"/>
              </w:rPr>
            </w:pPr>
            <w:r w:rsidRPr="00BA23F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BA23F6" w:rsidRPr="00BA23F6" w:rsidTr="00BA23F6">
        <w:trPr>
          <w:trHeight w:val="276"/>
        </w:trPr>
        <w:tc>
          <w:tcPr>
            <w:tcW w:w="340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4720" w:type="dxa"/>
            <w:hideMark/>
          </w:tcPr>
          <w:p w:rsidR="00BA23F6" w:rsidRPr="00BA23F6" w:rsidRDefault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5 734,7</w:t>
            </w:r>
          </w:p>
        </w:tc>
        <w:tc>
          <w:tcPr>
            <w:tcW w:w="15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595,4</w:t>
            </w:r>
          </w:p>
        </w:tc>
        <w:tc>
          <w:tcPr>
            <w:tcW w:w="1400" w:type="dxa"/>
            <w:noWrap/>
            <w:hideMark/>
          </w:tcPr>
          <w:p w:rsidR="00BA23F6" w:rsidRPr="00BA23F6" w:rsidRDefault="00BA23F6" w:rsidP="00BA23F6">
            <w:pPr>
              <w:rPr>
                <w:b/>
                <w:bCs/>
                <w:sz w:val="18"/>
                <w:szCs w:val="18"/>
              </w:rPr>
            </w:pPr>
            <w:r w:rsidRPr="00BA23F6">
              <w:rPr>
                <w:b/>
                <w:bCs/>
                <w:sz w:val="18"/>
                <w:szCs w:val="18"/>
              </w:rPr>
              <w:t>10,4%</w:t>
            </w:r>
          </w:p>
        </w:tc>
      </w:tr>
    </w:tbl>
    <w:p w:rsidR="0066698F" w:rsidRPr="006A2042" w:rsidRDefault="0066698F" w:rsidP="00426CAF">
      <w:pPr>
        <w:rPr>
          <w:sz w:val="18"/>
          <w:szCs w:val="18"/>
        </w:rPr>
      </w:pPr>
    </w:p>
    <w:p w:rsidR="0066698F" w:rsidRPr="006A2042" w:rsidRDefault="0066698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25"/>
        <w:gridCol w:w="2466"/>
        <w:gridCol w:w="1352"/>
        <w:gridCol w:w="1352"/>
        <w:gridCol w:w="1352"/>
      </w:tblGrid>
      <w:tr w:rsidR="00D12094" w:rsidRPr="00D12094" w:rsidTr="00D12094">
        <w:trPr>
          <w:trHeight w:val="288"/>
        </w:trPr>
        <w:tc>
          <w:tcPr>
            <w:tcW w:w="5080" w:type="dxa"/>
            <w:noWrap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2. Расходы бюджета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 </w:t>
            </w:r>
          </w:p>
        </w:tc>
      </w:tr>
      <w:tr w:rsidR="00D12094" w:rsidRPr="00D12094" w:rsidTr="00D12094">
        <w:trPr>
          <w:trHeight w:val="253"/>
        </w:trPr>
        <w:tc>
          <w:tcPr>
            <w:tcW w:w="5080" w:type="dxa"/>
            <w:vMerge w:val="restart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Наименование </w:t>
            </w:r>
            <w:r w:rsidRPr="00D12094">
              <w:rPr>
                <w:sz w:val="18"/>
                <w:szCs w:val="18"/>
              </w:rPr>
              <w:br/>
              <w:t>показателя</w:t>
            </w:r>
          </w:p>
        </w:tc>
        <w:tc>
          <w:tcPr>
            <w:tcW w:w="2880" w:type="dxa"/>
            <w:vMerge w:val="restart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560" w:type="dxa"/>
            <w:vMerge w:val="restart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План</w:t>
            </w:r>
          </w:p>
        </w:tc>
        <w:tc>
          <w:tcPr>
            <w:tcW w:w="1560" w:type="dxa"/>
            <w:vMerge w:val="restart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Фактическое исполнение</w:t>
            </w:r>
          </w:p>
        </w:tc>
        <w:tc>
          <w:tcPr>
            <w:tcW w:w="1560" w:type="dxa"/>
            <w:vMerge w:val="restart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% исполнения</w:t>
            </w:r>
          </w:p>
        </w:tc>
      </w:tr>
      <w:tr w:rsidR="00D12094" w:rsidRPr="00D12094" w:rsidTr="00D12094">
        <w:trPr>
          <w:trHeight w:val="371"/>
        </w:trPr>
        <w:tc>
          <w:tcPr>
            <w:tcW w:w="5080" w:type="dxa"/>
            <w:vMerge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1</w:t>
            </w:r>
          </w:p>
        </w:tc>
        <w:tc>
          <w:tcPr>
            <w:tcW w:w="2880" w:type="dxa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5</w:t>
            </w: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Расходы бюджета - ИТОГО</w:t>
            </w:r>
          </w:p>
        </w:tc>
        <w:tc>
          <w:tcPr>
            <w:tcW w:w="2880" w:type="dxa"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7 567,6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578,6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7,6%</w:t>
            </w: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 ОБЩЕГОСУДАРСТВЕННЫЕ ВОПРОСЫ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000 0100 0000000000 000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6 107,6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257,4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4,2%</w:t>
            </w:r>
          </w:p>
        </w:tc>
      </w:tr>
      <w:tr w:rsidR="00D12094" w:rsidRPr="00D12094" w:rsidTr="00D12094">
        <w:trPr>
          <w:trHeight w:val="659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000 0102 0000000000 000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2 983,0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1086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000 0102 0000000000 100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2 965,9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564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000 0102 0000000000 120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2 965,9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564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000 0102 0000000000 121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2 190,4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840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000 0102 0000000000 122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114,0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1116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000 0102 0000000000 129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661,5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521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000 0102 0000000000 200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17,1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840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000 0102 0000000000 240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17,1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840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000 0102 0000000000 244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17,1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1116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 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000 0104 0000000000 000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3 124,6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257,4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8,2%</w:t>
            </w:r>
          </w:p>
        </w:tc>
      </w:tr>
      <w:tr w:rsidR="00D12094" w:rsidRPr="00D12094" w:rsidTr="00D12094">
        <w:trPr>
          <w:trHeight w:val="564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000 0104 0000000000 200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3 124,6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257,4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8,2%</w:t>
            </w:r>
          </w:p>
        </w:tc>
      </w:tr>
      <w:tr w:rsidR="00D12094" w:rsidRPr="00D12094" w:rsidTr="00D12094">
        <w:trPr>
          <w:trHeight w:val="840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000 0104 0000000000 240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3 124,6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257,4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8,2%</w:t>
            </w:r>
          </w:p>
        </w:tc>
      </w:tr>
      <w:tr w:rsidR="00D12094" w:rsidRPr="00D12094" w:rsidTr="00D12094">
        <w:trPr>
          <w:trHeight w:val="840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000 0104 0000000000 244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1 940,1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lastRenderedPageBreak/>
              <w:t>Закупка энергетических ресурсов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000 0104 0000000000 247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1 184,5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257,4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21,7%</w:t>
            </w: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000 0200 0000000000 000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480,0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000 0203 0000000000 000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480,0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840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Прочая закупка товаров, работ и услуг для обеспечения государственных </w:t>
            </w:r>
            <w:proofErr w:type="gramStart"/>
            <w:r w:rsidRPr="00D12094">
              <w:rPr>
                <w:sz w:val="18"/>
                <w:szCs w:val="18"/>
              </w:rPr>
              <w:t xml:space="preserve">( </w:t>
            </w:r>
            <w:proofErr w:type="gramEnd"/>
            <w:r w:rsidRPr="00D12094">
              <w:rPr>
                <w:sz w:val="18"/>
                <w:szCs w:val="18"/>
              </w:rPr>
              <w:t>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000 0203 0000000000 244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480,0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0,0%</w:t>
            </w: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 ЖИЛИЩНО-КОММУНАЛЬНОЕ ХОЗЯЙСТВО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 xml:space="preserve"> 000 0500 0000000000 000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980,0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321,2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b/>
                <w:bCs/>
                <w:sz w:val="18"/>
                <w:szCs w:val="18"/>
              </w:rPr>
            </w:pPr>
            <w:r w:rsidRPr="00D12094">
              <w:rPr>
                <w:b/>
                <w:bCs/>
                <w:sz w:val="18"/>
                <w:szCs w:val="18"/>
              </w:rPr>
              <w:t>32,8%</w:t>
            </w: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Благоустройство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000 0503 0000000000 000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980,0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321,2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32,8%</w:t>
            </w:r>
          </w:p>
        </w:tc>
      </w:tr>
      <w:tr w:rsidR="00D12094" w:rsidRPr="00D12094" w:rsidTr="00D12094">
        <w:trPr>
          <w:trHeight w:val="564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000 0503 0000000000 200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980,0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321,2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32,8%</w:t>
            </w:r>
          </w:p>
        </w:tc>
      </w:tr>
      <w:tr w:rsidR="00D12094" w:rsidRPr="00D12094" w:rsidTr="00D12094">
        <w:trPr>
          <w:trHeight w:val="840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000 0503 0000000000 240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980,0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321,2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32,8%</w:t>
            </w:r>
          </w:p>
        </w:tc>
      </w:tr>
      <w:tr w:rsidR="00D12094" w:rsidRPr="00D12094" w:rsidTr="00D12094">
        <w:trPr>
          <w:trHeight w:val="288"/>
        </w:trPr>
        <w:tc>
          <w:tcPr>
            <w:tcW w:w="5080" w:type="dxa"/>
            <w:hideMark/>
          </w:tcPr>
          <w:p w:rsidR="00D12094" w:rsidRPr="00D12094" w:rsidRDefault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 Иные межбюджетные трансферты</w:t>
            </w:r>
          </w:p>
        </w:tc>
        <w:tc>
          <w:tcPr>
            <w:tcW w:w="288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 xml:space="preserve"> 000 0503 0000000000 540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980,0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321,2</w:t>
            </w:r>
          </w:p>
        </w:tc>
        <w:tc>
          <w:tcPr>
            <w:tcW w:w="1560" w:type="dxa"/>
            <w:noWrap/>
            <w:hideMark/>
          </w:tcPr>
          <w:p w:rsidR="00D12094" w:rsidRPr="00D12094" w:rsidRDefault="00D12094" w:rsidP="00D12094">
            <w:pPr>
              <w:rPr>
                <w:sz w:val="18"/>
                <w:szCs w:val="18"/>
              </w:rPr>
            </w:pPr>
            <w:r w:rsidRPr="00D12094">
              <w:rPr>
                <w:sz w:val="18"/>
                <w:szCs w:val="18"/>
              </w:rPr>
              <w:t>32,8%</w:t>
            </w:r>
          </w:p>
        </w:tc>
      </w:tr>
    </w:tbl>
    <w:p w:rsidR="0066698F" w:rsidRPr="006A2042" w:rsidRDefault="0066698F" w:rsidP="00426CAF">
      <w:pPr>
        <w:rPr>
          <w:sz w:val="18"/>
          <w:szCs w:val="18"/>
        </w:rPr>
      </w:pPr>
    </w:p>
    <w:p w:rsidR="0066698F" w:rsidRPr="006A2042" w:rsidRDefault="0066698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207"/>
        <w:gridCol w:w="2166"/>
        <w:gridCol w:w="1530"/>
        <w:gridCol w:w="1626"/>
        <w:gridCol w:w="1318"/>
      </w:tblGrid>
      <w:tr w:rsidR="003B7225" w:rsidRPr="003B7225" w:rsidTr="003B7225">
        <w:trPr>
          <w:trHeight w:val="282"/>
        </w:trPr>
        <w:tc>
          <w:tcPr>
            <w:tcW w:w="6600" w:type="dxa"/>
            <w:gridSpan w:val="2"/>
            <w:noWrap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bookmarkStart w:id="3" w:name="RANGE!A1:E23"/>
            <w:r w:rsidRPr="003B7225">
              <w:rPr>
                <w:sz w:val="18"/>
                <w:szCs w:val="18"/>
              </w:rPr>
              <w:t>3. Источники финансирования дефицита бюджета</w:t>
            </w:r>
            <w:bookmarkEnd w:id="3"/>
          </w:p>
        </w:tc>
        <w:tc>
          <w:tcPr>
            <w:tcW w:w="1580" w:type="dxa"/>
            <w:noWrap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 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 </w:t>
            </w:r>
          </w:p>
        </w:tc>
      </w:tr>
      <w:tr w:rsidR="003B7225" w:rsidRPr="003B7225" w:rsidTr="003B7225">
        <w:trPr>
          <w:trHeight w:val="230"/>
        </w:trPr>
        <w:tc>
          <w:tcPr>
            <w:tcW w:w="4360" w:type="dxa"/>
            <w:vMerge w:val="restart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 </w:t>
            </w:r>
          </w:p>
        </w:tc>
        <w:tc>
          <w:tcPr>
            <w:tcW w:w="2240" w:type="dxa"/>
            <w:vMerge w:val="restart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Код источника по бюджетной классификации</w:t>
            </w:r>
          </w:p>
        </w:tc>
        <w:tc>
          <w:tcPr>
            <w:tcW w:w="1580" w:type="dxa"/>
            <w:vMerge w:val="restart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План</w:t>
            </w:r>
          </w:p>
        </w:tc>
        <w:tc>
          <w:tcPr>
            <w:tcW w:w="1680" w:type="dxa"/>
            <w:vMerge w:val="restart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Фактическое исполнение</w:t>
            </w:r>
          </w:p>
        </w:tc>
        <w:tc>
          <w:tcPr>
            <w:tcW w:w="1360" w:type="dxa"/>
            <w:vMerge w:val="restart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% исполнения</w:t>
            </w:r>
          </w:p>
        </w:tc>
      </w:tr>
      <w:tr w:rsidR="003B7225" w:rsidRPr="003B7225" w:rsidTr="003B7225">
        <w:trPr>
          <w:trHeight w:val="489"/>
        </w:trPr>
        <w:tc>
          <w:tcPr>
            <w:tcW w:w="4360" w:type="dxa"/>
            <w:vMerge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</w:p>
        </w:tc>
        <w:tc>
          <w:tcPr>
            <w:tcW w:w="2240" w:type="dxa"/>
            <w:vMerge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vMerge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vMerge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</w:p>
        </w:tc>
      </w:tr>
      <w:tr w:rsidR="003B7225" w:rsidRPr="003B7225" w:rsidTr="003B7225">
        <w:trPr>
          <w:trHeight w:val="264"/>
        </w:trPr>
        <w:tc>
          <w:tcPr>
            <w:tcW w:w="4360" w:type="dxa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1</w:t>
            </w:r>
          </w:p>
        </w:tc>
        <w:tc>
          <w:tcPr>
            <w:tcW w:w="2240" w:type="dxa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2</w:t>
            </w:r>
          </w:p>
        </w:tc>
        <w:tc>
          <w:tcPr>
            <w:tcW w:w="1580" w:type="dxa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3</w:t>
            </w:r>
          </w:p>
        </w:tc>
        <w:tc>
          <w:tcPr>
            <w:tcW w:w="1680" w:type="dxa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4</w:t>
            </w:r>
          </w:p>
        </w:tc>
        <w:tc>
          <w:tcPr>
            <w:tcW w:w="1360" w:type="dxa"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5</w:t>
            </w:r>
          </w:p>
        </w:tc>
      </w:tr>
      <w:tr w:rsidR="003B7225" w:rsidRPr="003B7225" w:rsidTr="003B7225">
        <w:trPr>
          <w:trHeight w:val="585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Источники финансирования дефицита бюджетов - всего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1 832,9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-16,8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B7225" w:rsidRPr="003B7225" w:rsidTr="003B7225">
        <w:trPr>
          <w:trHeight w:val="264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х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1 832,9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-16,8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 </w:t>
            </w:r>
          </w:p>
        </w:tc>
      </w:tr>
      <w:tr w:rsidR="003B7225" w:rsidRPr="003B7225" w:rsidTr="003B7225">
        <w:trPr>
          <w:trHeight w:val="480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000 0105000000 0000 000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1 832,9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-16,8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 </w:t>
            </w:r>
          </w:p>
        </w:tc>
      </w:tr>
      <w:tr w:rsidR="003B7225" w:rsidRPr="003B7225" w:rsidTr="003B7225">
        <w:trPr>
          <w:trHeight w:val="495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-5 734,7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-595,4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10,4%</w:t>
            </w:r>
          </w:p>
        </w:tc>
      </w:tr>
      <w:tr w:rsidR="003B7225" w:rsidRPr="003B7225" w:rsidTr="003B7225">
        <w:trPr>
          <w:trHeight w:val="300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 Увеличение прочих остатков средств бюджетов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000 0105020000 0000 500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-5 734,7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-595,4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10,4%</w:t>
            </w:r>
          </w:p>
        </w:tc>
      </w:tr>
      <w:tr w:rsidR="003B7225" w:rsidRPr="003B7225" w:rsidTr="003B7225">
        <w:trPr>
          <w:trHeight w:val="480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000 0105020100 0000 510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-5 734,7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-595,4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10,4%</w:t>
            </w:r>
          </w:p>
        </w:tc>
      </w:tr>
      <w:tr w:rsidR="003B7225" w:rsidRPr="003B7225" w:rsidTr="003B7225">
        <w:trPr>
          <w:trHeight w:val="480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 Увеличение прочих остатков денежных средств  бюджетов </w:t>
            </w:r>
            <w:proofErr w:type="gramStart"/>
            <w:r w:rsidRPr="003B7225">
              <w:rPr>
                <w:sz w:val="18"/>
                <w:szCs w:val="18"/>
              </w:rPr>
              <w:t>сельский</w:t>
            </w:r>
            <w:proofErr w:type="gramEnd"/>
            <w:r w:rsidRPr="003B7225">
              <w:rPr>
                <w:sz w:val="18"/>
                <w:szCs w:val="18"/>
              </w:rPr>
              <w:t xml:space="preserve"> поселений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000 0105020105 0000 510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-5 734,7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-595,4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10,4%</w:t>
            </w:r>
          </w:p>
        </w:tc>
      </w:tr>
      <w:tr w:rsidR="003B7225" w:rsidRPr="003B7225" w:rsidTr="003B7225">
        <w:trPr>
          <w:trHeight w:val="264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7 567,6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578,6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b/>
                <w:bCs/>
                <w:sz w:val="18"/>
                <w:szCs w:val="18"/>
              </w:rPr>
            </w:pPr>
            <w:r w:rsidRPr="003B7225">
              <w:rPr>
                <w:b/>
                <w:bCs/>
                <w:sz w:val="18"/>
                <w:szCs w:val="18"/>
              </w:rPr>
              <w:t>7,6%</w:t>
            </w:r>
          </w:p>
        </w:tc>
      </w:tr>
      <w:tr w:rsidR="003B7225" w:rsidRPr="003B7225" w:rsidTr="003B7225">
        <w:trPr>
          <w:trHeight w:val="300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 Уменьшение прочих остатков средств бюджетов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000 0105020000 0000 600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7 567,6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578,6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7,6%</w:t>
            </w:r>
          </w:p>
        </w:tc>
      </w:tr>
      <w:tr w:rsidR="003B7225" w:rsidRPr="003B7225" w:rsidTr="003B7225">
        <w:trPr>
          <w:trHeight w:val="480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000 0105020100 0000 610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7 567,6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578,6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7,6%</w:t>
            </w:r>
          </w:p>
        </w:tc>
      </w:tr>
      <w:tr w:rsidR="003B7225" w:rsidRPr="003B7225" w:rsidTr="003B7225">
        <w:trPr>
          <w:trHeight w:val="480"/>
        </w:trPr>
        <w:tc>
          <w:tcPr>
            <w:tcW w:w="4360" w:type="dxa"/>
            <w:hideMark/>
          </w:tcPr>
          <w:p w:rsidR="003B7225" w:rsidRPr="003B7225" w:rsidRDefault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224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 xml:space="preserve"> 000 0105020105 0000 610</w:t>
            </w:r>
          </w:p>
        </w:tc>
        <w:tc>
          <w:tcPr>
            <w:tcW w:w="15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7 567,6</w:t>
            </w:r>
          </w:p>
        </w:tc>
        <w:tc>
          <w:tcPr>
            <w:tcW w:w="168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578,6</w:t>
            </w:r>
          </w:p>
        </w:tc>
        <w:tc>
          <w:tcPr>
            <w:tcW w:w="1360" w:type="dxa"/>
            <w:noWrap/>
            <w:hideMark/>
          </w:tcPr>
          <w:p w:rsidR="003B7225" w:rsidRPr="003B7225" w:rsidRDefault="003B7225" w:rsidP="003B7225">
            <w:pPr>
              <w:rPr>
                <w:sz w:val="18"/>
                <w:szCs w:val="18"/>
              </w:rPr>
            </w:pPr>
            <w:r w:rsidRPr="003B7225">
              <w:rPr>
                <w:sz w:val="18"/>
                <w:szCs w:val="18"/>
              </w:rPr>
              <w:t>7,6%</w:t>
            </w:r>
          </w:p>
        </w:tc>
      </w:tr>
    </w:tbl>
    <w:p w:rsidR="0066698F" w:rsidRPr="006A2042" w:rsidRDefault="0066698F" w:rsidP="00426CAF">
      <w:pPr>
        <w:rPr>
          <w:sz w:val="18"/>
          <w:szCs w:val="18"/>
        </w:rPr>
      </w:pPr>
    </w:p>
    <w:p w:rsidR="0066698F" w:rsidRPr="006A2042" w:rsidRDefault="0066698F" w:rsidP="00426CAF">
      <w:pPr>
        <w:rPr>
          <w:sz w:val="18"/>
          <w:szCs w:val="18"/>
        </w:rPr>
      </w:pPr>
    </w:p>
    <w:p w:rsidR="0066698F" w:rsidRDefault="0066698F" w:rsidP="00426CAF">
      <w:pPr>
        <w:rPr>
          <w:sz w:val="18"/>
          <w:szCs w:val="18"/>
        </w:rPr>
      </w:pPr>
    </w:p>
    <w:p w:rsidR="00402D95" w:rsidRPr="006A2042" w:rsidRDefault="00402D95" w:rsidP="00426CAF">
      <w:pPr>
        <w:rPr>
          <w:sz w:val="18"/>
          <w:szCs w:val="18"/>
        </w:rPr>
      </w:pPr>
    </w:p>
    <w:p w:rsidR="00402D95" w:rsidRPr="00402D95" w:rsidRDefault="00402D95" w:rsidP="00402D95">
      <w:pPr>
        <w:jc w:val="center"/>
        <w:rPr>
          <w:b/>
          <w:sz w:val="18"/>
          <w:szCs w:val="18"/>
        </w:rPr>
      </w:pPr>
      <w:r w:rsidRPr="00402D95">
        <w:rPr>
          <w:b/>
          <w:sz w:val="18"/>
          <w:szCs w:val="18"/>
        </w:rPr>
        <w:t xml:space="preserve">РОССИЙСКАЯ  ФЕДЕРАЦИЯ </w:t>
      </w:r>
    </w:p>
    <w:p w:rsidR="00402D95" w:rsidRPr="00402D95" w:rsidRDefault="00402D95" w:rsidP="00402D95">
      <w:pPr>
        <w:jc w:val="center"/>
        <w:rPr>
          <w:b/>
          <w:sz w:val="18"/>
          <w:szCs w:val="18"/>
        </w:rPr>
      </w:pPr>
      <w:r w:rsidRPr="00402D95">
        <w:rPr>
          <w:b/>
          <w:sz w:val="18"/>
          <w:szCs w:val="18"/>
        </w:rPr>
        <w:t>ЧУКОТСКИЙ АВТОНОМНЫЙ ОКРУГ</w:t>
      </w:r>
    </w:p>
    <w:p w:rsidR="00402D95" w:rsidRPr="00402D95" w:rsidRDefault="00402D95" w:rsidP="00402D95">
      <w:pPr>
        <w:jc w:val="center"/>
        <w:rPr>
          <w:b/>
          <w:sz w:val="18"/>
          <w:szCs w:val="18"/>
        </w:rPr>
      </w:pPr>
      <w:r w:rsidRPr="00402D95">
        <w:rPr>
          <w:b/>
          <w:sz w:val="18"/>
          <w:szCs w:val="18"/>
        </w:rPr>
        <w:t>СОВЕТ ДЕПУТАТОВ МУНИЦИПАЛЬНОГО ОБРАЗОВАНИЯ</w:t>
      </w:r>
    </w:p>
    <w:p w:rsidR="00402D95" w:rsidRPr="00402D95" w:rsidRDefault="00402D95" w:rsidP="00402D95">
      <w:pPr>
        <w:jc w:val="center"/>
        <w:rPr>
          <w:b/>
          <w:sz w:val="18"/>
          <w:szCs w:val="18"/>
        </w:rPr>
      </w:pPr>
      <w:r w:rsidRPr="00402D95">
        <w:rPr>
          <w:b/>
          <w:sz w:val="18"/>
          <w:szCs w:val="18"/>
        </w:rPr>
        <w:t>СЕЛЬСКОЕ  ПОСЕЛЕНИЕ  АНЮЙСК</w:t>
      </w:r>
    </w:p>
    <w:p w:rsidR="00402D95" w:rsidRPr="00402D95" w:rsidRDefault="00402D95" w:rsidP="00402D95">
      <w:pPr>
        <w:jc w:val="center"/>
        <w:rPr>
          <w:b/>
          <w:sz w:val="18"/>
          <w:szCs w:val="18"/>
        </w:rPr>
      </w:pPr>
      <w:r w:rsidRPr="00402D95">
        <w:rPr>
          <w:b/>
          <w:sz w:val="18"/>
          <w:szCs w:val="18"/>
        </w:rPr>
        <w:t xml:space="preserve"> Сорок пятая очередная сессия пятого созыва</w:t>
      </w:r>
    </w:p>
    <w:p w:rsidR="00402D95" w:rsidRPr="00402D95" w:rsidRDefault="00402D95" w:rsidP="00402D95">
      <w:pPr>
        <w:rPr>
          <w:b/>
          <w:sz w:val="18"/>
          <w:szCs w:val="18"/>
        </w:rPr>
      </w:pPr>
    </w:p>
    <w:p w:rsidR="00402D95" w:rsidRPr="00402D95" w:rsidRDefault="00402D95" w:rsidP="00402D95">
      <w:pPr>
        <w:jc w:val="center"/>
        <w:rPr>
          <w:b/>
          <w:sz w:val="18"/>
          <w:szCs w:val="18"/>
        </w:rPr>
      </w:pPr>
      <w:r w:rsidRPr="00402D95">
        <w:rPr>
          <w:b/>
          <w:sz w:val="18"/>
          <w:szCs w:val="18"/>
        </w:rPr>
        <w:t>РЕШЕНИЕ</w:t>
      </w:r>
    </w:p>
    <w:p w:rsidR="00402D95" w:rsidRPr="00402D95" w:rsidRDefault="00402D95" w:rsidP="00402D95">
      <w:pPr>
        <w:jc w:val="center"/>
        <w:rPr>
          <w:b/>
          <w:sz w:val="18"/>
          <w:szCs w:val="18"/>
        </w:rPr>
      </w:pPr>
    </w:p>
    <w:p w:rsidR="00402D95" w:rsidRPr="00402D95" w:rsidRDefault="00402D95" w:rsidP="00402D95">
      <w:pPr>
        <w:jc w:val="center"/>
        <w:rPr>
          <w:b/>
          <w:sz w:val="18"/>
          <w:szCs w:val="18"/>
        </w:rPr>
      </w:pPr>
    </w:p>
    <w:p w:rsidR="00402D95" w:rsidRPr="00402D95" w:rsidRDefault="00402D95" w:rsidP="00402D95">
      <w:pPr>
        <w:rPr>
          <w:b/>
          <w:sz w:val="18"/>
          <w:szCs w:val="18"/>
        </w:rPr>
      </w:pPr>
    </w:p>
    <w:p w:rsidR="00402D95" w:rsidRPr="00402D95" w:rsidRDefault="00402D95" w:rsidP="00402D95">
      <w:pPr>
        <w:jc w:val="both"/>
        <w:rPr>
          <w:sz w:val="18"/>
          <w:szCs w:val="18"/>
        </w:rPr>
      </w:pPr>
      <w:r w:rsidRPr="00402D95">
        <w:rPr>
          <w:sz w:val="18"/>
          <w:szCs w:val="18"/>
        </w:rPr>
        <w:t xml:space="preserve">от 14 мая 2026 года </w:t>
      </w:r>
      <w:r>
        <w:rPr>
          <w:sz w:val="18"/>
          <w:szCs w:val="18"/>
        </w:rPr>
        <w:t xml:space="preserve">           </w:t>
      </w:r>
      <w:r w:rsidRPr="00402D95">
        <w:rPr>
          <w:sz w:val="18"/>
          <w:szCs w:val="18"/>
        </w:rPr>
        <w:t>№ 1</w:t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  <w:t xml:space="preserve">        с. Анюйск</w:t>
      </w:r>
    </w:p>
    <w:p w:rsidR="00402D95" w:rsidRPr="00402D95" w:rsidRDefault="00402D95" w:rsidP="00402D95">
      <w:pPr>
        <w:jc w:val="both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9"/>
      </w:tblGrid>
      <w:tr w:rsidR="00402D95" w:rsidRPr="00402D95" w:rsidTr="00402D95">
        <w:trPr>
          <w:trHeight w:val="394"/>
        </w:trPr>
        <w:tc>
          <w:tcPr>
            <w:tcW w:w="5179" w:type="dxa"/>
          </w:tcPr>
          <w:p w:rsidR="00402D95" w:rsidRPr="00402D95" w:rsidRDefault="00402D95" w:rsidP="00402D95">
            <w:pPr>
              <w:jc w:val="both"/>
              <w:rPr>
                <w:sz w:val="18"/>
                <w:szCs w:val="18"/>
              </w:rPr>
            </w:pPr>
            <w:r w:rsidRPr="00402D95">
              <w:rPr>
                <w:sz w:val="18"/>
                <w:szCs w:val="18"/>
              </w:rPr>
              <w:t>Об утверждении годового отчета об исполнении  бюджета сельского поселения Анюйск за 2025 год</w:t>
            </w:r>
          </w:p>
        </w:tc>
      </w:tr>
    </w:tbl>
    <w:p w:rsidR="00402D95" w:rsidRPr="00402D95" w:rsidRDefault="00402D95" w:rsidP="00402D95">
      <w:pPr>
        <w:jc w:val="both"/>
        <w:rPr>
          <w:sz w:val="18"/>
          <w:szCs w:val="18"/>
        </w:rPr>
      </w:pPr>
    </w:p>
    <w:p w:rsidR="00402D95" w:rsidRPr="00402D95" w:rsidRDefault="00402D95" w:rsidP="00402D95">
      <w:pPr>
        <w:keepLines/>
        <w:ind w:firstLine="567"/>
        <w:jc w:val="both"/>
        <w:rPr>
          <w:sz w:val="18"/>
          <w:szCs w:val="18"/>
        </w:rPr>
      </w:pPr>
      <w:r w:rsidRPr="00402D95">
        <w:rPr>
          <w:sz w:val="18"/>
          <w:szCs w:val="18"/>
        </w:rPr>
        <w:t>Руководствуясь Бюджетным кодексом Российской Федерации от 31.07.1998 года № 145-ФЗ, Уставом муниципального образования сельское поселение Анюйск, Положением о бюджетном процессе в муниципальном образовании сельское поселение Анюйск, Совет депутатов муниципального образования сельское поселение Анюйск</w:t>
      </w:r>
    </w:p>
    <w:p w:rsidR="00402D95" w:rsidRPr="00402D95" w:rsidRDefault="00402D95" w:rsidP="00402D95">
      <w:pPr>
        <w:jc w:val="both"/>
        <w:rPr>
          <w:b/>
          <w:spacing w:val="20"/>
          <w:sz w:val="18"/>
          <w:szCs w:val="18"/>
        </w:rPr>
      </w:pPr>
      <w:r w:rsidRPr="00402D95">
        <w:rPr>
          <w:b/>
          <w:spacing w:val="20"/>
          <w:sz w:val="18"/>
          <w:szCs w:val="18"/>
        </w:rPr>
        <w:t xml:space="preserve">РЕШИЛ: </w:t>
      </w:r>
    </w:p>
    <w:p w:rsidR="00402D95" w:rsidRPr="00402D95" w:rsidRDefault="00402D95" w:rsidP="00402D95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402D95">
        <w:rPr>
          <w:sz w:val="18"/>
          <w:szCs w:val="18"/>
        </w:rPr>
        <w:lastRenderedPageBreak/>
        <w:t>1.</w:t>
      </w:r>
      <w:r w:rsidRPr="00402D95">
        <w:rPr>
          <w:sz w:val="18"/>
          <w:szCs w:val="18"/>
        </w:rPr>
        <w:tab/>
      </w:r>
      <w:proofErr w:type="gramStart"/>
      <w:r w:rsidRPr="00402D95">
        <w:rPr>
          <w:sz w:val="18"/>
          <w:szCs w:val="18"/>
        </w:rPr>
        <w:t>Утвердить годовой отчет об исполнении бюджета сельского поселения Анюйск за 2025 год по доходам в сумме 5 373,7 тыс. руб. (приложение 1), по расходам в сумме 4 138,6 тыс. руб., с превышением доходов над расходами в сумме – 1 235,1 тыс. руб. (профицит), остаток бюджетных средств на 1 января 2026 года – 1 832,9 тыс. руб. и основные показатели:</w:t>
      </w:r>
      <w:proofErr w:type="gramEnd"/>
    </w:p>
    <w:p w:rsidR="00402D95" w:rsidRPr="00402D95" w:rsidRDefault="00402D95" w:rsidP="00402D95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402D95">
        <w:rPr>
          <w:sz w:val="18"/>
          <w:szCs w:val="18"/>
        </w:rPr>
        <w:t>1.1. Ведомственная структура расходов бюджета сельского поселения Анюйск на 2025 год согласно приложению 2;</w:t>
      </w:r>
    </w:p>
    <w:p w:rsidR="00402D95" w:rsidRPr="00402D95" w:rsidRDefault="00402D95" w:rsidP="00402D95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402D95">
        <w:rPr>
          <w:sz w:val="18"/>
          <w:szCs w:val="18"/>
        </w:rPr>
        <w:t>1.2.</w:t>
      </w:r>
      <w:r w:rsidRPr="00402D95">
        <w:rPr>
          <w:sz w:val="18"/>
          <w:szCs w:val="18"/>
        </w:rPr>
        <w:tab/>
        <w:t xml:space="preserve"> Распределение бюджетных ассигнований бюджета на 2025 год по разделам и подразделам, целевым статьям (муниципальным программам и непрограммным направлениям деятельности) и группам </w:t>
      </w:r>
      <w:proofErr w:type="gramStart"/>
      <w:r w:rsidRPr="00402D95">
        <w:rPr>
          <w:sz w:val="18"/>
          <w:szCs w:val="18"/>
        </w:rPr>
        <w:t>видов расходов классификации расходов бюджета</w:t>
      </w:r>
      <w:proofErr w:type="gramEnd"/>
      <w:r w:rsidRPr="00402D95">
        <w:rPr>
          <w:sz w:val="18"/>
          <w:szCs w:val="18"/>
        </w:rPr>
        <w:t xml:space="preserve"> согласно приложению 3;</w:t>
      </w:r>
    </w:p>
    <w:p w:rsidR="00402D95" w:rsidRPr="00402D95" w:rsidRDefault="00402D95" w:rsidP="00402D95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402D95">
        <w:rPr>
          <w:sz w:val="18"/>
          <w:szCs w:val="18"/>
        </w:rPr>
        <w:t>1.3.</w:t>
      </w:r>
      <w:r w:rsidRPr="00402D95">
        <w:rPr>
          <w:sz w:val="18"/>
          <w:szCs w:val="18"/>
        </w:rPr>
        <w:tab/>
        <w:t xml:space="preserve"> Распределение бюджетных ассигнований бюджета на 2025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 согласно приложению 4;</w:t>
      </w:r>
    </w:p>
    <w:p w:rsidR="00402D95" w:rsidRPr="00402D95" w:rsidRDefault="00402D95" w:rsidP="00402D95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402D95">
        <w:rPr>
          <w:sz w:val="18"/>
          <w:szCs w:val="18"/>
        </w:rPr>
        <w:t>1.4. Источники внутреннего финансирования дефицита бюджета сельского поселения Анюйск на 2025 год (включая перечень статей и видов источников финансирования дефицита бюджетов) согласно приложению 5;</w:t>
      </w:r>
    </w:p>
    <w:p w:rsidR="00402D95" w:rsidRPr="00402D95" w:rsidRDefault="00402D95" w:rsidP="00402D95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402D95">
        <w:rPr>
          <w:sz w:val="18"/>
          <w:szCs w:val="18"/>
        </w:rPr>
        <w:t>1.5. Распределение иных межбюджетных трансфертов, передаваемых в бюджет муниципального района из бюджета сельского поселения Анюйск на осуществление части полномочий по решению вопросов местного значения на 2025 год согласно приложению 6.</w:t>
      </w:r>
    </w:p>
    <w:p w:rsidR="00402D95" w:rsidRPr="00402D95" w:rsidRDefault="00402D95" w:rsidP="00402D95">
      <w:pPr>
        <w:tabs>
          <w:tab w:val="left" w:pos="993"/>
        </w:tabs>
        <w:ind w:firstLine="567"/>
        <w:jc w:val="both"/>
        <w:rPr>
          <w:sz w:val="18"/>
          <w:szCs w:val="18"/>
        </w:rPr>
      </w:pPr>
      <w:r w:rsidRPr="00402D95">
        <w:rPr>
          <w:sz w:val="18"/>
          <w:szCs w:val="18"/>
        </w:rPr>
        <w:t>2.</w:t>
      </w:r>
      <w:r w:rsidRPr="00402D95">
        <w:rPr>
          <w:sz w:val="18"/>
          <w:szCs w:val="18"/>
        </w:rPr>
        <w:tab/>
        <w:t>Настоящее решение вступает в силу со дня его официального обнародования.</w:t>
      </w:r>
    </w:p>
    <w:p w:rsidR="00402D95" w:rsidRPr="00402D95" w:rsidRDefault="00402D95" w:rsidP="00402D95">
      <w:pPr>
        <w:jc w:val="both"/>
        <w:rPr>
          <w:sz w:val="18"/>
          <w:szCs w:val="18"/>
        </w:rPr>
      </w:pPr>
    </w:p>
    <w:p w:rsidR="00402D95" w:rsidRPr="00402D95" w:rsidRDefault="00402D95" w:rsidP="00402D95">
      <w:pPr>
        <w:jc w:val="both"/>
        <w:rPr>
          <w:sz w:val="18"/>
          <w:szCs w:val="18"/>
        </w:rPr>
      </w:pPr>
    </w:p>
    <w:p w:rsidR="00402D95" w:rsidRPr="00402D95" w:rsidRDefault="00402D95" w:rsidP="00402D95">
      <w:pPr>
        <w:jc w:val="both"/>
        <w:rPr>
          <w:sz w:val="18"/>
          <w:szCs w:val="18"/>
        </w:rPr>
      </w:pPr>
      <w:proofErr w:type="spellStart"/>
      <w:r w:rsidRPr="00402D95">
        <w:rPr>
          <w:sz w:val="18"/>
          <w:szCs w:val="18"/>
        </w:rPr>
        <w:t>И.о</w:t>
      </w:r>
      <w:proofErr w:type="spellEnd"/>
      <w:r w:rsidRPr="00402D95">
        <w:rPr>
          <w:sz w:val="18"/>
          <w:szCs w:val="18"/>
        </w:rPr>
        <w:t>. председателя Совета депутатов</w:t>
      </w:r>
    </w:p>
    <w:p w:rsidR="00402D95" w:rsidRPr="00402D95" w:rsidRDefault="00402D95" w:rsidP="00402D95">
      <w:pPr>
        <w:jc w:val="both"/>
        <w:rPr>
          <w:sz w:val="18"/>
          <w:szCs w:val="18"/>
        </w:rPr>
      </w:pPr>
      <w:r w:rsidRPr="00402D95">
        <w:rPr>
          <w:sz w:val="18"/>
          <w:szCs w:val="18"/>
        </w:rPr>
        <w:t>муниципального образования</w:t>
      </w:r>
    </w:p>
    <w:p w:rsidR="00402D95" w:rsidRPr="00402D95" w:rsidRDefault="00402D95" w:rsidP="00402D95">
      <w:pPr>
        <w:jc w:val="both"/>
        <w:rPr>
          <w:sz w:val="18"/>
          <w:szCs w:val="18"/>
        </w:rPr>
      </w:pPr>
      <w:r w:rsidRPr="00402D95">
        <w:rPr>
          <w:sz w:val="18"/>
          <w:szCs w:val="18"/>
        </w:rPr>
        <w:t xml:space="preserve">сельское поселение Анюйск                                         </w:t>
      </w:r>
      <w:r w:rsidR="004961A4">
        <w:rPr>
          <w:sz w:val="18"/>
          <w:szCs w:val="18"/>
        </w:rPr>
        <w:t xml:space="preserve">                                                                          </w:t>
      </w:r>
      <w:r w:rsidRPr="00402D95">
        <w:rPr>
          <w:sz w:val="18"/>
          <w:szCs w:val="18"/>
        </w:rPr>
        <w:t xml:space="preserve">                                В.О. Макаров</w:t>
      </w:r>
    </w:p>
    <w:p w:rsidR="00402D95" w:rsidRPr="00402D95" w:rsidRDefault="00402D95" w:rsidP="00402D95">
      <w:pPr>
        <w:jc w:val="both"/>
        <w:rPr>
          <w:sz w:val="18"/>
          <w:szCs w:val="18"/>
        </w:rPr>
      </w:pPr>
    </w:p>
    <w:p w:rsidR="00402D95" w:rsidRPr="00402D95" w:rsidRDefault="00402D95" w:rsidP="00402D95">
      <w:pPr>
        <w:jc w:val="both"/>
        <w:rPr>
          <w:sz w:val="18"/>
          <w:szCs w:val="18"/>
        </w:rPr>
      </w:pPr>
      <w:proofErr w:type="spellStart"/>
      <w:r w:rsidRPr="00402D95">
        <w:rPr>
          <w:sz w:val="18"/>
          <w:szCs w:val="18"/>
        </w:rPr>
        <w:t>И.о</w:t>
      </w:r>
      <w:proofErr w:type="spellEnd"/>
      <w:r w:rsidRPr="00402D95">
        <w:rPr>
          <w:sz w:val="18"/>
          <w:szCs w:val="18"/>
        </w:rPr>
        <w:t>. Главы муниципального образования</w:t>
      </w:r>
    </w:p>
    <w:p w:rsidR="00402D95" w:rsidRPr="00402D95" w:rsidRDefault="00402D95" w:rsidP="00402D95">
      <w:pPr>
        <w:jc w:val="both"/>
        <w:rPr>
          <w:sz w:val="18"/>
          <w:szCs w:val="18"/>
        </w:rPr>
      </w:pPr>
      <w:r w:rsidRPr="00402D95">
        <w:rPr>
          <w:sz w:val="18"/>
          <w:szCs w:val="18"/>
        </w:rPr>
        <w:t xml:space="preserve">сельское поселение Анюйск </w:t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</w:r>
      <w:r w:rsidRPr="00402D95">
        <w:rPr>
          <w:sz w:val="18"/>
          <w:szCs w:val="18"/>
        </w:rPr>
        <w:tab/>
        <w:t xml:space="preserve">   </w:t>
      </w:r>
      <w:r w:rsidR="004961A4">
        <w:rPr>
          <w:sz w:val="18"/>
          <w:szCs w:val="18"/>
        </w:rPr>
        <w:t xml:space="preserve">            </w:t>
      </w:r>
      <w:r w:rsidRPr="00402D95">
        <w:rPr>
          <w:sz w:val="18"/>
          <w:szCs w:val="18"/>
        </w:rPr>
        <w:t xml:space="preserve">        В.О. Макаров</w:t>
      </w:r>
    </w:p>
    <w:p w:rsidR="0066698F" w:rsidRPr="00402D95" w:rsidRDefault="0066698F" w:rsidP="00426CAF">
      <w:pPr>
        <w:rPr>
          <w:sz w:val="18"/>
          <w:szCs w:val="18"/>
        </w:rPr>
      </w:pPr>
    </w:p>
    <w:p w:rsidR="0066698F" w:rsidRPr="00402D95" w:rsidRDefault="0066698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41"/>
        <w:gridCol w:w="4098"/>
        <w:gridCol w:w="1216"/>
        <w:gridCol w:w="1269"/>
        <w:gridCol w:w="1323"/>
      </w:tblGrid>
      <w:tr w:rsidR="009C73DB" w:rsidRPr="009C73DB" w:rsidTr="009C73DB">
        <w:trPr>
          <w:trHeight w:val="26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bookmarkStart w:id="4" w:name="RANGE!A1:E72"/>
            <w:bookmarkEnd w:id="4"/>
          </w:p>
        </w:tc>
        <w:tc>
          <w:tcPr>
            <w:tcW w:w="7906" w:type="dxa"/>
            <w:gridSpan w:val="4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Приложение 1</w:t>
            </w:r>
          </w:p>
        </w:tc>
      </w:tr>
      <w:tr w:rsidR="009C73DB" w:rsidRPr="009C73DB" w:rsidTr="009C73DB">
        <w:trPr>
          <w:trHeight w:val="26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7906" w:type="dxa"/>
            <w:gridSpan w:val="4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к решению Совета депутатов</w:t>
            </w:r>
          </w:p>
        </w:tc>
      </w:tr>
      <w:tr w:rsidR="009C73DB" w:rsidRPr="009C73DB" w:rsidTr="009C73DB">
        <w:trPr>
          <w:trHeight w:val="26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7906" w:type="dxa"/>
            <w:gridSpan w:val="4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муниципального образования</w:t>
            </w:r>
          </w:p>
        </w:tc>
      </w:tr>
      <w:tr w:rsidR="009C73DB" w:rsidRPr="009C73DB" w:rsidTr="009C73DB">
        <w:trPr>
          <w:trHeight w:val="26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7906" w:type="dxa"/>
            <w:gridSpan w:val="4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сельское поселение Анюйск</w:t>
            </w:r>
          </w:p>
        </w:tc>
      </w:tr>
      <w:tr w:rsidR="009C73DB" w:rsidRPr="009C73DB" w:rsidTr="009C73DB">
        <w:trPr>
          <w:trHeight w:val="26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7906" w:type="dxa"/>
            <w:gridSpan w:val="4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 xml:space="preserve">                                                                                                                      от 14 мая 2026 года № 1</w:t>
            </w:r>
          </w:p>
        </w:tc>
      </w:tr>
      <w:tr w:rsidR="009C73DB" w:rsidRPr="009C73DB" w:rsidTr="009C73DB">
        <w:trPr>
          <w:trHeight w:val="255"/>
        </w:trPr>
        <w:tc>
          <w:tcPr>
            <w:tcW w:w="10847" w:type="dxa"/>
            <w:gridSpan w:val="5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 xml:space="preserve"> Поступления доходов по классификации доходов бюджета сельского поселения Анюйск на 2025 год</w:t>
            </w:r>
          </w:p>
        </w:tc>
      </w:tr>
      <w:tr w:rsidR="009C73DB" w:rsidRPr="009C73DB" w:rsidTr="009C73DB">
        <w:trPr>
          <w:trHeight w:val="26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(</w:t>
            </w:r>
            <w:proofErr w:type="spellStart"/>
            <w:r w:rsidRPr="009C73DB">
              <w:rPr>
                <w:sz w:val="18"/>
                <w:szCs w:val="18"/>
              </w:rPr>
              <w:t>тыс</w:t>
            </w:r>
            <w:proofErr w:type="gramStart"/>
            <w:r w:rsidRPr="009C73DB">
              <w:rPr>
                <w:sz w:val="18"/>
                <w:szCs w:val="18"/>
              </w:rPr>
              <w:t>.р</w:t>
            </w:r>
            <w:proofErr w:type="gramEnd"/>
            <w:r w:rsidRPr="009C73DB">
              <w:rPr>
                <w:sz w:val="18"/>
                <w:szCs w:val="18"/>
              </w:rPr>
              <w:t>ублей</w:t>
            </w:r>
            <w:proofErr w:type="spellEnd"/>
            <w:r w:rsidRPr="009C73DB">
              <w:rPr>
                <w:sz w:val="18"/>
                <w:szCs w:val="18"/>
              </w:rPr>
              <w:t>)</w:t>
            </w:r>
          </w:p>
        </w:tc>
      </w:tr>
      <w:tr w:rsidR="009C73DB" w:rsidRPr="009C73DB" w:rsidTr="009C73DB">
        <w:trPr>
          <w:trHeight w:val="528"/>
        </w:trPr>
        <w:tc>
          <w:tcPr>
            <w:tcW w:w="2941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216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План на 2025 год</w:t>
            </w:r>
          </w:p>
        </w:tc>
        <w:tc>
          <w:tcPr>
            <w:tcW w:w="1269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Факт за 2025 год</w:t>
            </w:r>
          </w:p>
        </w:tc>
        <w:tc>
          <w:tcPr>
            <w:tcW w:w="1323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9C73DB" w:rsidRPr="009C73DB" w:rsidTr="009C73DB">
        <w:trPr>
          <w:trHeight w:val="285"/>
        </w:trPr>
        <w:tc>
          <w:tcPr>
            <w:tcW w:w="2941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2</w:t>
            </w:r>
          </w:p>
        </w:tc>
        <w:tc>
          <w:tcPr>
            <w:tcW w:w="1216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3</w:t>
            </w:r>
          </w:p>
        </w:tc>
        <w:tc>
          <w:tcPr>
            <w:tcW w:w="1269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5</w:t>
            </w:r>
          </w:p>
        </w:tc>
      </w:tr>
      <w:tr w:rsidR="009C73DB" w:rsidRPr="009C73DB" w:rsidTr="009C73DB">
        <w:trPr>
          <w:trHeight w:val="33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000  1  00  00000  00  0000  000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456,3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496,0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108,7%</w:t>
            </w:r>
          </w:p>
        </w:tc>
      </w:tr>
      <w:tr w:rsidR="009C73DB" w:rsidRPr="009C73DB" w:rsidTr="009C73DB">
        <w:trPr>
          <w:trHeight w:val="31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000  1  01  00000  00  0000  000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325,6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408,6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125,5%</w:t>
            </w:r>
          </w:p>
        </w:tc>
      </w:tr>
      <w:tr w:rsidR="009C73DB" w:rsidRPr="009C73DB" w:rsidTr="009C73DB">
        <w:trPr>
          <w:trHeight w:val="34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000  1  01  02000  01  0000  110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325,6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408,6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125,5%</w:t>
            </w:r>
          </w:p>
        </w:tc>
      </w:tr>
      <w:tr w:rsidR="009C73DB" w:rsidRPr="009C73DB" w:rsidTr="009C73DB">
        <w:trPr>
          <w:trHeight w:val="469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000  1  01  02010  01  1000  110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proofErr w:type="gramStart"/>
            <w:r w:rsidRPr="009C73DB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C73DB">
              <w:rPr>
                <w:sz w:val="18"/>
                <w:szCs w:val="18"/>
              </w:rPr>
              <w:t xml:space="preserve"> </w:t>
            </w:r>
            <w:proofErr w:type="gramStart"/>
            <w:r w:rsidRPr="009C73DB">
              <w:rPr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9C73DB">
              <w:rPr>
                <w:sz w:val="18"/>
                <w:szCs w:val="18"/>
              </w:rPr>
              <w:t xml:space="preserve"> </w:t>
            </w:r>
            <w:proofErr w:type="gramStart"/>
            <w:r w:rsidRPr="009C73DB">
              <w:rPr>
                <w:sz w:val="18"/>
                <w:szCs w:val="18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325,6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219,1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67,3%</w:t>
            </w:r>
          </w:p>
        </w:tc>
      </w:tr>
      <w:tr w:rsidR="009C73DB" w:rsidRPr="009C73DB" w:rsidTr="009C73DB">
        <w:trPr>
          <w:trHeight w:val="297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lastRenderedPageBreak/>
              <w:t>000  1  01  02030  01  1000  110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proofErr w:type="gramStart"/>
            <w:r w:rsidRPr="009C73DB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9C73DB">
              <w:rPr>
                <w:sz w:val="18"/>
                <w:szCs w:val="18"/>
              </w:rPr>
              <w:t xml:space="preserve">, не </w:t>
            </w:r>
            <w:proofErr w:type="gramStart"/>
            <w:r w:rsidRPr="009C73DB">
              <w:rPr>
                <w:sz w:val="18"/>
                <w:szCs w:val="18"/>
              </w:rPr>
              <w:t>превышающей</w:t>
            </w:r>
            <w:proofErr w:type="gramEnd"/>
            <w:r w:rsidRPr="009C73DB">
              <w:rPr>
                <w:sz w:val="18"/>
                <w:szCs w:val="18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1,9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</w:tr>
      <w:tr w:rsidR="009C73DB" w:rsidRPr="009C73DB" w:rsidTr="009C73DB">
        <w:trPr>
          <w:trHeight w:val="1543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 xml:space="preserve"> 000  1  01  02210  01  1000  110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proofErr w:type="gramStart"/>
            <w:r w:rsidRPr="009C73DB">
              <w:rPr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187,6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</w:tr>
      <w:tr w:rsidR="009C73DB" w:rsidRPr="009C73DB" w:rsidTr="009C73DB">
        <w:trPr>
          <w:trHeight w:val="34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000  1  05  00000  00  0000  000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76,8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55,3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72,0%</w:t>
            </w:r>
          </w:p>
        </w:tc>
      </w:tr>
      <w:tr w:rsidR="009C73DB" w:rsidRPr="009C73DB" w:rsidTr="009C73DB">
        <w:trPr>
          <w:trHeight w:val="34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000  1  05  03000  01  0000  110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76,8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55,3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72,0%</w:t>
            </w:r>
          </w:p>
        </w:tc>
      </w:tr>
      <w:tr w:rsidR="009C73DB" w:rsidRPr="009C73DB" w:rsidTr="00E7127A">
        <w:trPr>
          <w:trHeight w:val="852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000  1  05  03010  01  1000  110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Единый сельскохозяйственный нало</w:t>
            </w:r>
            <w:proofErr w:type="gramStart"/>
            <w:r w:rsidRPr="009C73DB">
              <w:rPr>
                <w:sz w:val="18"/>
                <w:szCs w:val="18"/>
              </w:rPr>
              <w:t>г(</w:t>
            </w:r>
            <w:proofErr w:type="gramEnd"/>
            <w:r w:rsidRPr="009C73DB">
              <w:rPr>
                <w:sz w:val="18"/>
                <w:szCs w:val="18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76,8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55,3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72,0%</w:t>
            </w:r>
          </w:p>
        </w:tc>
      </w:tr>
      <w:tr w:rsidR="009C73DB" w:rsidRPr="009C73DB" w:rsidTr="009C73DB">
        <w:trPr>
          <w:trHeight w:val="34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000  1  06  00000  00  0000  000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НАЛОГИ НА ИМУЩЕСТВО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41,9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22,4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53,5%</w:t>
            </w:r>
          </w:p>
        </w:tc>
      </w:tr>
      <w:tr w:rsidR="009C73DB" w:rsidRPr="009C73DB" w:rsidTr="009C73DB">
        <w:trPr>
          <w:trHeight w:val="34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000  1  06  01000  00  0000  110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7,5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2,3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30,7%</w:t>
            </w:r>
          </w:p>
        </w:tc>
      </w:tr>
      <w:tr w:rsidR="009C73DB" w:rsidRPr="009C73DB" w:rsidTr="00E7127A">
        <w:trPr>
          <w:trHeight w:val="1356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000  1  06  01030  10  1000  110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proofErr w:type="gramStart"/>
            <w:r w:rsidRPr="009C73DB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7,5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2,3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30,7%</w:t>
            </w:r>
          </w:p>
        </w:tc>
      </w:tr>
      <w:tr w:rsidR="009C73DB" w:rsidRPr="009C73DB" w:rsidTr="009C73DB">
        <w:trPr>
          <w:trHeight w:val="34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000  1  06  06000  00  0000  110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34,4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20,1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58,4%</w:t>
            </w:r>
          </w:p>
        </w:tc>
      </w:tr>
      <w:tr w:rsidR="009C73DB" w:rsidRPr="009C73DB" w:rsidTr="009C73DB">
        <w:trPr>
          <w:trHeight w:val="39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 xml:space="preserve">  000    1 06 06030 00 0000 110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33,0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18,6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56,4%</w:t>
            </w:r>
          </w:p>
        </w:tc>
      </w:tr>
      <w:tr w:rsidR="009C73DB" w:rsidRPr="009C73DB" w:rsidTr="009C73DB">
        <w:trPr>
          <w:trHeight w:val="135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000  1  06  06033  10  1000  110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proofErr w:type="gramStart"/>
            <w:r w:rsidRPr="009C73DB">
              <w:rPr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33,0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18,6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56,4%</w:t>
            </w:r>
          </w:p>
        </w:tc>
      </w:tr>
      <w:tr w:rsidR="009C73DB" w:rsidRPr="009C73DB" w:rsidTr="009C73DB">
        <w:trPr>
          <w:trHeight w:val="33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 xml:space="preserve">  000    1 06 06040 00 0000 110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1,4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1,5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107,1%</w:t>
            </w:r>
          </w:p>
        </w:tc>
      </w:tr>
      <w:tr w:rsidR="009C73DB" w:rsidRPr="009C73DB" w:rsidTr="009C73DB">
        <w:trPr>
          <w:trHeight w:val="102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000  1  06  06043  10  1000  110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proofErr w:type="gramStart"/>
            <w:r w:rsidRPr="009C73DB">
              <w:rPr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1,4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1,5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107,1%</w:t>
            </w:r>
          </w:p>
        </w:tc>
      </w:tr>
      <w:tr w:rsidR="009C73DB" w:rsidRPr="009C73DB" w:rsidTr="009C73DB">
        <w:trPr>
          <w:trHeight w:val="36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4098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9,7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80,8%</w:t>
            </w:r>
          </w:p>
        </w:tc>
      </w:tr>
      <w:tr w:rsidR="009C73DB" w:rsidRPr="009C73DB" w:rsidTr="009C73DB">
        <w:trPr>
          <w:trHeight w:val="105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000 1 08 04000 01 0000 110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9,7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80,8%</w:t>
            </w:r>
          </w:p>
        </w:tc>
      </w:tr>
      <w:tr w:rsidR="009C73DB" w:rsidRPr="009C73DB" w:rsidTr="00E7127A">
        <w:trPr>
          <w:trHeight w:val="131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000 1 08 04020 01 1000 110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12,0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9,7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80,8%</w:t>
            </w:r>
          </w:p>
        </w:tc>
      </w:tr>
      <w:tr w:rsidR="009C73DB" w:rsidRPr="009C73DB" w:rsidTr="009C73DB">
        <w:trPr>
          <w:trHeight w:val="33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000  2  00  00000  00  0000  000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4 877,7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4 877,7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792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lastRenderedPageBreak/>
              <w:t>000  2  02  00000  00  0000  000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4 877,7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4 877,7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55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000  2  02  10000  00  0000  150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4 026,2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4 026,2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54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000  2  02  15001  00  0000  150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4 026,2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4 026,2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792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000  2  02  15001  10  0000  150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4 026,2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4 026,2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58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000  2  02  30000  00  0000  150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 xml:space="preserve">Субвенции </w:t>
            </w:r>
            <w:proofErr w:type="spellStart"/>
            <w:r w:rsidRPr="009C73DB">
              <w:rPr>
                <w:b/>
                <w:bCs/>
                <w:sz w:val="18"/>
                <w:szCs w:val="18"/>
              </w:rPr>
              <w:t>бюджетамбюджетной</w:t>
            </w:r>
            <w:proofErr w:type="spellEnd"/>
            <w:r w:rsidRPr="009C73DB">
              <w:rPr>
                <w:b/>
                <w:bCs/>
                <w:sz w:val="18"/>
                <w:szCs w:val="18"/>
              </w:rPr>
              <w:t xml:space="preserve"> системы Российской Федерации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84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000  2  02  35118  00  0000  150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1056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000  2  02  35118  10  0000  150</w:t>
            </w:r>
          </w:p>
        </w:tc>
        <w:tc>
          <w:tcPr>
            <w:tcW w:w="4098" w:type="dxa"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427,4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427,4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39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098" w:type="dxa"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424,1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424,1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52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098" w:type="dxa"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424,1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424,1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525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000 2 02 49999 10 0000 150</w:t>
            </w:r>
          </w:p>
        </w:tc>
        <w:tc>
          <w:tcPr>
            <w:tcW w:w="4098" w:type="dxa"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424,1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424,1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100,0%</w:t>
            </w:r>
          </w:p>
        </w:tc>
      </w:tr>
      <w:tr w:rsidR="009C73DB" w:rsidRPr="009C73DB" w:rsidTr="009C73DB">
        <w:trPr>
          <w:trHeight w:val="264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4098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1216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1269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</w:p>
        </w:tc>
      </w:tr>
      <w:tr w:rsidR="009C73DB" w:rsidRPr="009C73DB" w:rsidTr="009C73DB">
        <w:trPr>
          <w:trHeight w:val="300"/>
        </w:trPr>
        <w:tc>
          <w:tcPr>
            <w:tcW w:w="2941" w:type="dxa"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Всего доходов:</w:t>
            </w:r>
          </w:p>
        </w:tc>
        <w:tc>
          <w:tcPr>
            <w:tcW w:w="4098" w:type="dxa"/>
            <w:hideMark/>
          </w:tcPr>
          <w:p w:rsidR="009C73DB" w:rsidRPr="009C73DB" w:rsidRDefault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5 334,0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5 373,7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b/>
                <w:bCs/>
                <w:sz w:val="18"/>
                <w:szCs w:val="18"/>
              </w:rPr>
            </w:pPr>
            <w:r w:rsidRPr="009C73DB">
              <w:rPr>
                <w:b/>
                <w:bCs/>
                <w:sz w:val="18"/>
                <w:szCs w:val="18"/>
              </w:rPr>
              <w:t>100,7%</w:t>
            </w:r>
          </w:p>
        </w:tc>
      </w:tr>
      <w:tr w:rsidR="009C73DB" w:rsidRPr="009C73DB" w:rsidTr="009C73DB">
        <w:trPr>
          <w:trHeight w:val="300"/>
        </w:trPr>
        <w:tc>
          <w:tcPr>
            <w:tcW w:w="2941" w:type="dxa"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Справочно:</w:t>
            </w:r>
          </w:p>
        </w:tc>
        <w:tc>
          <w:tcPr>
            <w:tcW w:w="4098" w:type="dxa"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</w:tr>
      <w:tr w:rsidR="009C73DB" w:rsidRPr="009C73DB" w:rsidTr="009C73DB">
        <w:trPr>
          <w:trHeight w:val="330"/>
        </w:trPr>
        <w:tc>
          <w:tcPr>
            <w:tcW w:w="2941" w:type="dxa"/>
            <w:noWrap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Итого собственных доходов:</w:t>
            </w:r>
          </w:p>
        </w:tc>
        <w:tc>
          <w:tcPr>
            <w:tcW w:w="4098" w:type="dxa"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4 906,6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4 946,3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100,8%</w:t>
            </w:r>
          </w:p>
        </w:tc>
      </w:tr>
      <w:tr w:rsidR="009C73DB" w:rsidRPr="009C73DB" w:rsidTr="00E7127A">
        <w:trPr>
          <w:trHeight w:val="1272"/>
        </w:trPr>
        <w:tc>
          <w:tcPr>
            <w:tcW w:w="2941" w:type="dxa"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Доходы для расчета дефицита бюджета сельского поселения Анюйск и предельного объема муниципального долга муниципального образования сельское поселение Анюйск</w:t>
            </w:r>
          </w:p>
        </w:tc>
        <w:tc>
          <w:tcPr>
            <w:tcW w:w="4098" w:type="dxa"/>
            <w:hideMark/>
          </w:tcPr>
          <w:p w:rsidR="009C73DB" w:rsidRPr="009C73DB" w:rsidRDefault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 </w:t>
            </w:r>
          </w:p>
        </w:tc>
        <w:tc>
          <w:tcPr>
            <w:tcW w:w="1216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456,3</w:t>
            </w:r>
          </w:p>
        </w:tc>
        <w:tc>
          <w:tcPr>
            <w:tcW w:w="1269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496,0</w:t>
            </w:r>
          </w:p>
        </w:tc>
        <w:tc>
          <w:tcPr>
            <w:tcW w:w="1323" w:type="dxa"/>
            <w:noWrap/>
            <w:hideMark/>
          </w:tcPr>
          <w:p w:rsidR="009C73DB" w:rsidRPr="009C73DB" w:rsidRDefault="009C73DB" w:rsidP="009C73DB">
            <w:pPr>
              <w:rPr>
                <w:sz w:val="18"/>
                <w:szCs w:val="18"/>
              </w:rPr>
            </w:pPr>
            <w:r w:rsidRPr="009C73DB">
              <w:rPr>
                <w:sz w:val="18"/>
                <w:szCs w:val="18"/>
              </w:rPr>
              <w:t>108,7%</w:t>
            </w:r>
          </w:p>
        </w:tc>
      </w:tr>
    </w:tbl>
    <w:p w:rsidR="0066698F" w:rsidRPr="00402D95" w:rsidRDefault="0066698F" w:rsidP="00426CAF">
      <w:pPr>
        <w:rPr>
          <w:sz w:val="18"/>
          <w:szCs w:val="18"/>
        </w:rPr>
      </w:pPr>
    </w:p>
    <w:p w:rsidR="0066698F" w:rsidRPr="00402D95" w:rsidRDefault="0066698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748"/>
        <w:gridCol w:w="833"/>
        <w:gridCol w:w="540"/>
        <w:gridCol w:w="520"/>
        <w:gridCol w:w="1586"/>
        <w:gridCol w:w="486"/>
        <w:gridCol w:w="1137"/>
        <w:gridCol w:w="1429"/>
        <w:gridCol w:w="1568"/>
      </w:tblGrid>
      <w:tr w:rsidR="00171268" w:rsidRPr="00171268" w:rsidTr="00171268">
        <w:trPr>
          <w:trHeight w:val="27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6652" w:type="dxa"/>
            <w:gridSpan w:val="6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                                                                         Приложение 2</w:t>
            </w:r>
          </w:p>
        </w:tc>
      </w:tr>
      <w:tr w:rsidR="00171268" w:rsidRPr="00171268" w:rsidTr="00171268">
        <w:trPr>
          <w:trHeight w:val="264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6652" w:type="dxa"/>
            <w:gridSpan w:val="6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                                                                         к решению Совета депутатов</w:t>
            </w:r>
          </w:p>
        </w:tc>
      </w:tr>
      <w:tr w:rsidR="00171268" w:rsidRPr="00171268" w:rsidTr="00171268">
        <w:trPr>
          <w:trHeight w:val="264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6652" w:type="dxa"/>
            <w:gridSpan w:val="6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                                                                         муниципального образования</w:t>
            </w:r>
          </w:p>
        </w:tc>
      </w:tr>
      <w:tr w:rsidR="00171268" w:rsidRPr="00171268" w:rsidTr="00171268">
        <w:trPr>
          <w:trHeight w:val="264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6652" w:type="dxa"/>
            <w:gridSpan w:val="6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                                                                         сельское поселение Анюйск</w:t>
            </w:r>
          </w:p>
        </w:tc>
      </w:tr>
      <w:tr w:rsidR="00171268" w:rsidRPr="00171268" w:rsidTr="00171268">
        <w:trPr>
          <w:trHeight w:val="264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6652" w:type="dxa"/>
            <w:gridSpan w:val="6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                                                                         от 14 мая 2026 года № 1</w:t>
            </w:r>
          </w:p>
        </w:tc>
      </w:tr>
      <w:tr w:rsidR="00171268" w:rsidRPr="00171268" w:rsidTr="00171268">
        <w:trPr>
          <w:trHeight w:val="264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1586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</w:tr>
      <w:tr w:rsidR="00171268" w:rsidRPr="00171268" w:rsidTr="00171268">
        <w:trPr>
          <w:trHeight w:val="264"/>
        </w:trPr>
        <w:tc>
          <w:tcPr>
            <w:tcW w:w="12140" w:type="dxa"/>
            <w:gridSpan w:val="9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Ведомственная структура расходов бюджета сельского поселения Анюйск на 2025 год</w:t>
            </w:r>
          </w:p>
        </w:tc>
      </w:tr>
      <w:tr w:rsidR="00171268" w:rsidRPr="00171268" w:rsidTr="00171268">
        <w:trPr>
          <w:trHeight w:val="255"/>
        </w:trPr>
        <w:tc>
          <w:tcPr>
            <w:tcW w:w="12140" w:type="dxa"/>
            <w:gridSpan w:val="9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1268" w:rsidRPr="00171268" w:rsidTr="00171268">
        <w:trPr>
          <w:trHeight w:val="312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0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6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(тыс. рублей)</w:t>
            </w:r>
          </w:p>
        </w:tc>
      </w:tr>
      <w:tr w:rsidR="00171268" w:rsidRPr="00171268" w:rsidTr="00171268">
        <w:trPr>
          <w:trHeight w:val="990"/>
        </w:trPr>
        <w:tc>
          <w:tcPr>
            <w:tcW w:w="4191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57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171268">
              <w:rPr>
                <w:b/>
                <w:bCs/>
                <w:sz w:val="18"/>
                <w:szCs w:val="18"/>
              </w:rPr>
              <w:t>Глав-</w:t>
            </w:r>
            <w:proofErr w:type="spellStart"/>
            <w:r w:rsidRPr="00171268">
              <w:rPr>
                <w:b/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171268">
              <w:rPr>
                <w:b/>
                <w:bCs/>
                <w:sz w:val="18"/>
                <w:szCs w:val="18"/>
              </w:rPr>
              <w:t xml:space="preserve"> рас-поря-</w:t>
            </w:r>
            <w:proofErr w:type="spellStart"/>
            <w:r w:rsidRPr="00171268">
              <w:rPr>
                <w:b/>
                <w:bCs/>
                <w:sz w:val="18"/>
                <w:szCs w:val="18"/>
              </w:rPr>
              <w:t>дитель</w:t>
            </w:r>
            <w:proofErr w:type="spellEnd"/>
            <w:r w:rsidRPr="00171268">
              <w:rPr>
                <w:b/>
                <w:bCs/>
                <w:sz w:val="18"/>
                <w:szCs w:val="18"/>
              </w:rPr>
              <w:t xml:space="preserve"> средств</w:t>
            </w:r>
          </w:p>
        </w:tc>
        <w:tc>
          <w:tcPr>
            <w:tcW w:w="540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20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171268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586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37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План на 2025 год</w:t>
            </w:r>
          </w:p>
        </w:tc>
        <w:tc>
          <w:tcPr>
            <w:tcW w:w="1429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Факт за 2025 год</w:t>
            </w:r>
          </w:p>
        </w:tc>
        <w:tc>
          <w:tcPr>
            <w:tcW w:w="1568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171268" w:rsidRPr="00171268" w:rsidTr="00171268">
        <w:trPr>
          <w:trHeight w:val="264"/>
        </w:trPr>
        <w:tc>
          <w:tcPr>
            <w:tcW w:w="4191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57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40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20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86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29" w:type="dxa"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171268" w:rsidRPr="00171268" w:rsidTr="00171268">
        <w:trPr>
          <w:trHeight w:val="33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5 931,8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4 138,6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69,8%</w:t>
            </w:r>
          </w:p>
        </w:tc>
      </w:tr>
      <w:tr w:rsidR="00171268" w:rsidRPr="00171268" w:rsidTr="00171268">
        <w:trPr>
          <w:trHeight w:val="528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Администрация муниципального образования сельское поселение Анюйск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</w:tr>
      <w:tr w:rsidR="00171268" w:rsidRPr="00171268" w:rsidTr="00171268">
        <w:trPr>
          <w:trHeight w:val="345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4 205,2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2 570,4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61,1%</w:t>
            </w:r>
          </w:p>
        </w:tc>
      </w:tr>
      <w:tr w:rsidR="00171268" w:rsidRPr="00171268" w:rsidTr="00171268">
        <w:trPr>
          <w:trHeight w:val="84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2 956,9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1 444,4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48,8%</w:t>
            </w:r>
          </w:p>
        </w:tc>
      </w:tr>
      <w:tr w:rsidR="00171268" w:rsidRPr="00171268" w:rsidTr="00171268">
        <w:trPr>
          <w:trHeight w:val="945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02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2 956,9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1 444,4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48,8%</w:t>
            </w:r>
          </w:p>
        </w:tc>
      </w:tr>
      <w:tr w:rsidR="00171268" w:rsidRPr="00171268" w:rsidTr="00171268">
        <w:trPr>
          <w:trHeight w:val="528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02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80 1 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2 956,9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1 444,4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48,8%</w:t>
            </w:r>
          </w:p>
        </w:tc>
      </w:tr>
      <w:tr w:rsidR="00171268" w:rsidRPr="00171268" w:rsidTr="00171268">
        <w:trPr>
          <w:trHeight w:val="1584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02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80 1 00 00040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2 557,9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1 045,4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40,9%</w:t>
            </w:r>
          </w:p>
        </w:tc>
      </w:tr>
      <w:tr w:rsidR="00171268" w:rsidRPr="00171268" w:rsidTr="00171268">
        <w:trPr>
          <w:trHeight w:val="240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02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80 1 00 10110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333,9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333,9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100,0%</w:t>
            </w:r>
          </w:p>
        </w:tc>
      </w:tr>
      <w:tr w:rsidR="00171268" w:rsidRPr="00171268" w:rsidTr="00171268">
        <w:trPr>
          <w:trHeight w:val="1848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02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80 1 00 41040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65,1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65,1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100,0%</w:t>
            </w:r>
          </w:p>
        </w:tc>
      </w:tr>
      <w:tr w:rsidR="00171268" w:rsidRPr="00171268" w:rsidTr="00171268">
        <w:trPr>
          <w:trHeight w:val="132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1 248,3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1 126,0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90,2%</w:t>
            </w:r>
          </w:p>
        </w:tc>
      </w:tr>
      <w:tr w:rsidR="00171268" w:rsidRPr="00171268" w:rsidTr="00171268">
        <w:trPr>
          <w:trHeight w:val="792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04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1 248,3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1 126,0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90,2%</w:t>
            </w:r>
          </w:p>
        </w:tc>
      </w:tr>
      <w:tr w:rsidR="00171268" w:rsidRPr="00171268" w:rsidTr="00171268">
        <w:trPr>
          <w:trHeight w:val="885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04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80 2 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1 248,3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1 126,0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90,2%</w:t>
            </w:r>
          </w:p>
        </w:tc>
      </w:tr>
      <w:tr w:rsidR="00171268" w:rsidRPr="00171268" w:rsidTr="00171268">
        <w:trPr>
          <w:trHeight w:val="1335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04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80 2 00 00110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200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1 247,2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1 125,0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90,2%</w:t>
            </w:r>
          </w:p>
        </w:tc>
      </w:tr>
      <w:tr w:rsidR="00171268" w:rsidRPr="00171268" w:rsidTr="00171268">
        <w:trPr>
          <w:trHeight w:val="105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lastRenderedPageBreak/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04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80 2 00 00110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1,1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1,0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90,9%</w:t>
            </w:r>
          </w:p>
        </w:tc>
      </w:tr>
      <w:tr w:rsidR="00171268" w:rsidRPr="00171268" w:rsidTr="00171268">
        <w:trPr>
          <w:trHeight w:val="276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427,4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427,4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171268" w:rsidRPr="00171268" w:rsidTr="00171268">
        <w:trPr>
          <w:trHeight w:val="528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171268" w:rsidRPr="00171268" w:rsidTr="00171268">
        <w:trPr>
          <w:trHeight w:val="792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427,4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427,4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100,0%</w:t>
            </w:r>
          </w:p>
        </w:tc>
      </w:tr>
      <w:tr w:rsidR="00171268" w:rsidRPr="00171268" w:rsidTr="00171268">
        <w:trPr>
          <w:trHeight w:val="804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80 2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427,4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427,4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100,0%</w:t>
            </w:r>
          </w:p>
        </w:tc>
      </w:tr>
      <w:tr w:rsidR="00171268" w:rsidRPr="00171268" w:rsidTr="00171268">
        <w:trPr>
          <w:trHeight w:val="132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02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80 2 00 51180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200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427,4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427,4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100,0%</w:t>
            </w:r>
          </w:p>
        </w:tc>
      </w:tr>
      <w:tr w:rsidR="00171268" w:rsidRPr="00171268" w:rsidTr="00171268">
        <w:trPr>
          <w:trHeight w:val="276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1 299,2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1 140,8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171268">
              <w:rPr>
                <w:b/>
                <w:bCs/>
                <w:i/>
                <w:iCs/>
                <w:sz w:val="18"/>
                <w:szCs w:val="18"/>
              </w:rPr>
              <w:t>87,8%</w:t>
            </w:r>
          </w:p>
        </w:tc>
      </w:tr>
      <w:tr w:rsidR="00171268" w:rsidRPr="00171268" w:rsidTr="00171268">
        <w:trPr>
          <w:trHeight w:val="33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1 299,2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1 140,8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87,8%</w:t>
            </w:r>
          </w:p>
        </w:tc>
      </w:tr>
      <w:tr w:rsidR="00171268" w:rsidRPr="00171268" w:rsidTr="00171268">
        <w:trPr>
          <w:trHeight w:val="36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 xml:space="preserve">98 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1 299,2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1 140,8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b/>
                <w:bCs/>
                <w:sz w:val="18"/>
                <w:szCs w:val="18"/>
              </w:rPr>
            </w:pPr>
            <w:r w:rsidRPr="00171268">
              <w:rPr>
                <w:b/>
                <w:bCs/>
                <w:sz w:val="18"/>
                <w:szCs w:val="18"/>
              </w:rPr>
              <w:t>87,8%</w:t>
            </w:r>
          </w:p>
        </w:tc>
      </w:tr>
      <w:tr w:rsidR="00171268" w:rsidRPr="00171268" w:rsidTr="00171268">
        <w:trPr>
          <w:trHeight w:val="1584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757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98 2 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1 299,2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1 140,8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87,8%</w:t>
            </w:r>
          </w:p>
        </w:tc>
      </w:tr>
      <w:tr w:rsidR="00171268" w:rsidRPr="00171268" w:rsidTr="00171268">
        <w:trPr>
          <w:trHeight w:val="570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757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98 2 00 80210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923,2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912,7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98,9%</w:t>
            </w:r>
          </w:p>
        </w:tc>
      </w:tr>
      <w:tr w:rsidR="00171268" w:rsidRPr="00171268" w:rsidTr="00171268">
        <w:trPr>
          <w:trHeight w:val="255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757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98 2 00 80230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13,5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0,0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 </w:t>
            </w:r>
          </w:p>
        </w:tc>
      </w:tr>
      <w:tr w:rsidR="00171268" w:rsidRPr="00171268" w:rsidTr="00171268">
        <w:trPr>
          <w:trHeight w:val="792"/>
        </w:trPr>
        <w:tc>
          <w:tcPr>
            <w:tcW w:w="4191" w:type="dxa"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757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715</w:t>
            </w:r>
          </w:p>
        </w:tc>
        <w:tc>
          <w:tcPr>
            <w:tcW w:w="54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03</w:t>
            </w:r>
          </w:p>
        </w:tc>
        <w:tc>
          <w:tcPr>
            <w:tcW w:w="1586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98 2 00 80250</w:t>
            </w:r>
          </w:p>
        </w:tc>
        <w:tc>
          <w:tcPr>
            <w:tcW w:w="412" w:type="dxa"/>
            <w:noWrap/>
            <w:hideMark/>
          </w:tcPr>
          <w:p w:rsidR="00171268" w:rsidRPr="00171268" w:rsidRDefault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362,5</w:t>
            </w:r>
          </w:p>
        </w:tc>
        <w:tc>
          <w:tcPr>
            <w:tcW w:w="1429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228,1</w:t>
            </w:r>
          </w:p>
        </w:tc>
        <w:tc>
          <w:tcPr>
            <w:tcW w:w="1568" w:type="dxa"/>
            <w:noWrap/>
            <w:hideMark/>
          </w:tcPr>
          <w:p w:rsidR="00171268" w:rsidRPr="00171268" w:rsidRDefault="00171268" w:rsidP="00171268">
            <w:pPr>
              <w:rPr>
                <w:sz w:val="18"/>
                <w:szCs w:val="18"/>
              </w:rPr>
            </w:pPr>
            <w:r w:rsidRPr="00171268">
              <w:rPr>
                <w:sz w:val="18"/>
                <w:szCs w:val="18"/>
              </w:rPr>
              <w:t>62,9%</w:t>
            </w:r>
          </w:p>
        </w:tc>
      </w:tr>
    </w:tbl>
    <w:p w:rsidR="0066698F" w:rsidRPr="00402D95" w:rsidRDefault="0066698F" w:rsidP="00426CAF">
      <w:pPr>
        <w:rPr>
          <w:sz w:val="18"/>
          <w:szCs w:val="18"/>
        </w:rPr>
      </w:pPr>
    </w:p>
    <w:p w:rsidR="0066698F" w:rsidRPr="00402D95" w:rsidRDefault="0066698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767"/>
        <w:gridCol w:w="540"/>
        <w:gridCol w:w="523"/>
        <w:gridCol w:w="1369"/>
        <w:gridCol w:w="652"/>
        <w:gridCol w:w="1447"/>
        <w:gridCol w:w="1200"/>
        <w:gridCol w:w="1349"/>
      </w:tblGrid>
      <w:tr w:rsidR="00A408F7" w:rsidRPr="00A408F7" w:rsidTr="00A408F7">
        <w:trPr>
          <w:trHeight w:val="270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6540" w:type="dxa"/>
            <w:gridSpan w:val="6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                                                                         Приложение 3</w:t>
            </w: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6540" w:type="dxa"/>
            <w:gridSpan w:val="6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                                                                         к решению Совета депутатов</w:t>
            </w: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6540" w:type="dxa"/>
            <w:gridSpan w:val="6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                                                                         муниципального образования</w:t>
            </w: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6540" w:type="dxa"/>
            <w:gridSpan w:val="6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                                                                         сельское поселение Анюйск</w:t>
            </w: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6540" w:type="dxa"/>
            <w:gridSpan w:val="6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                                                                         от 14 мая 2026 года № 1</w:t>
            </w: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523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136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</w:tr>
      <w:tr w:rsidR="00A408F7" w:rsidRPr="00A408F7" w:rsidTr="00A408F7">
        <w:trPr>
          <w:trHeight w:val="760"/>
        </w:trPr>
        <w:tc>
          <w:tcPr>
            <w:tcW w:w="11440" w:type="dxa"/>
            <w:gridSpan w:val="8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 xml:space="preserve">Распределение бюджетных ассигнований сельского  поселения Анюйск на 2025 год по разделам и подразделам, целевым статьям (муниципальным программам и непрограммным </w:t>
            </w:r>
            <w:proofErr w:type="spellStart"/>
            <w:r w:rsidRPr="00A408F7">
              <w:rPr>
                <w:b/>
                <w:bCs/>
                <w:sz w:val="18"/>
                <w:szCs w:val="18"/>
              </w:rPr>
              <w:t>напрвлениям</w:t>
            </w:r>
            <w:proofErr w:type="spellEnd"/>
            <w:r w:rsidRPr="00A408F7">
              <w:rPr>
                <w:b/>
                <w:bCs/>
                <w:sz w:val="18"/>
                <w:szCs w:val="18"/>
              </w:rPr>
              <w:t xml:space="preserve"> деятельности) и группам </w:t>
            </w:r>
            <w:proofErr w:type="gramStart"/>
            <w:r w:rsidRPr="00A408F7">
              <w:rPr>
                <w:b/>
                <w:bCs/>
                <w:sz w:val="18"/>
                <w:szCs w:val="18"/>
              </w:rPr>
              <w:t>видов расходов классификации расходов бюджета</w:t>
            </w:r>
            <w:proofErr w:type="gramEnd"/>
          </w:p>
        </w:tc>
      </w:tr>
      <w:tr w:rsidR="00A408F7" w:rsidRPr="00A408F7" w:rsidTr="00A408F7">
        <w:trPr>
          <w:trHeight w:val="255"/>
        </w:trPr>
        <w:tc>
          <w:tcPr>
            <w:tcW w:w="11440" w:type="dxa"/>
            <w:gridSpan w:val="8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3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652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(тыс. рублей)</w:t>
            </w:r>
          </w:p>
        </w:tc>
      </w:tr>
      <w:tr w:rsidR="00A408F7" w:rsidRPr="00A408F7" w:rsidTr="00A408F7">
        <w:trPr>
          <w:trHeight w:val="595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4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523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A408F7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1369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47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План на 2025 год</w:t>
            </w:r>
          </w:p>
        </w:tc>
        <w:tc>
          <w:tcPr>
            <w:tcW w:w="120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Факт за 2025 год</w:t>
            </w:r>
          </w:p>
        </w:tc>
        <w:tc>
          <w:tcPr>
            <w:tcW w:w="1349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23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69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47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A408F7" w:rsidRPr="00A408F7" w:rsidTr="00A408F7">
        <w:trPr>
          <w:trHeight w:val="330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5 931,8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4 138,6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69,8%</w:t>
            </w:r>
          </w:p>
        </w:tc>
      </w:tr>
      <w:tr w:rsidR="00A408F7" w:rsidRPr="00A408F7" w:rsidTr="00A408F7">
        <w:trPr>
          <w:trHeight w:val="345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4 205,2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2 570,4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61,1%</w:t>
            </w:r>
          </w:p>
        </w:tc>
      </w:tr>
      <w:tr w:rsidR="00A408F7" w:rsidRPr="00A408F7" w:rsidTr="00A408F7">
        <w:trPr>
          <w:trHeight w:val="840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2 956,9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1 444,4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48,8%</w:t>
            </w:r>
          </w:p>
        </w:tc>
      </w:tr>
      <w:tr w:rsidR="00A408F7" w:rsidRPr="00A408F7" w:rsidTr="00A408F7">
        <w:trPr>
          <w:trHeight w:val="792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Непрограммные направления расходов по обеспечению функционирования органов местного самоуправления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2 956,9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1 444,4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48,8%</w:t>
            </w:r>
          </w:p>
        </w:tc>
      </w:tr>
      <w:tr w:rsidR="00A408F7" w:rsidRPr="00A408F7" w:rsidTr="00A408F7">
        <w:trPr>
          <w:trHeight w:val="528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 xml:space="preserve">Обеспечение функционирования Главы муниципального образования 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2 956,9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1 444,4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48,8%</w:t>
            </w:r>
          </w:p>
        </w:tc>
      </w:tr>
      <w:tr w:rsidR="00A408F7" w:rsidRPr="00A408F7" w:rsidTr="00A408F7">
        <w:trPr>
          <w:trHeight w:val="1584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02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80 1 00 00040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2 557,9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1045,4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40,9%</w:t>
            </w:r>
          </w:p>
        </w:tc>
      </w:tr>
      <w:tr w:rsidR="00A408F7" w:rsidRPr="00A408F7" w:rsidTr="00881673">
        <w:trPr>
          <w:trHeight w:val="2232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02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80 1 00 10110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333,9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333,9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100,0%</w:t>
            </w:r>
          </w:p>
        </w:tc>
      </w:tr>
      <w:tr w:rsidR="00A408F7" w:rsidRPr="00A408F7" w:rsidTr="00A408F7">
        <w:trPr>
          <w:trHeight w:val="1848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02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80 1 00 41040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65,1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65,1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100,0%</w:t>
            </w:r>
          </w:p>
        </w:tc>
      </w:tr>
      <w:tr w:rsidR="00A408F7" w:rsidRPr="00A408F7" w:rsidTr="00A408F7">
        <w:trPr>
          <w:trHeight w:val="1065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1 248,3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1 126,0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90,2%</w:t>
            </w:r>
          </w:p>
        </w:tc>
      </w:tr>
      <w:tr w:rsidR="00A408F7" w:rsidRPr="00A408F7" w:rsidTr="00A408F7">
        <w:trPr>
          <w:trHeight w:val="885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1 248,3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1 126,0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90,2%</w:t>
            </w:r>
          </w:p>
        </w:tc>
      </w:tr>
      <w:tr w:rsidR="00A408F7" w:rsidRPr="00A408F7" w:rsidTr="00A408F7">
        <w:trPr>
          <w:trHeight w:val="840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54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23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369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80 2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1 248,3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1126,0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90,2%</w:t>
            </w:r>
          </w:p>
        </w:tc>
      </w:tr>
      <w:tr w:rsidR="00A408F7" w:rsidRPr="00A408F7" w:rsidTr="00A408F7">
        <w:trPr>
          <w:trHeight w:val="1335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04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80 2 00 00110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200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1 247,2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1125,0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90,2%</w:t>
            </w:r>
          </w:p>
        </w:tc>
      </w:tr>
      <w:tr w:rsidR="00A408F7" w:rsidRPr="00A408F7" w:rsidTr="00A408F7">
        <w:trPr>
          <w:trHeight w:val="1095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01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04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80 2 00 00110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1,1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1,0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90,9%</w:t>
            </w:r>
          </w:p>
        </w:tc>
      </w:tr>
      <w:tr w:rsidR="00A408F7" w:rsidRPr="00A408F7" w:rsidTr="00A408F7">
        <w:trPr>
          <w:trHeight w:val="405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427,4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427,4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100,0%</w:t>
            </w:r>
          </w:p>
        </w:tc>
      </w:tr>
      <w:tr w:rsidR="00A408F7" w:rsidRPr="00A408F7" w:rsidTr="00A408F7">
        <w:trPr>
          <w:trHeight w:val="528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8F7" w:rsidRPr="00A408F7" w:rsidTr="00A408F7">
        <w:trPr>
          <w:trHeight w:val="870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A408F7">
              <w:rPr>
                <w:b/>
                <w:bCs/>
                <w:sz w:val="18"/>
                <w:szCs w:val="18"/>
              </w:rPr>
              <w:t>Непрограмное</w:t>
            </w:r>
            <w:proofErr w:type="spellEnd"/>
            <w:r w:rsidRPr="00A408F7">
              <w:rPr>
                <w:b/>
                <w:bCs/>
                <w:sz w:val="18"/>
                <w:szCs w:val="18"/>
              </w:rPr>
              <w:t xml:space="preserve"> направление расходов по обеспечению функционирования органов местного самоуправления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427,4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A408F7" w:rsidRPr="00A408F7" w:rsidTr="00A408F7">
        <w:trPr>
          <w:trHeight w:val="870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lastRenderedPageBreak/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80 2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427,4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427,4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100,0%</w:t>
            </w:r>
          </w:p>
        </w:tc>
      </w:tr>
      <w:tr w:rsidR="00A408F7" w:rsidRPr="00A408F7" w:rsidTr="00A408F7">
        <w:trPr>
          <w:trHeight w:val="1335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02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80 2 00 51180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200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427,4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427,4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100,0%</w:t>
            </w:r>
          </w:p>
        </w:tc>
      </w:tr>
      <w:tr w:rsidR="00A408F7" w:rsidRPr="00A408F7" w:rsidTr="00A408F7">
        <w:trPr>
          <w:trHeight w:val="270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1 299,2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1 140,8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A408F7">
              <w:rPr>
                <w:b/>
                <w:bCs/>
                <w:i/>
                <w:iCs/>
                <w:sz w:val="18"/>
                <w:szCs w:val="18"/>
              </w:rPr>
              <w:t>87,8%</w:t>
            </w:r>
          </w:p>
        </w:tc>
      </w:tr>
      <w:tr w:rsidR="00A408F7" w:rsidRPr="00A408F7" w:rsidTr="00A408F7">
        <w:trPr>
          <w:trHeight w:val="390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1 299,2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1 140,8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87,8%</w:t>
            </w: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98 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1 299,2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1 140,8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87,8%</w:t>
            </w:r>
          </w:p>
        </w:tc>
      </w:tr>
      <w:tr w:rsidR="00A408F7" w:rsidRPr="00A408F7" w:rsidTr="00881673">
        <w:trPr>
          <w:trHeight w:val="1417"/>
        </w:trPr>
        <w:tc>
          <w:tcPr>
            <w:tcW w:w="4360" w:type="dxa"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98 2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b/>
                <w:bCs/>
                <w:sz w:val="18"/>
                <w:szCs w:val="18"/>
              </w:rPr>
            </w:pPr>
            <w:r w:rsidRPr="00A408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1 299,2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1 140,8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87,8%</w:t>
            </w:r>
          </w:p>
        </w:tc>
      </w:tr>
      <w:tr w:rsidR="00A408F7" w:rsidRPr="00A408F7" w:rsidTr="00A408F7">
        <w:trPr>
          <w:trHeight w:val="528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98 2 00 80210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500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923,2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912,7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98,9%</w:t>
            </w:r>
          </w:p>
        </w:tc>
      </w:tr>
      <w:tr w:rsidR="00A408F7" w:rsidRPr="00A408F7" w:rsidTr="00A408F7">
        <w:trPr>
          <w:trHeight w:val="264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05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98 2 00  80230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500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13,5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0,0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 </w:t>
            </w:r>
          </w:p>
        </w:tc>
      </w:tr>
      <w:tr w:rsidR="00A408F7" w:rsidRPr="00A408F7" w:rsidTr="00A408F7">
        <w:trPr>
          <w:trHeight w:val="792"/>
        </w:trPr>
        <w:tc>
          <w:tcPr>
            <w:tcW w:w="4360" w:type="dxa"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540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523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03</w:t>
            </w:r>
          </w:p>
        </w:tc>
        <w:tc>
          <w:tcPr>
            <w:tcW w:w="1369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98 2 00 80250</w:t>
            </w:r>
          </w:p>
        </w:tc>
        <w:tc>
          <w:tcPr>
            <w:tcW w:w="652" w:type="dxa"/>
            <w:noWrap/>
            <w:hideMark/>
          </w:tcPr>
          <w:p w:rsidR="00A408F7" w:rsidRPr="00A408F7" w:rsidRDefault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500</w:t>
            </w:r>
          </w:p>
        </w:tc>
        <w:tc>
          <w:tcPr>
            <w:tcW w:w="1447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362,5</w:t>
            </w:r>
          </w:p>
        </w:tc>
        <w:tc>
          <w:tcPr>
            <w:tcW w:w="1200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228,1</w:t>
            </w:r>
          </w:p>
        </w:tc>
        <w:tc>
          <w:tcPr>
            <w:tcW w:w="1349" w:type="dxa"/>
            <w:noWrap/>
            <w:hideMark/>
          </w:tcPr>
          <w:p w:rsidR="00A408F7" w:rsidRPr="00A408F7" w:rsidRDefault="00A408F7" w:rsidP="00A408F7">
            <w:pPr>
              <w:rPr>
                <w:sz w:val="18"/>
                <w:szCs w:val="18"/>
              </w:rPr>
            </w:pPr>
            <w:r w:rsidRPr="00A408F7">
              <w:rPr>
                <w:sz w:val="18"/>
                <w:szCs w:val="18"/>
              </w:rPr>
              <w:t>62,9%</w:t>
            </w:r>
          </w:p>
        </w:tc>
      </w:tr>
    </w:tbl>
    <w:p w:rsidR="0066698F" w:rsidRPr="00402D95" w:rsidRDefault="0066698F" w:rsidP="00426CAF">
      <w:pPr>
        <w:rPr>
          <w:sz w:val="18"/>
          <w:szCs w:val="18"/>
        </w:rPr>
      </w:pPr>
    </w:p>
    <w:p w:rsidR="0066698F" w:rsidRPr="00402D95" w:rsidRDefault="0066698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212"/>
        <w:gridCol w:w="1018"/>
        <w:gridCol w:w="2995"/>
        <w:gridCol w:w="441"/>
        <w:gridCol w:w="460"/>
        <w:gridCol w:w="794"/>
        <w:gridCol w:w="750"/>
        <w:gridCol w:w="1177"/>
      </w:tblGrid>
      <w:tr w:rsidR="009C56C0" w:rsidRPr="009C56C0" w:rsidTr="00883B98">
        <w:trPr>
          <w:trHeight w:val="270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068" w:type="dxa"/>
            <w:noWrap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Приложение 4</w:t>
            </w:r>
          </w:p>
        </w:tc>
      </w:tr>
      <w:tr w:rsidR="009C56C0" w:rsidRPr="009C56C0" w:rsidTr="00883B98">
        <w:trPr>
          <w:trHeight w:val="264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068" w:type="dxa"/>
            <w:noWrap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9C56C0" w:rsidRPr="009C56C0" w:rsidTr="00883B98">
        <w:trPr>
          <w:trHeight w:val="264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068" w:type="dxa"/>
            <w:noWrap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9C56C0" w:rsidRPr="009C56C0" w:rsidTr="00883B98">
        <w:trPr>
          <w:trHeight w:val="264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068" w:type="dxa"/>
            <w:noWrap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9C56C0" w:rsidRPr="009C56C0" w:rsidTr="00883B98">
        <w:trPr>
          <w:trHeight w:val="264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068" w:type="dxa"/>
            <w:noWrap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от 14 мая 2026 года № 1</w:t>
            </w:r>
          </w:p>
        </w:tc>
      </w:tr>
      <w:tr w:rsidR="009C56C0" w:rsidRPr="009C56C0" w:rsidTr="00883B98">
        <w:trPr>
          <w:trHeight w:val="264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3068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451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</w:tr>
      <w:tr w:rsidR="009C56C0" w:rsidRPr="009C56C0" w:rsidTr="00883B98">
        <w:trPr>
          <w:trHeight w:val="870"/>
        </w:trPr>
        <w:tc>
          <w:tcPr>
            <w:tcW w:w="10847" w:type="dxa"/>
            <w:gridSpan w:val="8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Распределение бюджетных ассигнований бюджета сельского поселения Анюйск на 2025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9C56C0" w:rsidRPr="009C56C0" w:rsidTr="00883B98">
        <w:trPr>
          <w:trHeight w:val="264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3068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447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1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</w:p>
        </w:tc>
        <w:tc>
          <w:tcPr>
            <w:tcW w:w="764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(тыс. рублей)</w:t>
            </w:r>
          </w:p>
        </w:tc>
      </w:tr>
      <w:tr w:rsidR="00883B98" w:rsidRPr="009C56C0" w:rsidTr="00883B98">
        <w:trPr>
          <w:trHeight w:val="880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39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447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451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9C56C0">
              <w:rPr>
                <w:b/>
                <w:bCs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809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План на 2025 год</w:t>
            </w:r>
          </w:p>
        </w:tc>
        <w:tc>
          <w:tcPr>
            <w:tcW w:w="764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Факт за 2025 год</w:t>
            </w:r>
          </w:p>
        </w:tc>
        <w:tc>
          <w:tcPr>
            <w:tcW w:w="979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Исполнение</w:t>
            </w:r>
          </w:p>
        </w:tc>
      </w:tr>
      <w:tr w:rsidR="00883B98" w:rsidRPr="009C56C0" w:rsidTr="00883B98">
        <w:trPr>
          <w:trHeight w:val="264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9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7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1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9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9C56C0" w:rsidRPr="009C56C0" w:rsidTr="00883B98">
        <w:trPr>
          <w:trHeight w:val="264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5 931,8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4 138,6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69,8%</w:t>
            </w:r>
          </w:p>
        </w:tc>
      </w:tr>
      <w:tr w:rsidR="009C56C0" w:rsidRPr="009C56C0" w:rsidTr="00883B98">
        <w:trPr>
          <w:trHeight w:val="792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 xml:space="preserve">Непрограммное направление расходов по обеспечению функционирования органов местного самоуправления </w:t>
            </w:r>
          </w:p>
        </w:tc>
        <w:tc>
          <w:tcPr>
            <w:tcW w:w="1039" w:type="dxa"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4 632,6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2 997,8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64,7%</w:t>
            </w:r>
          </w:p>
        </w:tc>
      </w:tr>
      <w:tr w:rsidR="009C56C0" w:rsidRPr="009C56C0" w:rsidTr="00883B98">
        <w:trPr>
          <w:trHeight w:val="528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Обеспечение функционирования Главы муниципального образования и его заместителей</w:t>
            </w:r>
          </w:p>
        </w:tc>
        <w:tc>
          <w:tcPr>
            <w:tcW w:w="1039" w:type="dxa"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 xml:space="preserve">80 1 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2 956,9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1 444,4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48,8%</w:t>
            </w:r>
          </w:p>
        </w:tc>
      </w:tr>
      <w:tr w:rsidR="009C56C0" w:rsidRPr="009C56C0" w:rsidTr="00883B98">
        <w:trPr>
          <w:trHeight w:val="1815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80 1 00 00040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01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2 557,9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1 045,4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40,9%</w:t>
            </w:r>
          </w:p>
        </w:tc>
      </w:tr>
      <w:tr w:rsidR="009C56C0" w:rsidRPr="009C56C0" w:rsidTr="00883B98">
        <w:trPr>
          <w:trHeight w:val="2280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80 1 00 10110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01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333,9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333,9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100,0%</w:t>
            </w:r>
          </w:p>
        </w:tc>
      </w:tr>
      <w:tr w:rsidR="009C56C0" w:rsidRPr="009C56C0" w:rsidTr="00883B98">
        <w:trPr>
          <w:trHeight w:val="1848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80 1 00 41040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01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65,1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65,1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100,0%</w:t>
            </w:r>
          </w:p>
        </w:tc>
      </w:tr>
      <w:tr w:rsidR="009C56C0" w:rsidRPr="009C56C0" w:rsidTr="00883B98">
        <w:trPr>
          <w:trHeight w:val="1056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Обеспечение функционирования  исполнительно - распорядительных органов местного самоуправления муниципального образования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 xml:space="preserve">80 2 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1 675,7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1 553,4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92,7%</w:t>
            </w:r>
          </w:p>
        </w:tc>
      </w:tr>
      <w:tr w:rsidR="009C56C0" w:rsidRPr="009C56C0" w:rsidTr="00883B98">
        <w:trPr>
          <w:trHeight w:val="1320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государственных (муниципальных) нужд)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80 2 00 00110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200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01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1 247,2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1 125,0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90,2%</w:t>
            </w:r>
          </w:p>
        </w:tc>
      </w:tr>
      <w:tr w:rsidR="009C56C0" w:rsidRPr="009C56C0" w:rsidTr="00883B98">
        <w:trPr>
          <w:trHeight w:val="1050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 (Иные бюджетные ассигнования)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80 2 00 00110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800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01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04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1,1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1,0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90,9%</w:t>
            </w:r>
          </w:p>
        </w:tc>
      </w:tr>
      <w:tr w:rsidR="009C56C0" w:rsidRPr="009C56C0" w:rsidTr="00883B98">
        <w:trPr>
          <w:trHeight w:val="1320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80 2 00 51180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200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03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02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427,4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427,4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100,0%</w:t>
            </w:r>
          </w:p>
        </w:tc>
      </w:tr>
      <w:tr w:rsidR="009C56C0" w:rsidRPr="009C56C0" w:rsidTr="00883B98">
        <w:trPr>
          <w:trHeight w:val="528"/>
        </w:trPr>
        <w:tc>
          <w:tcPr>
            <w:tcW w:w="3290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9C56C0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1 299,2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1 140,8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87,8%</w:t>
            </w:r>
          </w:p>
        </w:tc>
      </w:tr>
      <w:tr w:rsidR="009C56C0" w:rsidRPr="009C56C0" w:rsidTr="00883B98">
        <w:trPr>
          <w:trHeight w:val="1848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 xml:space="preserve">98 2 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1 299,2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1 140,8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87,8%</w:t>
            </w:r>
          </w:p>
        </w:tc>
      </w:tr>
      <w:tr w:rsidR="009C56C0" w:rsidRPr="009C56C0" w:rsidTr="00883B98">
        <w:trPr>
          <w:trHeight w:val="15"/>
        </w:trPr>
        <w:tc>
          <w:tcPr>
            <w:tcW w:w="3290" w:type="dxa"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98 0 0000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b/>
                <w:bCs/>
                <w:sz w:val="18"/>
                <w:szCs w:val="18"/>
              </w:rPr>
            </w:pPr>
            <w:r w:rsidRPr="009C56C0">
              <w:rPr>
                <w:b/>
                <w:bCs/>
                <w:sz w:val="18"/>
                <w:szCs w:val="18"/>
              </w:rPr>
              <w:t>#ДЕЛ/0!</w:t>
            </w:r>
          </w:p>
        </w:tc>
      </w:tr>
      <w:tr w:rsidR="009C56C0" w:rsidRPr="009C56C0" w:rsidTr="00883B98">
        <w:trPr>
          <w:trHeight w:val="495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98 2 80210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500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923,2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912,7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98,9%</w:t>
            </w:r>
          </w:p>
        </w:tc>
      </w:tr>
      <w:tr w:rsidR="009C56C0" w:rsidRPr="009C56C0" w:rsidTr="00883B98">
        <w:trPr>
          <w:trHeight w:val="264"/>
        </w:trPr>
        <w:tc>
          <w:tcPr>
            <w:tcW w:w="3290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98 2 80230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500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13,5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0,0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 </w:t>
            </w:r>
          </w:p>
        </w:tc>
      </w:tr>
      <w:tr w:rsidR="009C56C0" w:rsidRPr="009C56C0" w:rsidTr="00883B98">
        <w:trPr>
          <w:trHeight w:val="792"/>
        </w:trPr>
        <w:tc>
          <w:tcPr>
            <w:tcW w:w="3290" w:type="dxa"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039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98 2 80250</w:t>
            </w:r>
          </w:p>
        </w:tc>
        <w:tc>
          <w:tcPr>
            <w:tcW w:w="3068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500</w:t>
            </w:r>
          </w:p>
        </w:tc>
        <w:tc>
          <w:tcPr>
            <w:tcW w:w="447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451" w:type="dxa"/>
            <w:noWrap/>
            <w:hideMark/>
          </w:tcPr>
          <w:p w:rsidR="009C56C0" w:rsidRPr="009C56C0" w:rsidRDefault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03</w:t>
            </w:r>
          </w:p>
        </w:tc>
        <w:tc>
          <w:tcPr>
            <w:tcW w:w="80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362,5</w:t>
            </w:r>
          </w:p>
        </w:tc>
        <w:tc>
          <w:tcPr>
            <w:tcW w:w="764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228,1</w:t>
            </w:r>
          </w:p>
        </w:tc>
        <w:tc>
          <w:tcPr>
            <w:tcW w:w="979" w:type="dxa"/>
            <w:noWrap/>
            <w:hideMark/>
          </w:tcPr>
          <w:p w:rsidR="009C56C0" w:rsidRPr="009C56C0" w:rsidRDefault="009C56C0" w:rsidP="009C56C0">
            <w:pPr>
              <w:rPr>
                <w:sz w:val="18"/>
                <w:szCs w:val="18"/>
              </w:rPr>
            </w:pPr>
            <w:r w:rsidRPr="009C56C0">
              <w:rPr>
                <w:sz w:val="18"/>
                <w:szCs w:val="18"/>
              </w:rPr>
              <w:t>62,9%</w:t>
            </w:r>
          </w:p>
        </w:tc>
      </w:tr>
    </w:tbl>
    <w:p w:rsidR="0066698F" w:rsidRDefault="0066698F" w:rsidP="00426CAF">
      <w:pPr>
        <w:rPr>
          <w:sz w:val="18"/>
          <w:szCs w:val="18"/>
        </w:rPr>
      </w:pPr>
    </w:p>
    <w:p w:rsidR="0066698F" w:rsidRDefault="0066698F" w:rsidP="00426CAF">
      <w:pPr>
        <w:rPr>
          <w:sz w:val="18"/>
          <w:szCs w:val="1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714"/>
        <w:gridCol w:w="3941"/>
        <w:gridCol w:w="1334"/>
        <w:gridCol w:w="1391"/>
        <w:gridCol w:w="1360"/>
      </w:tblGrid>
      <w:tr w:rsidR="0031420B" w:rsidRPr="0031420B" w:rsidTr="00850409">
        <w:trPr>
          <w:trHeight w:val="264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3941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Приложение 5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</w:tr>
      <w:tr w:rsidR="0031420B" w:rsidRPr="0031420B" w:rsidTr="00850409">
        <w:trPr>
          <w:trHeight w:val="264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3941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31420B" w:rsidRPr="0031420B" w:rsidTr="00850409">
        <w:trPr>
          <w:trHeight w:val="264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3941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31420B" w:rsidRPr="0031420B" w:rsidTr="00850409">
        <w:trPr>
          <w:trHeight w:val="264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3941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31420B" w:rsidRPr="0031420B" w:rsidTr="00850409">
        <w:trPr>
          <w:trHeight w:val="264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3941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от 14 мая 2026 года № 1</w:t>
            </w:r>
          </w:p>
        </w:tc>
      </w:tr>
      <w:tr w:rsidR="0031420B" w:rsidRPr="0031420B" w:rsidTr="00850409">
        <w:trPr>
          <w:trHeight w:val="264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3941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noWrap/>
            <w:hideMark/>
          </w:tcPr>
          <w:p w:rsidR="0031420B" w:rsidRPr="0031420B" w:rsidRDefault="0031420B">
            <w:pPr>
              <w:rPr>
                <w:sz w:val="18"/>
                <w:szCs w:val="18"/>
              </w:rPr>
            </w:pPr>
          </w:p>
        </w:tc>
      </w:tr>
      <w:tr w:rsidR="0031420B" w:rsidRPr="0031420B" w:rsidTr="00850409">
        <w:trPr>
          <w:trHeight w:val="264"/>
        </w:trPr>
        <w:tc>
          <w:tcPr>
            <w:tcW w:w="10740" w:type="dxa"/>
            <w:gridSpan w:val="5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Источники  внутреннего финансирования</w:t>
            </w:r>
          </w:p>
        </w:tc>
      </w:tr>
      <w:tr w:rsidR="0031420B" w:rsidRPr="0031420B" w:rsidTr="00850409">
        <w:trPr>
          <w:trHeight w:val="264"/>
        </w:trPr>
        <w:tc>
          <w:tcPr>
            <w:tcW w:w="10740" w:type="dxa"/>
            <w:gridSpan w:val="5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дефицита бюджета сельского поселения Анюйск на 2025 год</w:t>
            </w:r>
          </w:p>
        </w:tc>
      </w:tr>
      <w:tr w:rsidR="0031420B" w:rsidRPr="0031420B" w:rsidTr="00850409">
        <w:trPr>
          <w:trHeight w:val="264"/>
        </w:trPr>
        <w:tc>
          <w:tcPr>
            <w:tcW w:w="10740" w:type="dxa"/>
            <w:gridSpan w:val="5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31420B" w:rsidRPr="0031420B" w:rsidTr="00850409">
        <w:trPr>
          <w:trHeight w:val="315"/>
        </w:trPr>
        <w:tc>
          <w:tcPr>
            <w:tcW w:w="10740" w:type="dxa"/>
            <w:gridSpan w:val="5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Дефицит (со знаком минус), профицит (со знаком плюс) бюджета сельского поселения Анюйск (+1 235,1 тыс. рублей)</w:t>
            </w:r>
          </w:p>
        </w:tc>
      </w:tr>
      <w:tr w:rsidR="0031420B" w:rsidRPr="0031420B" w:rsidTr="00850409">
        <w:trPr>
          <w:trHeight w:val="240"/>
        </w:trPr>
        <w:tc>
          <w:tcPr>
            <w:tcW w:w="10740" w:type="dxa"/>
            <w:gridSpan w:val="5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1420B" w:rsidRPr="0031420B" w:rsidTr="00850409">
        <w:trPr>
          <w:trHeight w:val="300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1391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(тыс. рублей)</w:t>
            </w:r>
          </w:p>
        </w:tc>
      </w:tr>
      <w:tr w:rsidR="0031420B" w:rsidRPr="0031420B" w:rsidTr="00850409">
        <w:trPr>
          <w:trHeight w:val="795"/>
        </w:trPr>
        <w:tc>
          <w:tcPr>
            <w:tcW w:w="2714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План на 2025 год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Факт за 2025 год</w:t>
            </w:r>
          </w:p>
        </w:tc>
        <w:tc>
          <w:tcPr>
            <w:tcW w:w="1360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Исполнение %</w:t>
            </w:r>
          </w:p>
        </w:tc>
      </w:tr>
      <w:tr w:rsidR="0031420B" w:rsidRPr="0031420B" w:rsidTr="00850409">
        <w:trPr>
          <w:trHeight w:val="375"/>
        </w:trPr>
        <w:tc>
          <w:tcPr>
            <w:tcW w:w="2714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91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5</w:t>
            </w:r>
          </w:p>
        </w:tc>
      </w:tr>
      <w:tr w:rsidR="0031420B" w:rsidRPr="0031420B" w:rsidTr="00850409">
        <w:trPr>
          <w:trHeight w:val="765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000 01 00 00 00 00 0000 000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597,8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-1 235,1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-206,6%</w:t>
            </w:r>
          </w:p>
        </w:tc>
      </w:tr>
      <w:tr w:rsidR="0031420B" w:rsidRPr="0031420B" w:rsidTr="00850409">
        <w:trPr>
          <w:trHeight w:val="528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597,8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-1 235,1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-206,6%</w:t>
            </w:r>
          </w:p>
        </w:tc>
      </w:tr>
      <w:tr w:rsidR="0031420B" w:rsidRPr="0031420B" w:rsidTr="00850409">
        <w:trPr>
          <w:trHeight w:val="465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000 01 05 00 00 00 0000 500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-5 334,0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-5 373,7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100,7%</w:t>
            </w:r>
          </w:p>
        </w:tc>
      </w:tr>
      <w:tr w:rsidR="0031420B" w:rsidRPr="0031420B" w:rsidTr="00850409">
        <w:trPr>
          <w:trHeight w:val="528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000 01 05 02 00 00 0000 500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-5 334,0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-5 373,7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100,7%</w:t>
            </w:r>
          </w:p>
        </w:tc>
      </w:tr>
      <w:tr w:rsidR="0031420B" w:rsidRPr="0031420B" w:rsidTr="00850409">
        <w:trPr>
          <w:trHeight w:val="528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-5 334,0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-5 373,7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100,7%</w:t>
            </w:r>
          </w:p>
        </w:tc>
      </w:tr>
      <w:tr w:rsidR="0031420B" w:rsidRPr="0031420B" w:rsidTr="00850409">
        <w:trPr>
          <w:trHeight w:val="528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-5 334,0</w:t>
            </w:r>
          </w:p>
        </w:tc>
        <w:tc>
          <w:tcPr>
            <w:tcW w:w="1391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-5 373,7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100,7%</w:t>
            </w:r>
          </w:p>
        </w:tc>
      </w:tr>
      <w:tr w:rsidR="0031420B" w:rsidRPr="0031420B" w:rsidTr="00850409">
        <w:trPr>
          <w:trHeight w:val="450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000 01 05 00 00 00 0000 600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5 931,8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4 138,6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b/>
                <w:bCs/>
                <w:sz w:val="18"/>
                <w:szCs w:val="18"/>
              </w:rPr>
            </w:pPr>
            <w:r w:rsidRPr="0031420B">
              <w:rPr>
                <w:b/>
                <w:bCs/>
                <w:sz w:val="18"/>
                <w:szCs w:val="18"/>
              </w:rPr>
              <w:t>69,8%</w:t>
            </w:r>
          </w:p>
        </w:tc>
      </w:tr>
      <w:tr w:rsidR="0031420B" w:rsidRPr="0031420B" w:rsidTr="00850409">
        <w:trPr>
          <w:trHeight w:val="528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000 01 05 02 00 00 0000 600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5 931,8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4 138,6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69,8%</w:t>
            </w:r>
          </w:p>
        </w:tc>
      </w:tr>
      <w:tr w:rsidR="0031420B" w:rsidRPr="0031420B" w:rsidTr="00850409">
        <w:trPr>
          <w:trHeight w:val="528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334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5 931,8</w:t>
            </w:r>
          </w:p>
        </w:tc>
        <w:tc>
          <w:tcPr>
            <w:tcW w:w="139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4 138,6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69,8%</w:t>
            </w:r>
          </w:p>
        </w:tc>
      </w:tr>
      <w:tr w:rsidR="0031420B" w:rsidRPr="0031420B" w:rsidTr="00850409">
        <w:trPr>
          <w:trHeight w:val="528"/>
        </w:trPr>
        <w:tc>
          <w:tcPr>
            <w:tcW w:w="271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3941" w:type="dxa"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34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5 931,8</w:t>
            </w:r>
          </w:p>
        </w:tc>
        <w:tc>
          <w:tcPr>
            <w:tcW w:w="1391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4 138,6</w:t>
            </w:r>
          </w:p>
        </w:tc>
        <w:tc>
          <w:tcPr>
            <w:tcW w:w="1360" w:type="dxa"/>
            <w:noWrap/>
            <w:hideMark/>
          </w:tcPr>
          <w:p w:rsidR="0031420B" w:rsidRPr="0031420B" w:rsidRDefault="0031420B" w:rsidP="0031420B">
            <w:pPr>
              <w:rPr>
                <w:sz w:val="18"/>
                <w:szCs w:val="18"/>
              </w:rPr>
            </w:pPr>
            <w:r w:rsidRPr="0031420B">
              <w:rPr>
                <w:sz w:val="18"/>
                <w:szCs w:val="18"/>
              </w:rPr>
              <w:t>69,8%</w:t>
            </w:r>
          </w:p>
        </w:tc>
      </w:tr>
    </w:tbl>
    <w:p w:rsidR="0066698F" w:rsidRDefault="0066698F" w:rsidP="00426CAF">
      <w:pPr>
        <w:rPr>
          <w:sz w:val="18"/>
          <w:szCs w:val="18"/>
        </w:rPr>
      </w:pPr>
    </w:p>
    <w:p w:rsidR="0066698F" w:rsidRDefault="0066698F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60"/>
        <w:gridCol w:w="1460"/>
        <w:gridCol w:w="2040"/>
        <w:gridCol w:w="2881"/>
      </w:tblGrid>
      <w:tr w:rsidR="00850409" w:rsidRPr="00850409" w:rsidTr="00850409">
        <w:trPr>
          <w:trHeight w:val="264"/>
        </w:trPr>
        <w:tc>
          <w:tcPr>
            <w:tcW w:w="4360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Приложение 6</w:t>
            </w:r>
          </w:p>
        </w:tc>
        <w:tc>
          <w:tcPr>
            <w:tcW w:w="2881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сельское поселение Анюйск</w:t>
            </w: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  <w:tc>
          <w:tcPr>
            <w:tcW w:w="4921" w:type="dxa"/>
            <w:gridSpan w:val="2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от 14 мая 2026 года № 1</w:t>
            </w: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noWrap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</w:p>
        </w:tc>
        <w:tc>
          <w:tcPr>
            <w:tcW w:w="2881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</w:p>
        </w:tc>
      </w:tr>
      <w:tr w:rsidR="00850409" w:rsidRPr="00850409" w:rsidTr="00850409">
        <w:trPr>
          <w:trHeight w:val="255"/>
        </w:trPr>
        <w:tc>
          <w:tcPr>
            <w:tcW w:w="10741" w:type="dxa"/>
            <w:gridSpan w:val="4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Распределение иных межбюджетных трансфертов,</w:t>
            </w:r>
          </w:p>
        </w:tc>
      </w:tr>
      <w:tr w:rsidR="00850409" w:rsidRPr="00850409" w:rsidTr="00850409">
        <w:trPr>
          <w:trHeight w:val="255"/>
        </w:trPr>
        <w:tc>
          <w:tcPr>
            <w:tcW w:w="10741" w:type="dxa"/>
            <w:gridSpan w:val="4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850409">
              <w:rPr>
                <w:b/>
                <w:bCs/>
                <w:sz w:val="18"/>
                <w:szCs w:val="18"/>
              </w:rPr>
              <w:t>передаваемых</w:t>
            </w:r>
            <w:proofErr w:type="gramEnd"/>
            <w:r w:rsidRPr="00850409">
              <w:rPr>
                <w:b/>
                <w:bCs/>
                <w:sz w:val="18"/>
                <w:szCs w:val="18"/>
              </w:rPr>
              <w:t xml:space="preserve"> в бюджет муниципального района из бюджета сельского поселения Анюйск</w:t>
            </w:r>
          </w:p>
        </w:tc>
      </w:tr>
      <w:tr w:rsidR="00850409" w:rsidRPr="00850409" w:rsidTr="00850409">
        <w:trPr>
          <w:trHeight w:val="255"/>
        </w:trPr>
        <w:tc>
          <w:tcPr>
            <w:tcW w:w="10741" w:type="dxa"/>
            <w:gridSpan w:val="4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на осуществление части полномочий по решению вопросов местного значения на 2025 год</w:t>
            </w:r>
          </w:p>
        </w:tc>
      </w:tr>
      <w:tr w:rsidR="00850409" w:rsidRPr="00850409" w:rsidTr="00850409">
        <w:trPr>
          <w:trHeight w:val="255"/>
        </w:trPr>
        <w:tc>
          <w:tcPr>
            <w:tcW w:w="436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1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40" w:type="dxa"/>
            <w:noWrap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1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(</w:t>
            </w:r>
            <w:proofErr w:type="spellStart"/>
            <w:r w:rsidRPr="00850409">
              <w:rPr>
                <w:sz w:val="18"/>
                <w:szCs w:val="18"/>
              </w:rPr>
              <w:t>тыс</w:t>
            </w:r>
            <w:proofErr w:type="gramStart"/>
            <w:r w:rsidRPr="00850409">
              <w:rPr>
                <w:sz w:val="18"/>
                <w:szCs w:val="18"/>
              </w:rPr>
              <w:t>.р</w:t>
            </w:r>
            <w:proofErr w:type="gramEnd"/>
            <w:r w:rsidRPr="00850409">
              <w:rPr>
                <w:sz w:val="18"/>
                <w:szCs w:val="18"/>
              </w:rPr>
              <w:t>уб</w:t>
            </w:r>
            <w:proofErr w:type="spellEnd"/>
            <w:r w:rsidRPr="00850409">
              <w:rPr>
                <w:sz w:val="18"/>
                <w:szCs w:val="18"/>
              </w:rPr>
              <w:t>)</w:t>
            </w:r>
          </w:p>
        </w:tc>
      </w:tr>
      <w:tr w:rsidR="00850409" w:rsidRPr="00850409" w:rsidTr="00850409">
        <w:trPr>
          <w:trHeight w:val="528"/>
        </w:trPr>
        <w:tc>
          <w:tcPr>
            <w:tcW w:w="436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6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План на 2025 год</w:t>
            </w:r>
          </w:p>
        </w:tc>
        <w:tc>
          <w:tcPr>
            <w:tcW w:w="204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Факт за 2025 год</w:t>
            </w:r>
          </w:p>
        </w:tc>
        <w:tc>
          <w:tcPr>
            <w:tcW w:w="2881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Исполнение %</w:t>
            </w: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6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40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81" w:type="dxa"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hideMark/>
          </w:tcPr>
          <w:p w:rsidR="00850409" w:rsidRPr="00850409" w:rsidRDefault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 xml:space="preserve">1 299,2  </w:t>
            </w:r>
          </w:p>
        </w:tc>
        <w:tc>
          <w:tcPr>
            <w:tcW w:w="2040" w:type="dxa"/>
            <w:noWrap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 xml:space="preserve">1 140,8  </w:t>
            </w:r>
          </w:p>
        </w:tc>
        <w:tc>
          <w:tcPr>
            <w:tcW w:w="2881" w:type="dxa"/>
            <w:noWrap/>
            <w:hideMark/>
          </w:tcPr>
          <w:p w:rsidR="00850409" w:rsidRPr="00850409" w:rsidRDefault="00850409" w:rsidP="00850409">
            <w:pPr>
              <w:rPr>
                <w:b/>
                <w:bCs/>
                <w:sz w:val="18"/>
                <w:szCs w:val="18"/>
              </w:rPr>
            </w:pPr>
            <w:r w:rsidRPr="00850409">
              <w:rPr>
                <w:b/>
                <w:bCs/>
                <w:sz w:val="18"/>
                <w:szCs w:val="18"/>
              </w:rPr>
              <w:t>87,8%</w:t>
            </w:r>
          </w:p>
        </w:tc>
      </w:tr>
      <w:tr w:rsidR="00850409" w:rsidRPr="00850409" w:rsidTr="00850409">
        <w:trPr>
          <w:trHeight w:val="315"/>
        </w:trPr>
        <w:tc>
          <w:tcPr>
            <w:tcW w:w="4360" w:type="dxa"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Уличное освещение </w:t>
            </w: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923,2  </w:t>
            </w:r>
          </w:p>
        </w:tc>
        <w:tc>
          <w:tcPr>
            <w:tcW w:w="204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912,7  </w:t>
            </w:r>
          </w:p>
        </w:tc>
        <w:tc>
          <w:tcPr>
            <w:tcW w:w="2881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98,9%</w:t>
            </w:r>
          </w:p>
        </w:tc>
      </w:tr>
      <w:tr w:rsidR="00850409" w:rsidRPr="00850409" w:rsidTr="00850409">
        <w:trPr>
          <w:trHeight w:val="264"/>
        </w:trPr>
        <w:tc>
          <w:tcPr>
            <w:tcW w:w="4360" w:type="dxa"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Озеленение </w:t>
            </w: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13,5  </w:t>
            </w:r>
          </w:p>
        </w:tc>
        <w:tc>
          <w:tcPr>
            <w:tcW w:w="204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0,0  </w:t>
            </w:r>
          </w:p>
        </w:tc>
        <w:tc>
          <w:tcPr>
            <w:tcW w:w="2881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 </w:t>
            </w:r>
          </w:p>
        </w:tc>
      </w:tr>
      <w:tr w:rsidR="00850409" w:rsidRPr="00850409" w:rsidTr="00850409">
        <w:trPr>
          <w:trHeight w:val="525"/>
        </w:trPr>
        <w:tc>
          <w:tcPr>
            <w:tcW w:w="4360" w:type="dxa"/>
            <w:hideMark/>
          </w:tcPr>
          <w:p w:rsidR="00850409" w:rsidRPr="00850409" w:rsidRDefault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146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362,5  </w:t>
            </w:r>
          </w:p>
        </w:tc>
        <w:tc>
          <w:tcPr>
            <w:tcW w:w="2040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 xml:space="preserve">228,1  </w:t>
            </w:r>
          </w:p>
        </w:tc>
        <w:tc>
          <w:tcPr>
            <w:tcW w:w="2881" w:type="dxa"/>
            <w:noWrap/>
            <w:hideMark/>
          </w:tcPr>
          <w:p w:rsidR="00850409" w:rsidRPr="00850409" w:rsidRDefault="00850409" w:rsidP="00850409">
            <w:pPr>
              <w:rPr>
                <w:sz w:val="18"/>
                <w:szCs w:val="18"/>
              </w:rPr>
            </w:pPr>
            <w:r w:rsidRPr="00850409">
              <w:rPr>
                <w:sz w:val="18"/>
                <w:szCs w:val="18"/>
              </w:rPr>
              <w:t>62,9%</w:t>
            </w:r>
          </w:p>
        </w:tc>
      </w:tr>
    </w:tbl>
    <w:p w:rsidR="0066698F" w:rsidRDefault="0066698F" w:rsidP="00426CAF">
      <w:pPr>
        <w:rPr>
          <w:sz w:val="18"/>
          <w:szCs w:val="18"/>
        </w:rPr>
      </w:pPr>
    </w:p>
    <w:p w:rsidR="002F6F1A" w:rsidRDefault="002F6F1A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E63552" w:rsidRPr="00E63552" w:rsidRDefault="00E63552" w:rsidP="00E6355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E63552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E63552" w:rsidRPr="00E63552" w:rsidRDefault="00E63552" w:rsidP="00E6355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E63552" w:rsidRPr="00E63552" w:rsidRDefault="00E63552" w:rsidP="00E6355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63552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E63552" w:rsidRPr="00E63552" w:rsidRDefault="00E63552" w:rsidP="00E6355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63552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E63552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E63552">
        <w:rPr>
          <w:rFonts w:eastAsia="Calibri"/>
          <w:sz w:val="18"/>
          <w:szCs w:val="18"/>
          <w:lang w:eastAsia="en-US"/>
        </w:rPr>
        <w:t xml:space="preserve">, </w:t>
      </w:r>
      <w:r w:rsidRPr="00E63552">
        <w:rPr>
          <w:rFonts w:eastAsia="Calibri"/>
          <w:color w:val="C00000"/>
          <w:sz w:val="18"/>
          <w:szCs w:val="18"/>
          <w:lang w:eastAsia="en-US"/>
        </w:rPr>
        <w:t>улица Насосная, участок 10, разрешенное использование – ведение дачного хозяйства, площадью 2 000  кв. метров</w:t>
      </w:r>
      <w:r w:rsidRPr="00E63552">
        <w:rPr>
          <w:rFonts w:eastAsia="Calibri"/>
          <w:sz w:val="18"/>
          <w:szCs w:val="18"/>
          <w:lang w:eastAsia="en-US"/>
        </w:rPr>
        <w:t>;</w:t>
      </w:r>
    </w:p>
    <w:p w:rsidR="00E63552" w:rsidRPr="00E63552" w:rsidRDefault="00E63552" w:rsidP="00E6355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63552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E63552">
        <w:rPr>
          <w:rFonts w:eastAsia="Calibri"/>
          <w:sz w:val="18"/>
          <w:szCs w:val="18"/>
          <w:lang w:eastAsia="en-US"/>
        </w:rPr>
        <w:t>и</w:t>
      </w:r>
      <w:proofErr w:type="gramEnd"/>
      <w:r w:rsidRPr="00E63552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15" w:history="1"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6355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E6355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E63552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16" w:history="1"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6355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E6355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E6355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E63552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E63552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E63552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E63552" w:rsidRPr="00E63552" w:rsidRDefault="00E63552" w:rsidP="00E6355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E63552">
        <w:rPr>
          <w:rFonts w:eastAsia="Calibri"/>
          <w:sz w:val="18"/>
          <w:szCs w:val="18"/>
          <w:lang w:eastAsia="en-US"/>
        </w:rPr>
        <w:tab/>
        <w:t>Адрес подачи заявления: ЧАО. Билибинский район, город Билибино, улица Курчатова, дом 6, кабинет 412.</w:t>
      </w:r>
    </w:p>
    <w:p w:rsidR="00E63552" w:rsidRPr="00E63552" w:rsidRDefault="00E63552" w:rsidP="00E6355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63552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E63552" w:rsidRPr="00E63552" w:rsidRDefault="00E63552" w:rsidP="00E6355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63552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30 июня 2026 года в 17:45. </w:t>
      </w:r>
    </w:p>
    <w:p w:rsidR="00E63552" w:rsidRPr="00E63552" w:rsidRDefault="00E63552" w:rsidP="00E6355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E63552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E63552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E63552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E63552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E63552">
        <w:rPr>
          <w:rFonts w:eastAsia="Calibri"/>
          <w:sz w:val="18"/>
          <w:szCs w:val="18"/>
          <w:lang w:eastAsia="en-US"/>
        </w:rPr>
        <w:t>по</w:t>
      </w:r>
      <w:proofErr w:type="gramEnd"/>
      <w:r w:rsidRPr="00E63552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E63552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E63552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E63552" w:rsidRPr="00E63552" w:rsidRDefault="00E63552" w:rsidP="00E6355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E63552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17" w:history="1"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E6355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E6355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E6355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E6355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B632E9" w:rsidRPr="00E63552" w:rsidRDefault="00B632E9" w:rsidP="00426CAF">
      <w:pPr>
        <w:rPr>
          <w:sz w:val="18"/>
          <w:szCs w:val="18"/>
        </w:rPr>
      </w:pPr>
    </w:p>
    <w:p w:rsidR="00B632E9" w:rsidRPr="00E63552" w:rsidRDefault="00B632E9" w:rsidP="00426CAF">
      <w:pPr>
        <w:rPr>
          <w:sz w:val="18"/>
          <w:szCs w:val="18"/>
        </w:rPr>
      </w:pPr>
    </w:p>
    <w:p w:rsidR="00B632E9" w:rsidRPr="00E63552" w:rsidRDefault="00B632E9" w:rsidP="00426CAF">
      <w:pPr>
        <w:rPr>
          <w:sz w:val="18"/>
          <w:szCs w:val="18"/>
        </w:rPr>
      </w:pPr>
    </w:p>
    <w:p w:rsidR="00B632E9" w:rsidRPr="00E63552" w:rsidRDefault="00B632E9" w:rsidP="00426CAF">
      <w:pPr>
        <w:rPr>
          <w:sz w:val="18"/>
          <w:szCs w:val="18"/>
        </w:rPr>
      </w:pPr>
    </w:p>
    <w:p w:rsidR="00B632E9" w:rsidRPr="00E63552" w:rsidRDefault="00B632E9" w:rsidP="00426CAF">
      <w:pPr>
        <w:rPr>
          <w:sz w:val="18"/>
          <w:szCs w:val="18"/>
        </w:rPr>
      </w:pPr>
    </w:p>
    <w:p w:rsidR="00D668B2" w:rsidRPr="00D668B2" w:rsidRDefault="00D668B2" w:rsidP="00D668B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D668B2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D668B2" w:rsidRPr="00D668B2" w:rsidRDefault="00D668B2" w:rsidP="00D668B2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D668B2" w:rsidRPr="00D668B2" w:rsidRDefault="00D668B2" w:rsidP="00D668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668B2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D668B2" w:rsidRPr="00D668B2" w:rsidRDefault="00D668B2" w:rsidP="00D668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668B2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D668B2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D668B2">
        <w:rPr>
          <w:rFonts w:eastAsia="Calibri"/>
          <w:sz w:val="18"/>
          <w:szCs w:val="18"/>
          <w:lang w:eastAsia="en-US"/>
        </w:rPr>
        <w:t xml:space="preserve">, </w:t>
      </w:r>
      <w:r w:rsidRPr="00D668B2">
        <w:rPr>
          <w:rFonts w:eastAsia="Calibri"/>
          <w:color w:val="C00000"/>
          <w:sz w:val="18"/>
          <w:szCs w:val="18"/>
          <w:lang w:eastAsia="en-US"/>
        </w:rPr>
        <w:t>улица Насосная, участок 11, разрешенное использование – ведение дачного хозяйства, площадью 2 000  кв. метров</w:t>
      </w:r>
      <w:r w:rsidRPr="00D668B2">
        <w:rPr>
          <w:rFonts w:eastAsia="Calibri"/>
          <w:sz w:val="18"/>
          <w:szCs w:val="18"/>
          <w:lang w:eastAsia="en-US"/>
        </w:rPr>
        <w:t>;</w:t>
      </w:r>
    </w:p>
    <w:p w:rsidR="00D668B2" w:rsidRPr="00D668B2" w:rsidRDefault="00D668B2" w:rsidP="00D668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668B2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D668B2">
        <w:rPr>
          <w:rFonts w:eastAsia="Calibri"/>
          <w:sz w:val="18"/>
          <w:szCs w:val="18"/>
          <w:lang w:eastAsia="en-US"/>
        </w:rPr>
        <w:t>и</w:t>
      </w:r>
      <w:proofErr w:type="gramEnd"/>
      <w:r w:rsidRPr="00D668B2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18" w:history="1"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668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D668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D668B2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19" w:history="1"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668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D668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D668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D668B2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D668B2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D668B2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D668B2" w:rsidRPr="00D668B2" w:rsidRDefault="00D668B2" w:rsidP="00D668B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D668B2">
        <w:rPr>
          <w:rFonts w:eastAsia="Calibri"/>
          <w:sz w:val="18"/>
          <w:szCs w:val="18"/>
          <w:lang w:eastAsia="en-US"/>
        </w:rPr>
        <w:tab/>
        <w:t>Адрес подачи заявления: ЧАО. Билибинский район, город Билибино, улица Курчатова, дом 6, кабинет 412.</w:t>
      </w:r>
    </w:p>
    <w:p w:rsidR="00D668B2" w:rsidRPr="00D668B2" w:rsidRDefault="00D668B2" w:rsidP="00D668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668B2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D668B2">
        <w:rPr>
          <w:rFonts w:eastAsia="Calibri"/>
          <w:sz w:val="18"/>
          <w:szCs w:val="18"/>
          <w:lang w:eastAsia="en-US"/>
        </w:rPr>
        <w:t>(обед с 13.00 до 14.30)</w:t>
      </w:r>
    </w:p>
    <w:p w:rsidR="00D668B2" w:rsidRPr="00D668B2" w:rsidRDefault="00D668B2" w:rsidP="00D668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668B2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30 июня 2026 года в 17:45. </w:t>
      </w:r>
    </w:p>
    <w:p w:rsidR="00D668B2" w:rsidRPr="00D668B2" w:rsidRDefault="00D668B2" w:rsidP="00D668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D668B2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D668B2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D668B2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D668B2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D668B2">
        <w:rPr>
          <w:rFonts w:eastAsia="Calibri"/>
          <w:sz w:val="18"/>
          <w:szCs w:val="18"/>
          <w:lang w:eastAsia="en-US"/>
        </w:rPr>
        <w:t>по</w:t>
      </w:r>
      <w:proofErr w:type="gramEnd"/>
      <w:r w:rsidRPr="00D668B2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D668B2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D668B2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D668B2" w:rsidRPr="00D668B2" w:rsidRDefault="00D668B2" w:rsidP="00D668B2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668B2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0" w:history="1"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668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D668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D668B2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668B2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B632E9" w:rsidRPr="00D668B2" w:rsidRDefault="00B632E9" w:rsidP="00426CAF">
      <w:pPr>
        <w:rPr>
          <w:sz w:val="18"/>
          <w:szCs w:val="18"/>
        </w:rPr>
      </w:pPr>
    </w:p>
    <w:p w:rsidR="00B632E9" w:rsidRPr="00D668B2" w:rsidRDefault="00B632E9" w:rsidP="00426CAF">
      <w:pPr>
        <w:rPr>
          <w:sz w:val="18"/>
          <w:szCs w:val="18"/>
        </w:rPr>
      </w:pPr>
    </w:p>
    <w:p w:rsidR="00B632E9" w:rsidRPr="00D668B2" w:rsidRDefault="00B632E9" w:rsidP="00426CAF">
      <w:pPr>
        <w:rPr>
          <w:sz w:val="18"/>
          <w:szCs w:val="18"/>
        </w:rPr>
      </w:pPr>
    </w:p>
    <w:p w:rsidR="00AB05BC" w:rsidRPr="00AB05BC" w:rsidRDefault="00AB05BC" w:rsidP="00AB05BC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AB05BC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AB05BC" w:rsidRPr="00AB05BC" w:rsidRDefault="00AB05BC" w:rsidP="00AB05BC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AB05BC" w:rsidRPr="00AB05BC" w:rsidRDefault="00AB05BC" w:rsidP="00AB05B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AB05BC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AB05BC" w:rsidRPr="00AB05BC" w:rsidRDefault="00AB05BC" w:rsidP="00AB05B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AB05BC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AB05BC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AB05BC">
        <w:rPr>
          <w:rFonts w:eastAsia="Calibri"/>
          <w:sz w:val="18"/>
          <w:szCs w:val="18"/>
          <w:lang w:eastAsia="en-US"/>
        </w:rPr>
        <w:t xml:space="preserve">, </w:t>
      </w:r>
      <w:r w:rsidRPr="00AB05BC">
        <w:rPr>
          <w:rFonts w:eastAsia="Calibri"/>
          <w:color w:val="C00000"/>
          <w:sz w:val="18"/>
          <w:szCs w:val="18"/>
          <w:lang w:eastAsia="en-US"/>
        </w:rPr>
        <w:t>улица Насосная, участок 9, разрешенное использование – ведение дачного хозяйства, площадью 1 735 кв. метров</w:t>
      </w:r>
      <w:r w:rsidRPr="00AB05BC">
        <w:rPr>
          <w:rFonts w:eastAsia="Calibri"/>
          <w:sz w:val="18"/>
          <w:szCs w:val="18"/>
          <w:lang w:eastAsia="en-US"/>
        </w:rPr>
        <w:t>;</w:t>
      </w:r>
    </w:p>
    <w:p w:rsidR="00AB05BC" w:rsidRPr="00AB05BC" w:rsidRDefault="00AB05BC" w:rsidP="00AB05B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AB05BC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AB05BC">
        <w:rPr>
          <w:rFonts w:eastAsia="Calibri"/>
          <w:sz w:val="18"/>
          <w:szCs w:val="18"/>
          <w:lang w:eastAsia="en-US"/>
        </w:rPr>
        <w:t>и</w:t>
      </w:r>
      <w:proofErr w:type="gramEnd"/>
      <w:r w:rsidRPr="00AB05BC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</w:t>
      </w:r>
      <w:r w:rsidRPr="00AB05BC">
        <w:rPr>
          <w:rFonts w:eastAsia="Calibri"/>
          <w:sz w:val="18"/>
          <w:szCs w:val="18"/>
          <w:lang w:eastAsia="en-US"/>
        </w:rPr>
        <w:lastRenderedPageBreak/>
        <w:t xml:space="preserve">муниципального района </w:t>
      </w:r>
      <w:hyperlink r:id="rId21" w:history="1"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AB05B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AB05B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AB05BC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22" w:history="1"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AB05B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AB05B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AB05B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AB05BC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AB05BC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AB05BC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AB05BC" w:rsidRPr="00AB05BC" w:rsidRDefault="00AB05BC" w:rsidP="00AB05BC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AB05BC">
        <w:rPr>
          <w:rFonts w:eastAsia="Calibri"/>
          <w:sz w:val="18"/>
          <w:szCs w:val="18"/>
          <w:lang w:eastAsia="en-US"/>
        </w:rPr>
        <w:tab/>
        <w:t>Адрес подачи заявления: ЧАО. Билибинский район, город Билибино, улица Курчатова, дом 6, кабинет 412.</w:t>
      </w:r>
    </w:p>
    <w:p w:rsidR="00AB05BC" w:rsidRPr="00AB05BC" w:rsidRDefault="00AB05BC" w:rsidP="00AB05B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AB05BC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AB05BC" w:rsidRPr="00AB05BC" w:rsidRDefault="00AB05BC" w:rsidP="00AB05B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AB05BC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30 июня 2026 года в 17:45. </w:t>
      </w:r>
    </w:p>
    <w:p w:rsidR="00AB05BC" w:rsidRPr="00AB05BC" w:rsidRDefault="00AB05BC" w:rsidP="00AB05B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AB05BC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AB05BC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AB05BC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AB05BC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AB05BC">
        <w:rPr>
          <w:rFonts w:eastAsia="Calibri"/>
          <w:sz w:val="18"/>
          <w:szCs w:val="18"/>
          <w:lang w:eastAsia="en-US"/>
        </w:rPr>
        <w:t>по</w:t>
      </w:r>
      <w:proofErr w:type="gramEnd"/>
      <w:r w:rsidRPr="00AB05BC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AB05BC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AB05BC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B05BC" w:rsidRPr="00AB05BC" w:rsidRDefault="00AB05BC" w:rsidP="00AB05BC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AB05BC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3" w:history="1"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AB05B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AB05B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AB05BC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AB05BC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B632E9" w:rsidRPr="00AB05BC" w:rsidRDefault="00B632E9" w:rsidP="00426CAF">
      <w:pPr>
        <w:rPr>
          <w:sz w:val="18"/>
          <w:szCs w:val="18"/>
        </w:rPr>
      </w:pPr>
    </w:p>
    <w:p w:rsidR="00B632E9" w:rsidRPr="00AB05BC" w:rsidRDefault="00B632E9" w:rsidP="00426CAF">
      <w:pPr>
        <w:rPr>
          <w:sz w:val="18"/>
          <w:szCs w:val="18"/>
        </w:rPr>
      </w:pPr>
    </w:p>
    <w:p w:rsidR="00B632E9" w:rsidRPr="00AB05BC" w:rsidRDefault="00B632E9" w:rsidP="00426CAF">
      <w:pPr>
        <w:rPr>
          <w:sz w:val="18"/>
          <w:szCs w:val="18"/>
        </w:rPr>
      </w:pPr>
    </w:p>
    <w:p w:rsidR="00DD108A" w:rsidRPr="00DD108A" w:rsidRDefault="00DD108A" w:rsidP="00DD108A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  <w:r w:rsidRPr="00DD108A">
        <w:rPr>
          <w:rFonts w:eastAsia="Calibri"/>
          <w:sz w:val="18"/>
          <w:szCs w:val="18"/>
          <w:lang w:eastAsia="en-US"/>
        </w:rPr>
        <w:t>ИНФОРМАЦИОННОЕ СООБЩЕНИЕ</w:t>
      </w:r>
    </w:p>
    <w:p w:rsidR="00DD108A" w:rsidRPr="00DD108A" w:rsidRDefault="00DD108A" w:rsidP="00DD108A">
      <w:pPr>
        <w:tabs>
          <w:tab w:val="left" w:pos="3345"/>
        </w:tabs>
        <w:spacing w:line="276" w:lineRule="auto"/>
        <w:ind w:firstLine="708"/>
        <w:jc w:val="center"/>
        <w:rPr>
          <w:rFonts w:eastAsia="Calibri"/>
          <w:sz w:val="18"/>
          <w:szCs w:val="18"/>
          <w:lang w:eastAsia="en-US"/>
        </w:rPr>
      </w:pPr>
    </w:p>
    <w:p w:rsidR="00DD108A" w:rsidRPr="00DD108A" w:rsidRDefault="00DD108A" w:rsidP="00DD108A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108A">
        <w:rPr>
          <w:rFonts w:eastAsia="Calibri"/>
          <w:sz w:val="18"/>
          <w:szCs w:val="18"/>
          <w:lang w:eastAsia="en-US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DD108A" w:rsidRPr="00DD108A" w:rsidRDefault="00DD108A" w:rsidP="00DD108A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108A">
        <w:rPr>
          <w:rFonts w:eastAsia="Calibri"/>
          <w:sz w:val="18"/>
          <w:szCs w:val="18"/>
          <w:lang w:eastAsia="en-US"/>
        </w:rPr>
        <w:t xml:space="preserve">ЧАО, Билибинский район, </w:t>
      </w:r>
      <w:r w:rsidRPr="00DD108A">
        <w:rPr>
          <w:rFonts w:eastAsia="Calibri"/>
          <w:color w:val="FF0000"/>
          <w:sz w:val="18"/>
          <w:szCs w:val="18"/>
          <w:lang w:eastAsia="en-US"/>
        </w:rPr>
        <w:t>город Билибино</w:t>
      </w:r>
      <w:r w:rsidRPr="00DD108A">
        <w:rPr>
          <w:rFonts w:eastAsia="Calibri"/>
          <w:sz w:val="18"/>
          <w:szCs w:val="18"/>
          <w:lang w:eastAsia="en-US"/>
        </w:rPr>
        <w:t xml:space="preserve">, </w:t>
      </w:r>
      <w:r w:rsidRPr="00DD108A">
        <w:rPr>
          <w:rFonts w:eastAsia="Calibri"/>
          <w:color w:val="C00000"/>
          <w:sz w:val="18"/>
          <w:szCs w:val="18"/>
          <w:lang w:eastAsia="en-US"/>
        </w:rPr>
        <w:t>улица Насосная, участок 8, разрешенное использование – ведение дачного хозяйства, площадью 1 735 кв. метров</w:t>
      </w:r>
      <w:r w:rsidRPr="00DD108A">
        <w:rPr>
          <w:rFonts w:eastAsia="Calibri"/>
          <w:sz w:val="18"/>
          <w:szCs w:val="18"/>
          <w:lang w:eastAsia="en-US"/>
        </w:rPr>
        <w:t>;</w:t>
      </w:r>
    </w:p>
    <w:p w:rsidR="00DD108A" w:rsidRPr="00DD108A" w:rsidRDefault="00DD108A" w:rsidP="00DD108A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108A">
        <w:rPr>
          <w:rFonts w:eastAsia="Calibri"/>
          <w:sz w:val="18"/>
          <w:szCs w:val="18"/>
          <w:lang w:eastAsia="en-US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DD108A">
        <w:rPr>
          <w:rFonts w:eastAsia="Calibri"/>
          <w:sz w:val="18"/>
          <w:szCs w:val="18"/>
          <w:lang w:eastAsia="en-US"/>
        </w:rPr>
        <w:t>и</w:t>
      </w:r>
      <w:proofErr w:type="gramEnd"/>
      <w:r w:rsidRPr="00DD108A">
        <w:rPr>
          <w:rFonts w:eastAsia="Calibri"/>
          <w:sz w:val="18"/>
          <w:szCs w:val="18"/>
          <w:lang w:eastAsia="en-US"/>
        </w:rPr>
        <w:t xml:space="preserve"> 30 (тридцати) дней со дня опубликования настоящего извещения в печатном издании «Информационный Вестник», на официальном сайте Билибинского муниципального района </w:t>
      </w:r>
      <w:hyperlink r:id="rId24" w:history="1"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D108A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bilchao</w:t>
        </w:r>
        <w:r w:rsidRPr="00DD108A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</w:hyperlink>
      <w:r w:rsidRPr="00DD108A">
        <w:rPr>
          <w:rFonts w:eastAsia="Calibri"/>
          <w:sz w:val="18"/>
          <w:szCs w:val="18"/>
          <w:lang w:eastAsia="en-US"/>
        </w:rPr>
        <w:t xml:space="preserve">, на официальном сайте Российской Федерации </w:t>
      </w:r>
      <w:hyperlink r:id="rId25" w:history="1"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D108A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r w:rsidRPr="00DD108A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r w:rsidRPr="00DD108A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  <w:r w:rsidRPr="00DD108A">
        <w:rPr>
          <w:rFonts w:eastAsia="Calibri"/>
          <w:sz w:val="18"/>
          <w:szCs w:val="18"/>
          <w:lang w:eastAsia="en-US"/>
        </w:rPr>
        <w:t xml:space="preserve"> вправе подать заявление о намерении участвовать в открытом аукционе на право заключения договора аренды/купли продажи земельного участка, </w:t>
      </w:r>
      <w:proofErr w:type="gramStart"/>
      <w:r w:rsidRPr="00DD108A">
        <w:rPr>
          <w:rFonts w:eastAsia="Calibri"/>
          <w:sz w:val="18"/>
          <w:szCs w:val="18"/>
          <w:lang w:eastAsia="en-US"/>
        </w:rPr>
        <w:t>собственность</w:t>
      </w:r>
      <w:proofErr w:type="gramEnd"/>
      <w:r w:rsidRPr="00DD108A">
        <w:rPr>
          <w:rFonts w:eastAsia="Calibri"/>
          <w:sz w:val="18"/>
          <w:szCs w:val="18"/>
          <w:lang w:eastAsia="en-US"/>
        </w:rPr>
        <w:t xml:space="preserve"> на который не разграничена. </w:t>
      </w:r>
    </w:p>
    <w:p w:rsidR="00DD108A" w:rsidRPr="00DD108A" w:rsidRDefault="00DD108A" w:rsidP="00DD108A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DD108A">
        <w:rPr>
          <w:rFonts w:eastAsia="Calibri"/>
          <w:sz w:val="18"/>
          <w:szCs w:val="18"/>
          <w:lang w:eastAsia="en-US"/>
        </w:rPr>
        <w:tab/>
        <w:t>Адрес подачи заявления: ЧАО. Билибинский район, город Билибино, улица Курчатова, дом 6, кабинет 412.</w:t>
      </w:r>
    </w:p>
    <w:p w:rsidR="00DD108A" w:rsidRPr="00DD108A" w:rsidRDefault="00DD108A" w:rsidP="00DD108A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108A">
        <w:rPr>
          <w:rFonts w:eastAsia="Calibri"/>
          <w:sz w:val="18"/>
          <w:szCs w:val="18"/>
          <w:lang w:eastAsia="en-US"/>
        </w:rPr>
        <w:t>Время приема заявлений: в рабочие дни, понедельник-пятница с 9.00 - до 17.45 (обед с 13.00 до 14.30)</w:t>
      </w:r>
    </w:p>
    <w:p w:rsidR="00DD108A" w:rsidRPr="00DD108A" w:rsidRDefault="00DD108A" w:rsidP="00DD108A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108A">
        <w:rPr>
          <w:rFonts w:eastAsia="Calibri"/>
          <w:sz w:val="18"/>
          <w:szCs w:val="18"/>
          <w:lang w:eastAsia="en-US"/>
        </w:rPr>
        <w:t xml:space="preserve">Дата и время окончания приема заявлений 30 июня 2026 года в 17:45. </w:t>
      </w:r>
    </w:p>
    <w:p w:rsidR="00DD108A" w:rsidRPr="00DD108A" w:rsidRDefault="00DD108A" w:rsidP="00DD108A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proofErr w:type="gramStart"/>
      <w:r w:rsidRPr="00DD108A">
        <w:rPr>
          <w:rFonts w:eastAsia="Calibri"/>
          <w:sz w:val="18"/>
          <w:szCs w:val="18"/>
          <w:lang w:eastAsia="en-US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DD108A">
        <w:rPr>
          <w:rFonts w:eastAsia="Calibri"/>
          <w:b/>
          <w:i/>
          <w:sz w:val="18"/>
          <w:szCs w:val="18"/>
          <w:lang w:eastAsia="en-US"/>
        </w:rPr>
        <w:t>на бумажном носителе гражданином лично</w:t>
      </w:r>
      <w:r w:rsidRPr="00DD108A">
        <w:rPr>
          <w:rFonts w:eastAsia="Calibri"/>
          <w:sz w:val="18"/>
          <w:szCs w:val="18"/>
          <w:lang w:eastAsia="en-US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DD108A">
        <w:rPr>
          <w:rFonts w:eastAsia="Calibri"/>
          <w:sz w:val="18"/>
          <w:szCs w:val="18"/>
          <w:lang w:eastAsia="en-US"/>
        </w:rPr>
        <w:t xml:space="preserve"> участвовать в аукционе, либо </w:t>
      </w:r>
      <w:proofErr w:type="gramStart"/>
      <w:r w:rsidRPr="00DD108A">
        <w:rPr>
          <w:rFonts w:eastAsia="Calibri"/>
          <w:sz w:val="18"/>
          <w:szCs w:val="18"/>
          <w:lang w:eastAsia="en-US"/>
        </w:rPr>
        <w:t>по</w:t>
      </w:r>
      <w:proofErr w:type="gramEnd"/>
      <w:r w:rsidRPr="00DD108A">
        <w:rPr>
          <w:rFonts w:eastAsia="Calibri"/>
          <w:sz w:val="18"/>
          <w:szCs w:val="18"/>
          <w:lang w:eastAsia="en-US"/>
        </w:rPr>
        <w:t xml:space="preserve"> </w:t>
      </w:r>
      <w:proofErr w:type="gramStart"/>
      <w:r w:rsidRPr="00DD108A">
        <w:rPr>
          <w:rFonts w:eastAsia="Calibri"/>
          <w:sz w:val="18"/>
          <w:szCs w:val="18"/>
          <w:lang w:eastAsia="en-US"/>
        </w:rPr>
        <w:t>средством</w:t>
      </w:r>
      <w:proofErr w:type="gramEnd"/>
      <w:r w:rsidRPr="00DD108A">
        <w:rPr>
          <w:rFonts w:eastAsia="Calibri"/>
          <w:sz w:val="18"/>
          <w:szCs w:val="18"/>
          <w:lang w:eastAsia="en-US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DD108A" w:rsidRPr="00DD108A" w:rsidRDefault="00DD108A" w:rsidP="00DD108A">
      <w:pPr>
        <w:spacing w:line="276" w:lineRule="auto"/>
        <w:ind w:firstLine="708"/>
        <w:jc w:val="both"/>
        <w:rPr>
          <w:rFonts w:eastAsia="Calibri"/>
          <w:sz w:val="18"/>
          <w:szCs w:val="18"/>
          <w:lang w:eastAsia="en-US"/>
        </w:rPr>
      </w:pPr>
      <w:r w:rsidRPr="00DD108A">
        <w:rPr>
          <w:rFonts w:eastAsia="Calibri"/>
          <w:sz w:val="18"/>
          <w:szCs w:val="18"/>
          <w:lang w:eastAsia="en-US"/>
        </w:rPr>
        <w:t xml:space="preserve">Форма заявления о намерении участвовать в аукционе размещена на сайте Российской Федерации </w:t>
      </w:r>
      <w:hyperlink r:id="rId26" w:history="1"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www</w:t>
        </w:r>
        <w:r w:rsidRPr="00DD108A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torgi</w:t>
        </w:r>
        <w:proofErr w:type="spellEnd"/>
        <w:r w:rsidRPr="00DD108A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gov</w:t>
        </w:r>
        <w:proofErr w:type="spellEnd"/>
        <w:r w:rsidRPr="00DD108A">
          <w:rPr>
            <w:rFonts w:eastAsia="Calibri"/>
            <w:color w:val="0000FF"/>
            <w:sz w:val="18"/>
            <w:szCs w:val="18"/>
            <w:u w:val="single"/>
            <w:lang w:eastAsia="en-US"/>
          </w:rPr>
          <w:t>.</w:t>
        </w:r>
        <w:proofErr w:type="spellStart"/>
        <w:r w:rsidRPr="00DD108A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ru</w:t>
        </w:r>
        <w:proofErr w:type="spellEnd"/>
      </w:hyperlink>
    </w:p>
    <w:p w:rsidR="00B632E9" w:rsidRPr="00DD108A" w:rsidRDefault="00B632E9" w:rsidP="00426CAF">
      <w:pPr>
        <w:rPr>
          <w:sz w:val="18"/>
          <w:szCs w:val="18"/>
        </w:rPr>
      </w:pPr>
    </w:p>
    <w:p w:rsidR="00B632E9" w:rsidRPr="00DD108A" w:rsidRDefault="00B632E9" w:rsidP="00426CAF">
      <w:pPr>
        <w:rPr>
          <w:sz w:val="18"/>
          <w:szCs w:val="18"/>
        </w:rPr>
      </w:pPr>
    </w:p>
    <w:p w:rsidR="00B632E9" w:rsidRPr="00DD108A" w:rsidRDefault="00B632E9" w:rsidP="00426CAF">
      <w:pPr>
        <w:rPr>
          <w:sz w:val="18"/>
          <w:szCs w:val="18"/>
        </w:rPr>
      </w:pPr>
    </w:p>
    <w:p w:rsidR="00EF1946" w:rsidRPr="00EF1946" w:rsidRDefault="00EF1946" w:rsidP="00EF1946">
      <w:pPr>
        <w:jc w:val="center"/>
        <w:rPr>
          <w:b/>
          <w:sz w:val="18"/>
          <w:szCs w:val="18"/>
        </w:rPr>
      </w:pPr>
      <w:r w:rsidRPr="00EF1946">
        <w:rPr>
          <w:b/>
          <w:sz w:val="18"/>
          <w:szCs w:val="18"/>
        </w:rPr>
        <w:t>АДМИНИСТРАЦИЯ</w:t>
      </w:r>
    </w:p>
    <w:p w:rsidR="00EF1946" w:rsidRPr="00EF1946" w:rsidRDefault="00EF1946" w:rsidP="00EF1946">
      <w:pPr>
        <w:jc w:val="center"/>
        <w:rPr>
          <w:b/>
          <w:sz w:val="18"/>
          <w:szCs w:val="18"/>
        </w:rPr>
      </w:pPr>
      <w:r w:rsidRPr="00EF1946">
        <w:rPr>
          <w:b/>
          <w:sz w:val="18"/>
          <w:szCs w:val="18"/>
        </w:rPr>
        <w:t>МУНИЦИПАЛЬНОГО ОБРАЗОВАНИЯ</w:t>
      </w:r>
    </w:p>
    <w:p w:rsidR="00EF1946" w:rsidRPr="00EF1946" w:rsidRDefault="00EF1946" w:rsidP="00EF1946">
      <w:pPr>
        <w:jc w:val="center"/>
        <w:rPr>
          <w:b/>
          <w:sz w:val="18"/>
          <w:szCs w:val="18"/>
        </w:rPr>
      </w:pPr>
      <w:r w:rsidRPr="00EF1946">
        <w:rPr>
          <w:b/>
          <w:sz w:val="18"/>
          <w:szCs w:val="18"/>
        </w:rPr>
        <w:t>БИЛИБИНСКИЙ МУНИЦИПАЛЬНЫЙ РАЙОН</w:t>
      </w:r>
    </w:p>
    <w:p w:rsidR="00EF1946" w:rsidRPr="00EF1946" w:rsidRDefault="00EF1946" w:rsidP="00EF1946">
      <w:pPr>
        <w:jc w:val="center"/>
        <w:rPr>
          <w:b/>
          <w:sz w:val="18"/>
          <w:szCs w:val="18"/>
        </w:rPr>
      </w:pPr>
      <w:r w:rsidRPr="00EF1946">
        <w:rPr>
          <w:b/>
          <w:sz w:val="18"/>
          <w:szCs w:val="18"/>
        </w:rPr>
        <w:t>ЧУКОТСКОГО АВТОНОМНОГО ОКРУГА</w:t>
      </w:r>
    </w:p>
    <w:p w:rsidR="00EF1946" w:rsidRPr="00EF1946" w:rsidRDefault="00EF1946" w:rsidP="00EF1946">
      <w:pPr>
        <w:jc w:val="center"/>
        <w:rPr>
          <w:sz w:val="18"/>
          <w:szCs w:val="18"/>
        </w:rPr>
      </w:pPr>
    </w:p>
    <w:p w:rsidR="00EF1946" w:rsidRPr="00EF1946" w:rsidRDefault="00EF1946" w:rsidP="00EF1946">
      <w:pPr>
        <w:jc w:val="center"/>
        <w:rPr>
          <w:b/>
          <w:sz w:val="18"/>
          <w:szCs w:val="18"/>
        </w:rPr>
      </w:pPr>
      <w:proofErr w:type="gramStart"/>
      <w:r w:rsidRPr="00EF1946">
        <w:rPr>
          <w:b/>
          <w:sz w:val="18"/>
          <w:szCs w:val="18"/>
        </w:rPr>
        <w:t>Р</w:t>
      </w:r>
      <w:proofErr w:type="gramEnd"/>
      <w:r w:rsidRPr="00EF1946">
        <w:rPr>
          <w:b/>
          <w:sz w:val="18"/>
          <w:szCs w:val="18"/>
        </w:rPr>
        <w:t xml:space="preserve"> А С П О Р Я Ж Е Н И Е</w:t>
      </w:r>
    </w:p>
    <w:p w:rsidR="00EF1946" w:rsidRPr="00EF1946" w:rsidRDefault="00EF1946" w:rsidP="00EF1946">
      <w:pPr>
        <w:jc w:val="center"/>
        <w:rPr>
          <w:b/>
          <w:sz w:val="18"/>
          <w:szCs w:val="18"/>
        </w:rPr>
      </w:pPr>
    </w:p>
    <w:p w:rsidR="00EF1946" w:rsidRPr="00EF1946" w:rsidRDefault="00EF1946" w:rsidP="00EF1946">
      <w:pPr>
        <w:jc w:val="center"/>
        <w:rPr>
          <w:b/>
          <w:sz w:val="18"/>
          <w:szCs w:val="18"/>
        </w:rPr>
      </w:pPr>
    </w:p>
    <w:tbl>
      <w:tblPr>
        <w:tblW w:w="10741" w:type="dxa"/>
        <w:tblLook w:val="01E0" w:firstRow="1" w:lastRow="1" w:firstColumn="1" w:lastColumn="1" w:noHBand="0" w:noVBand="0"/>
      </w:tblPr>
      <w:tblGrid>
        <w:gridCol w:w="3190"/>
        <w:gridCol w:w="3389"/>
        <w:gridCol w:w="4162"/>
      </w:tblGrid>
      <w:tr w:rsidR="00EF1946" w:rsidRPr="00EF1946" w:rsidTr="00EF1946">
        <w:tc>
          <w:tcPr>
            <w:tcW w:w="3190" w:type="dxa"/>
          </w:tcPr>
          <w:p w:rsidR="00EF1946" w:rsidRPr="00EF1946" w:rsidRDefault="00EF1946" w:rsidP="00EF1946">
            <w:pPr>
              <w:jc w:val="both"/>
              <w:rPr>
                <w:sz w:val="18"/>
                <w:szCs w:val="18"/>
              </w:rPr>
            </w:pPr>
            <w:r w:rsidRPr="00EF1946">
              <w:rPr>
                <w:sz w:val="18"/>
                <w:szCs w:val="18"/>
              </w:rPr>
              <w:t xml:space="preserve">от 29 мая 2026 года </w:t>
            </w:r>
          </w:p>
        </w:tc>
        <w:tc>
          <w:tcPr>
            <w:tcW w:w="3389" w:type="dxa"/>
          </w:tcPr>
          <w:p w:rsidR="00EF1946" w:rsidRPr="00EF1946" w:rsidRDefault="00EF1946" w:rsidP="00EF1946">
            <w:pPr>
              <w:rPr>
                <w:sz w:val="18"/>
                <w:szCs w:val="18"/>
                <w:u w:val="single"/>
              </w:rPr>
            </w:pPr>
            <w:r w:rsidRPr="00EF1946">
              <w:rPr>
                <w:sz w:val="18"/>
                <w:szCs w:val="18"/>
              </w:rPr>
              <w:t>№ 135-рг</w:t>
            </w:r>
          </w:p>
        </w:tc>
        <w:tc>
          <w:tcPr>
            <w:tcW w:w="4162" w:type="dxa"/>
          </w:tcPr>
          <w:p w:rsidR="00EF1946" w:rsidRPr="00EF1946" w:rsidRDefault="00EF1946" w:rsidP="00EF1946">
            <w:pPr>
              <w:jc w:val="right"/>
              <w:rPr>
                <w:sz w:val="18"/>
                <w:szCs w:val="18"/>
              </w:rPr>
            </w:pPr>
            <w:r w:rsidRPr="00EF1946">
              <w:rPr>
                <w:sz w:val="18"/>
                <w:szCs w:val="18"/>
              </w:rPr>
              <w:t>г. Билибино</w:t>
            </w:r>
          </w:p>
        </w:tc>
      </w:tr>
    </w:tbl>
    <w:p w:rsidR="00EF1946" w:rsidRPr="00EF1946" w:rsidRDefault="00EF1946" w:rsidP="00EF1946">
      <w:pPr>
        <w:tabs>
          <w:tab w:val="left" w:pos="2655"/>
        </w:tabs>
        <w:jc w:val="both"/>
        <w:rPr>
          <w:sz w:val="18"/>
          <w:szCs w:val="18"/>
        </w:rPr>
      </w:pPr>
      <w:r w:rsidRPr="00EF1946">
        <w:rPr>
          <w:sz w:val="18"/>
          <w:szCs w:val="18"/>
        </w:rPr>
        <w:tab/>
      </w:r>
    </w:p>
    <w:p w:rsidR="00EF1946" w:rsidRPr="00EF1946" w:rsidRDefault="00EF1946" w:rsidP="00EF1946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EF1946" w:rsidRPr="00EF1946" w:rsidTr="00EF1946">
        <w:trPr>
          <w:trHeight w:val="493"/>
        </w:trPr>
        <w:tc>
          <w:tcPr>
            <w:tcW w:w="5070" w:type="dxa"/>
            <w:shd w:val="clear" w:color="auto" w:fill="auto"/>
          </w:tcPr>
          <w:p w:rsidR="00EF1946" w:rsidRPr="00EF1946" w:rsidRDefault="00EF1946" w:rsidP="00EF1946">
            <w:pPr>
              <w:jc w:val="both"/>
              <w:rPr>
                <w:sz w:val="18"/>
                <w:szCs w:val="18"/>
              </w:rPr>
            </w:pPr>
            <w:r w:rsidRPr="00EF1946">
              <w:rPr>
                <w:sz w:val="18"/>
                <w:szCs w:val="18"/>
              </w:rPr>
              <w:t>Об окончании отопительного периода в муниципальном образовании Билибинский муниципальный район 2025-2026 годов</w:t>
            </w:r>
          </w:p>
          <w:p w:rsidR="00EF1946" w:rsidRPr="00EF1946" w:rsidRDefault="00EF1946" w:rsidP="00EF1946">
            <w:pPr>
              <w:jc w:val="both"/>
              <w:rPr>
                <w:sz w:val="18"/>
                <w:szCs w:val="18"/>
              </w:rPr>
            </w:pPr>
          </w:p>
        </w:tc>
      </w:tr>
    </w:tbl>
    <w:p w:rsidR="00EF1946" w:rsidRPr="00EF1946" w:rsidRDefault="00EF1946" w:rsidP="00EF1946">
      <w:pPr>
        <w:jc w:val="both"/>
        <w:rPr>
          <w:sz w:val="18"/>
          <w:szCs w:val="18"/>
        </w:rPr>
      </w:pPr>
      <w:r w:rsidRPr="00EF1946">
        <w:rPr>
          <w:sz w:val="18"/>
          <w:szCs w:val="18"/>
        </w:rPr>
        <w:tab/>
      </w:r>
    </w:p>
    <w:p w:rsidR="00EF1946" w:rsidRPr="00EF1946" w:rsidRDefault="00EF1946" w:rsidP="00EF1946">
      <w:pPr>
        <w:jc w:val="both"/>
        <w:rPr>
          <w:sz w:val="18"/>
          <w:szCs w:val="18"/>
        </w:rPr>
      </w:pPr>
      <w:r w:rsidRPr="00EF1946">
        <w:rPr>
          <w:sz w:val="18"/>
          <w:szCs w:val="18"/>
        </w:rPr>
        <w:tab/>
        <w:t>На основании соглашений, заключенных между Администрациями муниципальных образований городского и сельских поселений и Администрацией муниципального образования Билибинский муниципальный район о передачи части своих полномочий, руководствуясь Уставом муниципального образования Билибинский муниципальный район, в связи с установлением среднесуточной температуры наружного воздуха выше 8˚С в течение последних пяти суток:</w:t>
      </w:r>
    </w:p>
    <w:p w:rsidR="00EF1946" w:rsidRPr="00EF1946" w:rsidRDefault="00EF1946" w:rsidP="00EF1946">
      <w:pPr>
        <w:numPr>
          <w:ilvl w:val="0"/>
          <w:numId w:val="23"/>
        </w:numPr>
        <w:tabs>
          <w:tab w:val="num" w:pos="1080"/>
        </w:tabs>
        <w:ind w:left="0" w:firstLine="708"/>
        <w:jc w:val="both"/>
        <w:rPr>
          <w:sz w:val="18"/>
          <w:szCs w:val="18"/>
        </w:rPr>
      </w:pPr>
      <w:r w:rsidRPr="00EF1946">
        <w:rPr>
          <w:sz w:val="18"/>
          <w:szCs w:val="18"/>
        </w:rPr>
        <w:t>Завершить отопительный период в сельских поселениях Анюйск, Кепервеем, Омолон, Островное муниципального образования Билибинский муниципальный район с 1 июня 2026 года с 00.00 часов по местному времени, в г. Билибино муниципального образования Билибинский муниципальный район с 2 июня 2026 года с 00.00 часов по местному времени.</w:t>
      </w:r>
    </w:p>
    <w:p w:rsidR="00EF1946" w:rsidRPr="00EF1946" w:rsidRDefault="00EF1946" w:rsidP="00EF1946">
      <w:pPr>
        <w:numPr>
          <w:ilvl w:val="0"/>
          <w:numId w:val="23"/>
        </w:numPr>
        <w:tabs>
          <w:tab w:val="num" w:pos="1080"/>
        </w:tabs>
        <w:ind w:left="0" w:firstLine="720"/>
        <w:jc w:val="both"/>
        <w:rPr>
          <w:sz w:val="18"/>
          <w:szCs w:val="18"/>
        </w:rPr>
      </w:pPr>
      <w:r w:rsidRPr="00EF1946">
        <w:rPr>
          <w:sz w:val="18"/>
          <w:szCs w:val="18"/>
        </w:rPr>
        <w:t>Муниципальному предприятию жилищно-коммунального хозяйства Билибинского муниципального района руководствоваться данным распоряжением при начислении коммунальных платежей.</w:t>
      </w:r>
    </w:p>
    <w:p w:rsidR="00EF1946" w:rsidRPr="00EF1946" w:rsidRDefault="00EF1946" w:rsidP="00EF1946">
      <w:pPr>
        <w:numPr>
          <w:ilvl w:val="0"/>
          <w:numId w:val="23"/>
        </w:numPr>
        <w:ind w:left="0" w:firstLine="709"/>
        <w:jc w:val="both"/>
        <w:rPr>
          <w:sz w:val="18"/>
          <w:szCs w:val="18"/>
        </w:rPr>
      </w:pPr>
      <w:r w:rsidRPr="00EF1946">
        <w:rPr>
          <w:sz w:val="18"/>
          <w:szCs w:val="18"/>
        </w:rPr>
        <w:lastRenderedPageBreak/>
        <w:t>Опубликовать настоящее распоряжение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EF1946" w:rsidRPr="00EF1946" w:rsidRDefault="00EF1946" w:rsidP="00EF1946">
      <w:pPr>
        <w:numPr>
          <w:ilvl w:val="0"/>
          <w:numId w:val="23"/>
        </w:numPr>
        <w:ind w:left="0" w:firstLine="709"/>
        <w:jc w:val="both"/>
        <w:rPr>
          <w:sz w:val="18"/>
          <w:szCs w:val="18"/>
        </w:rPr>
      </w:pPr>
      <w:r w:rsidRPr="00EF1946">
        <w:rPr>
          <w:sz w:val="18"/>
          <w:szCs w:val="18"/>
        </w:rPr>
        <w:t>Настоящее распоряжение вступает в силу с момента его опубликования.</w:t>
      </w:r>
    </w:p>
    <w:p w:rsidR="00EF1946" w:rsidRPr="00EF1946" w:rsidRDefault="00EF1946" w:rsidP="00EF1946">
      <w:pPr>
        <w:numPr>
          <w:ilvl w:val="0"/>
          <w:numId w:val="23"/>
        </w:numPr>
        <w:ind w:left="0" w:firstLine="709"/>
        <w:jc w:val="both"/>
        <w:rPr>
          <w:sz w:val="18"/>
          <w:szCs w:val="18"/>
        </w:rPr>
      </w:pPr>
      <w:proofErr w:type="gramStart"/>
      <w:r w:rsidRPr="00EF1946">
        <w:rPr>
          <w:sz w:val="18"/>
          <w:szCs w:val="18"/>
          <w:lang w:val="ru"/>
        </w:rPr>
        <w:t>Контроль за</w:t>
      </w:r>
      <w:proofErr w:type="gramEnd"/>
      <w:r w:rsidRPr="00EF1946">
        <w:rPr>
          <w:sz w:val="18"/>
          <w:szCs w:val="18"/>
          <w:lang w:val="ru"/>
        </w:rPr>
        <w:t xml:space="preserve"> исполнением настоящего распоряжения </w:t>
      </w:r>
      <w:r w:rsidRPr="00EF1946">
        <w:rPr>
          <w:bCs/>
          <w:sz w:val="18"/>
          <w:szCs w:val="18"/>
          <w:lang w:eastAsia="en-US"/>
        </w:rPr>
        <w:t>возложить на первого заместителя Главы Администрации – начальника Управления промышленной и сельскохозяйственной политики Медведева А.В.</w:t>
      </w:r>
    </w:p>
    <w:p w:rsidR="00EF1946" w:rsidRPr="00EF1946" w:rsidRDefault="00EF1946" w:rsidP="00EF1946">
      <w:pPr>
        <w:rPr>
          <w:sz w:val="18"/>
          <w:szCs w:val="18"/>
        </w:rPr>
      </w:pPr>
    </w:p>
    <w:p w:rsidR="00EF1946" w:rsidRPr="00EF1946" w:rsidRDefault="00EF1946" w:rsidP="00EF1946">
      <w:pPr>
        <w:rPr>
          <w:sz w:val="18"/>
          <w:szCs w:val="18"/>
        </w:rPr>
      </w:pPr>
    </w:p>
    <w:p w:rsidR="00EF1946" w:rsidRPr="00EF1946" w:rsidRDefault="00EF1946" w:rsidP="00EF1946">
      <w:pPr>
        <w:rPr>
          <w:sz w:val="18"/>
          <w:szCs w:val="18"/>
        </w:rPr>
      </w:pPr>
    </w:p>
    <w:p w:rsidR="00EF1946" w:rsidRPr="00EF1946" w:rsidRDefault="00EF1946" w:rsidP="00EF1946">
      <w:pPr>
        <w:rPr>
          <w:sz w:val="18"/>
          <w:szCs w:val="18"/>
        </w:rPr>
      </w:pPr>
      <w:proofErr w:type="gramStart"/>
      <w:r w:rsidRPr="00EF1946">
        <w:rPr>
          <w:sz w:val="18"/>
          <w:szCs w:val="18"/>
        </w:rPr>
        <w:t>Исполняющий</w:t>
      </w:r>
      <w:proofErr w:type="gramEnd"/>
      <w:r w:rsidRPr="00EF1946">
        <w:rPr>
          <w:sz w:val="18"/>
          <w:szCs w:val="18"/>
        </w:rPr>
        <w:t xml:space="preserve"> обязанности </w:t>
      </w:r>
    </w:p>
    <w:p w:rsidR="00EF1946" w:rsidRPr="00EF1946" w:rsidRDefault="00EF1946" w:rsidP="00EF1946">
      <w:pPr>
        <w:rPr>
          <w:sz w:val="18"/>
          <w:szCs w:val="18"/>
        </w:rPr>
      </w:pPr>
      <w:r w:rsidRPr="00EF1946">
        <w:rPr>
          <w:sz w:val="18"/>
          <w:szCs w:val="18"/>
        </w:rPr>
        <w:t xml:space="preserve">Главы Администрации                     </w:t>
      </w:r>
      <w:r>
        <w:rPr>
          <w:sz w:val="18"/>
          <w:szCs w:val="18"/>
        </w:rPr>
        <w:t xml:space="preserve">                                                                                         </w:t>
      </w:r>
      <w:r w:rsidRPr="00EF1946">
        <w:rPr>
          <w:sz w:val="18"/>
          <w:szCs w:val="18"/>
        </w:rPr>
        <w:t xml:space="preserve">                                                            А.В. Медведев</w:t>
      </w:r>
    </w:p>
    <w:p w:rsidR="00EF1946" w:rsidRPr="00EF1946" w:rsidRDefault="00EF1946" w:rsidP="00EF1946">
      <w:pPr>
        <w:jc w:val="both"/>
        <w:rPr>
          <w:sz w:val="25"/>
          <w:szCs w:val="25"/>
        </w:rPr>
      </w:pPr>
    </w:p>
    <w:p w:rsidR="00B632E9" w:rsidRPr="00DD108A" w:rsidRDefault="00B632E9" w:rsidP="00426CAF">
      <w:pPr>
        <w:rPr>
          <w:sz w:val="18"/>
          <w:szCs w:val="18"/>
        </w:rPr>
      </w:pPr>
    </w:p>
    <w:p w:rsidR="00B632E9" w:rsidRPr="00DD108A" w:rsidRDefault="00B632E9" w:rsidP="00426CAF">
      <w:pPr>
        <w:rPr>
          <w:sz w:val="18"/>
          <w:szCs w:val="18"/>
        </w:rPr>
      </w:pPr>
    </w:p>
    <w:p w:rsidR="00B632E9" w:rsidRPr="00DD108A" w:rsidRDefault="00B632E9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</w:p>
    <w:p w:rsidR="00EF1946" w:rsidRDefault="00EF1946" w:rsidP="00426CAF">
      <w:pPr>
        <w:rPr>
          <w:sz w:val="18"/>
          <w:szCs w:val="18"/>
        </w:rPr>
      </w:pPr>
      <w:bookmarkStart w:id="5" w:name="_GoBack"/>
      <w:bookmarkEnd w:id="5"/>
    </w:p>
    <w:p w:rsidR="00B632E9" w:rsidRDefault="00B632E9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977F6C" w:rsidRDefault="00977F6C" w:rsidP="00426CAF">
      <w:pPr>
        <w:rPr>
          <w:sz w:val="18"/>
          <w:szCs w:val="18"/>
        </w:rPr>
      </w:pPr>
    </w:p>
    <w:p w:rsidR="00B632E9" w:rsidRDefault="00B632E9" w:rsidP="00426CAF">
      <w:pPr>
        <w:rPr>
          <w:sz w:val="18"/>
          <w:szCs w:val="18"/>
        </w:rPr>
      </w:pPr>
    </w:p>
    <w:p w:rsidR="002F6F1A" w:rsidRDefault="002F6F1A" w:rsidP="00426CAF">
      <w:pPr>
        <w:rPr>
          <w:sz w:val="18"/>
          <w:szCs w:val="18"/>
        </w:rPr>
      </w:pPr>
    </w:p>
    <w:p w:rsidR="0009348E" w:rsidRDefault="0009348E" w:rsidP="00426CAF">
      <w:pPr>
        <w:rPr>
          <w:sz w:val="18"/>
          <w:szCs w:val="18"/>
        </w:rPr>
      </w:pPr>
    </w:p>
    <w:p w:rsidR="0009348E" w:rsidRPr="00190FDF" w:rsidRDefault="0009348E" w:rsidP="00426CAF">
      <w:pPr>
        <w:rPr>
          <w:sz w:val="18"/>
          <w:szCs w:val="18"/>
        </w:rPr>
      </w:pPr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B632E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</w:t>
            </w:r>
            <w:r w:rsidR="001A18FE">
              <w:rPr>
                <w:sz w:val="16"/>
                <w:szCs w:val="16"/>
              </w:rPr>
              <w:t xml:space="preserve"> </w:t>
            </w:r>
            <w:r w:rsidR="004F48A6">
              <w:rPr>
                <w:sz w:val="16"/>
                <w:szCs w:val="16"/>
              </w:rPr>
              <w:t>2</w:t>
            </w:r>
            <w:r w:rsidR="0097192D">
              <w:rPr>
                <w:sz w:val="16"/>
                <w:szCs w:val="16"/>
              </w:rPr>
              <w:t>9</w:t>
            </w:r>
            <w:r w:rsidR="00A17734">
              <w:rPr>
                <w:sz w:val="16"/>
                <w:szCs w:val="16"/>
              </w:rPr>
              <w:t>.05</w:t>
            </w:r>
            <w:r w:rsidR="00E31EFB">
              <w:rPr>
                <w:sz w:val="16"/>
                <w:szCs w:val="16"/>
              </w:rPr>
              <w:t>.2026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A00348">
      <w:headerReference w:type="even" r:id="rId28"/>
      <w:headerReference w:type="default" r:id="rId29"/>
      <w:headerReference w:type="first" r:id="rId30"/>
      <w:pgSz w:w="11906" w:h="16838" w:code="9"/>
      <w:pgMar w:top="709" w:right="566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B3" w:rsidRDefault="00FD3DB3" w:rsidP="00FE0245">
      <w:r>
        <w:separator/>
      </w:r>
    </w:p>
  </w:endnote>
  <w:endnote w:type="continuationSeparator" w:id="0">
    <w:p w:rsidR="00FD3DB3" w:rsidRDefault="00FD3DB3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B3" w:rsidRDefault="00FD3DB3" w:rsidP="00FE0245">
      <w:r>
        <w:separator/>
      </w:r>
    </w:p>
  </w:footnote>
  <w:footnote w:type="continuationSeparator" w:id="0">
    <w:p w:rsidR="00FD3DB3" w:rsidRDefault="00FD3DB3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46" w:rsidRPr="00655372" w:rsidRDefault="00EF1946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EF1946" w:rsidRPr="0094044C" w:rsidRDefault="00EF1946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341517133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AF0A1B">
          <w:rPr>
            <w:rFonts w:ascii="Bauhaus 93" w:hAnsi="Bauhaus 93"/>
            <w:b/>
            <w:noProof/>
            <w:sz w:val="16"/>
            <w:szCs w:val="16"/>
          </w:rPr>
          <w:t>68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 29 мая 2026</w:t>
    </w:r>
    <w:r w:rsidRPr="005406E8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 xml:space="preserve">20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634</w:t>
    </w:r>
    <w:r w:rsidRPr="005406E8">
      <w:rPr>
        <w:color w:val="0D0D0D"/>
        <w:sz w:val="16"/>
        <w:szCs w:val="16"/>
      </w:rPr>
      <w:t>)</w:t>
    </w:r>
  </w:p>
  <w:p w:rsidR="00EF1946" w:rsidRDefault="00EF1946" w:rsidP="00BD418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46" w:rsidRPr="00655372" w:rsidRDefault="00EF1946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EF1946" w:rsidRPr="0094044C" w:rsidRDefault="00EF1946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56718011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AF0A1B">
          <w:rPr>
            <w:rFonts w:ascii="Bauhaus 93" w:hAnsi="Bauhaus 93"/>
            <w:b/>
            <w:noProof/>
            <w:sz w:val="16"/>
            <w:szCs w:val="16"/>
          </w:rPr>
          <w:t>69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29 мая 2026</w:t>
    </w:r>
    <w:r w:rsidRPr="00C22ED9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>20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634</w:t>
    </w:r>
    <w:r w:rsidRPr="00C22ED9">
      <w:rPr>
        <w:color w:val="0D0D0D"/>
        <w:sz w:val="16"/>
        <w:szCs w:val="16"/>
      </w:rPr>
      <w:t>)</w:t>
    </w:r>
  </w:p>
  <w:p w:rsidR="00EF1946" w:rsidRDefault="00EF19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946" w:rsidRPr="0094044C" w:rsidRDefault="00EF1946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>
    <w:nsid w:val="110F1B4E"/>
    <w:multiLevelType w:val="hybridMultilevel"/>
    <w:tmpl w:val="7C8A3052"/>
    <w:lvl w:ilvl="0" w:tplc="333CEB7A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D33711"/>
    <w:multiLevelType w:val="multilevel"/>
    <w:tmpl w:val="9A0AD7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E49661C"/>
    <w:multiLevelType w:val="hybridMultilevel"/>
    <w:tmpl w:val="098CB38E"/>
    <w:lvl w:ilvl="0" w:tplc="9140D214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3C7217CA"/>
    <w:multiLevelType w:val="hybridMultilevel"/>
    <w:tmpl w:val="B8AAD200"/>
    <w:lvl w:ilvl="0" w:tplc="EFC26AA2">
      <w:start w:val="1"/>
      <w:numFmt w:val="decimal"/>
      <w:lvlText w:val="%1."/>
      <w:lvlJc w:val="left"/>
      <w:pPr>
        <w:ind w:left="109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6009C"/>
    <w:multiLevelType w:val="hybridMultilevel"/>
    <w:tmpl w:val="5514447E"/>
    <w:lvl w:ilvl="0" w:tplc="1706C968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52A6AE7"/>
    <w:multiLevelType w:val="hybridMultilevel"/>
    <w:tmpl w:val="C960265E"/>
    <w:lvl w:ilvl="0" w:tplc="B7C0BBD8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DC7821"/>
    <w:multiLevelType w:val="hybridMultilevel"/>
    <w:tmpl w:val="BBA64338"/>
    <w:lvl w:ilvl="0" w:tplc="852AFF60">
      <w:start w:val="1"/>
      <w:numFmt w:val="decimal"/>
      <w:suff w:val="nothing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AF440F"/>
    <w:multiLevelType w:val="hybridMultilevel"/>
    <w:tmpl w:val="A35EF622"/>
    <w:lvl w:ilvl="0" w:tplc="9A74E14C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6418A"/>
    <w:multiLevelType w:val="hybridMultilevel"/>
    <w:tmpl w:val="55146DA8"/>
    <w:lvl w:ilvl="0" w:tplc="B434BC96">
      <w:start w:val="1"/>
      <w:numFmt w:val="decimal"/>
      <w:suff w:val="space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C1B6580"/>
    <w:multiLevelType w:val="hybridMultilevel"/>
    <w:tmpl w:val="EEB67184"/>
    <w:lvl w:ilvl="0" w:tplc="FA10F8E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97432C"/>
    <w:multiLevelType w:val="multilevel"/>
    <w:tmpl w:val="E4DA2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0"/>
  </w:num>
  <w:num w:numId="5">
    <w:abstractNumId w:val="1"/>
  </w:num>
  <w:num w:numId="6">
    <w:abstractNumId w:val="17"/>
  </w:num>
  <w:num w:numId="7">
    <w:abstractNumId w:val="13"/>
  </w:num>
  <w:num w:numId="8">
    <w:abstractNumId w:val="5"/>
  </w:num>
  <w:num w:numId="9">
    <w:abstractNumId w:val="12"/>
  </w:num>
  <w:num w:numId="10">
    <w:abstractNumId w:val="15"/>
  </w:num>
  <w:num w:numId="11">
    <w:abstractNumId w:val="14"/>
  </w:num>
  <w:num w:numId="12">
    <w:abstractNumId w:val="16"/>
  </w:num>
  <w:num w:numId="13">
    <w:abstractNumId w:val="18"/>
  </w:num>
  <w:num w:numId="14">
    <w:abstractNumId w:val="8"/>
  </w:num>
  <w:num w:numId="15">
    <w:abstractNumId w:val="22"/>
  </w:num>
  <w:num w:numId="16">
    <w:abstractNumId w:val="6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1"/>
  </w:num>
  <w:num w:numId="20">
    <w:abstractNumId w:val="20"/>
  </w:num>
  <w:num w:numId="21">
    <w:abstractNumId w:val="10"/>
  </w:num>
  <w:num w:numId="22">
    <w:abstractNumId w:val="4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9F"/>
    <w:rsid w:val="000022B6"/>
    <w:rsid w:val="000025A0"/>
    <w:rsid w:val="000025B3"/>
    <w:rsid w:val="000025B8"/>
    <w:rsid w:val="00002D17"/>
    <w:rsid w:val="00003427"/>
    <w:rsid w:val="0000387B"/>
    <w:rsid w:val="00003D36"/>
    <w:rsid w:val="00003FB4"/>
    <w:rsid w:val="000043F9"/>
    <w:rsid w:val="0000458B"/>
    <w:rsid w:val="00004B03"/>
    <w:rsid w:val="00004F43"/>
    <w:rsid w:val="00005878"/>
    <w:rsid w:val="00005A0D"/>
    <w:rsid w:val="00005C67"/>
    <w:rsid w:val="00005CF6"/>
    <w:rsid w:val="00005DD0"/>
    <w:rsid w:val="00006262"/>
    <w:rsid w:val="0000641D"/>
    <w:rsid w:val="0000688D"/>
    <w:rsid w:val="0000706F"/>
    <w:rsid w:val="00007195"/>
    <w:rsid w:val="00007A24"/>
    <w:rsid w:val="00007B88"/>
    <w:rsid w:val="00007E36"/>
    <w:rsid w:val="00010038"/>
    <w:rsid w:val="00010E8E"/>
    <w:rsid w:val="00010F2D"/>
    <w:rsid w:val="0001114F"/>
    <w:rsid w:val="00011D55"/>
    <w:rsid w:val="00011D8C"/>
    <w:rsid w:val="00011DF0"/>
    <w:rsid w:val="000120B4"/>
    <w:rsid w:val="000120E3"/>
    <w:rsid w:val="000126D6"/>
    <w:rsid w:val="000127EC"/>
    <w:rsid w:val="000138FB"/>
    <w:rsid w:val="00013AF8"/>
    <w:rsid w:val="00013F56"/>
    <w:rsid w:val="00014021"/>
    <w:rsid w:val="000142C0"/>
    <w:rsid w:val="000144A9"/>
    <w:rsid w:val="00014709"/>
    <w:rsid w:val="00014AEB"/>
    <w:rsid w:val="00014E73"/>
    <w:rsid w:val="000152AC"/>
    <w:rsid w:val="000152BE"/>
    <w:rsid w:val="0001577D"/>
    <w:rsid w:val="00015857"/>
    <w:rsid w:val="00015A11"/>
    <w:rsid w:val="00015C03"/>
    <w:rsid w:val="00015E7E"/>
    <w:rsid w:val="000167B5"/>
    <w:rsid w:val="00017043"/>
    <w:rsid w:val="000172A7"/>
    <w:rsid w:val="000172FA"/>
    <w:rsid w:val="000177C3"/>
    <w:rsid w:val="00017AB0"/>
    <w:rsid w:val="00017B25"/>
    <w:rsid w:val="00017C2E"/>
    <w:rsid w:val="00017E55"/>
    <w:rsid w:val="00020827"/>
    <w:rsid w:val="00020B42"/>
    <w:rsid w:val="0002135B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C13"/>
    <w:rsid w:val="00023EAE"/>
    <w:rsid w:val="00024516"/>
    <w:rsid w:val="000245ED"/>
    <w:rsid w:val="00024818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A00"/>
    <w:rsid w:val="00027CC3"/>
    <w:rsid w:val="00030021"/>
    <w:rsid w:val="000300FE"/>
    <w:rsid w:val="0003034F"/>
    <w:rsid w:val="000312F8"/>
    <w:rsid w:val="000314A7"/>
    <w:rsid w:val="0003151A"/>
    <w:rsid w:val="0003186B"/>
    <w:rsid w:val="00031B15"/>
    <w:rsid w:val="00032206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4BF4"/>
    <w:rsid w:val="00035344"/>
    <w:rsid w:val="000355F7"/>
    <w:rsid w:val="00035683"/>
    <w:rsid w:val="00035C6B"/>
    <w:rsid w:val="00035F1C"/>
    <w:rsid w:val="00035F43"/>
    <w:rsid w:val="000361CD"/>
    <w:rsid w:val="000361F3"/>
    <w:rsid w:val="0003629D"/>
    <w:rsid w:val="000364B0"/>
    <w:rsid w:val="00036E18"/>
    <w:rsid w:val="00036E53"/>
    <w:rsid w:val="00037639"/>
    <w:rsid w:val="00037A0F"/>
    <w:rsid w:val="00037A9C"/>
    <w:rsid w:val="00037CD7"/>
    <w:rsid w:val="00037F82"/>
    <w:rsid w:val="000402CB"/>
    <w:rsid w:val="000403EF"/>
    <w:rsid w:val="00040BDC"/>
    <w:rsid w:val="00040EDF"/>
    <w:rsid w:val="00040F58"/>
    <w:rsid w:val="0004119B"/>
    <w:rsid w:val="000414F9"/>
    <w:rsid w:val="0004198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B49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39A"/>
    <w:rsid w:val="00051509"/>
    <w:rsid w:val="0005166B"/>
    <w:rsid w:val="0005188D"/>
    <w:rsid w:val="00052388"/>
    <w:rsid w:val="000525F9"/>
    <w:rsid w:val="00052B2E"/>
    <w:rsid w:val="00052C0C"/>
    <w:rsid w:val="000532DC"/>
    <w:rsid w:val="0005335A"/>
    <w:rsid w:val="00053CB5"/>
    <w:rsid w:val="00054608"/>
    <w:rsid w:val="00054798"/>
    <w:rsid w:val="00054837"/>
    <w:rsid w:val="000548D9"/>
    <w:rsid w:val="00054A34"/>
    <w:rsid w:val="00055275"/>
    <w:rsid w:val="000557C2"/>
    <w:rsid w:val="000558D7"/>
    <w:rsid w:val="00055B64"/>
    <w:rsid w:val="00055CD6"/>
    <w:rsid w:val="0005667C"/>
    <w:rsid w:val="0005734C"/>
    <w:rsid w:val="00060292"/>
    <w:rsid w:val="00060C14"/>
    <w:rsid w:val="00061589"/>
    <w:rsid w:val="000617CA"/>
    <w:rsid w:val="00061FE4"/>
    <w:rsid w:val="00062417"/>
    <w:rsid w:val="0006248F"/>
    <w:rsid w:val="0006285E"/>
    <w:rsid w:val="00062DC3"/>
    <w:rsid w:val="000630C4"/>
    <w:rsid w:val="0006380A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22A"/>
    <w:rsid w:val="00071C60"/>
    <w:rsid w:val="00071CC2"/>
    <w:rsid w:val="00071F5C"/>
    <w:rsid w:val="000721EA"/>
    <w:rsid w:val="00072B1A"/>
    <w:rsid w:val="00072B8E"/>
    <w:rsid w:val="000733E6"/>
    <w:rsid w:val="00073C1F"/>
    <w:rsid w:val="00073EFF"/>
    <w:rsid w:val="000742FD"/>
    <w:rsid w:val="0007458A"/>
    <w:rsid w:val="00074B26"/>
    <w:rsid w:val="00074D66"/>
    <w:rsid w:val="00075444"/>
    <w:rsid w:val="00075A58"/>
    <w:rsid w:val="00075C6D"/>
    <w:rsid w:val="000760FE"/>
    <w:rsid w:val="0007618C"/>
    <w:rsid w:val="00076915"/>
    <w:rsid w:val="00077422"/>
    <w:rsid w:val="00077554"/>
    <w:rsid w:val="00077618"/>
    <w:rsid w:val="0007788F"/>
    <w:rsid w:val="000779FF"/>
    <w:rsid w:val="00080060"/>
    <w:rsid w:val="0008018D"/>
    <w:rsid w:val="0008022A"/>
    <w:rsid w:val="00080B01"/>
    <w:rsid w:val="00080DA1"/>
    <w:rsid w:val="00080DBD"/>
    <w:rsid w:val="00080EBE"/>
    <w:rsid w:val="000810ED"/>
    <w:rsid w:val="00081F1C"/>
    <w:rsid w:val="00082B6E"/>
    <w:rsid w:val="00082BAE"/>
    <w:rsid w:val="00082D69"/>
    <w:rsid w:val="00082DC8"/>
    <w:rsid w:val="00082E4C"/>
    <w:rsid w:val="00082FFC"/>
    <w:rsid w:val="0008311C"/>
    <w:rsid w:val="000838F1"/>
    <w:rsid w:val="000841AE"/>
    <w:rsid w:val="00084910"/>
    <w:rsid w:val="00084DAE"/>
    <w:rsid w:val="00084F0D"/>
    <w:rsid w:val="000853FE"/>
    <w:rsid w:val="00085A7B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ACA"/>
    <w:rsid w:val="00090BDD"/>
    <w:rsid w:val="00090EE0"/>
    <w:rsid w:val="000919B5"/>
    <w:rsid w:val="00091A7B"/>
    <w:rsid w:val="00091B7C"/>
    <w:rsid w:val="00092573"/>
    <w:rsid w:val="00092709"/>
    <w:rsid w:val="0009348E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CD4"/>
    <w:rsid w:val="00097077"/>
    <w:rsid w:val="00097971"/>
    <w:rsid w:val="00097D7E"/>
    <w:rsid w:val="00097D90"/>
    <w:rsid w:val="000A03E9"/>
    <w:rsid w:val="000A06B3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190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D26"/>
    <w:rsid w:val="000B0E7B"/>
    <w:rsid w:val="000B0F81"/>
    <w:rsid w:val="000B1236"/>
    <w:rsid w:val="000B1559"/>
    <w:rsid w:val="000B19BB"/>
    <w:rsid w:val="000B19C0"/>
    <w:rsid w:val="000B1C4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5E71"/>
    <w:rsid w:val="000B6404"/>
    <w:rsid w:val="000B6DBF"/>
    <w:rsid w:val="000B78AB"/>
    <w:rsid w:val="000B7D85"/>
    <w:rsid w:val="000B7EF9"/>
    <w:rsid w:val="000C0385"/>
    <w:rsid w:val="000C04EC"/>
    <w:rsid w:val="000C04F0"/>
    <w:rsid w:val="000C0890"/>
    <w:rsid w:val="000C0ACA"/>
    <w:rsid w:val="000C0DC1"/>
    <w:rsid w:val="000C0EB4"/>
    <w:rsid w:val="000C1E5A"/>
    <w:rsid w:val="000C1F7E"/>
    <w:rsid w:val="000C2215"/>
    <w:rsid w:val="000C22F0"/>
    <w:rsid w:val="000C2676"/>
    <w:rsid w:val="000C2692"/>
    <w:rsid w:val="000C2B48"/>
    <w:rsid w:val="000C38B2"/>
    <w:rsid w:val="000C3AA6"/>
    <w:rsid w:val="000C3BA5"/>
    <w:rsid w:val="000C3CCF"/>
    <w:rsid w:val="000C4A79"/>
    <w:rsid w:val="000C4B20"/>
    <w:rsid w:val="000C52C2"/>
    <w:rsid w:val="000C536B"/>
    <w:rsid w:val="000C5811"/>
    <w:rsid w:val="000C59B0"/>
    <w:rsid w:val="000C59FF"/>
    <w:rsid w:val="000C5D25"/>
    <w:rsid w:val="000C6887"/>
    <w:rsid w:val="000C69D6"/>
    <w:rsid w:val="000C6CB5"/>
    <w:rsid w:val="000C768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9E3"/>
    <w:rsid w:val="000D3E3C"/>
    <w:rsid w:val="000D451E"/>
    <w:rsid w:val="000D4EA3"/>
    <w:rsid w:val="000D520B"/>
    <w:rsid w:val="000D5411"/>
    <w:rsid w:val="000D59DC"/>
    <w:rsid w:val="000D5B02"/>
    <w:rsid w:val="000D612D"/>
    <w:rsid w:val="000D6161"/>
    <w:rsid w:val="000D630B"/>
    <w:rsid w:val="000D667C"/>
    <w:rsid w:val="000D6DD2"/>
    <w:rsid w:val="000D6E47"/>
    <w:rsid w:val="000D7072"/>
    <w:rsid w:val="000D72E4"/>
    <w:rsid w:val="000D7D1B"/>
    <w:rsid w:val="000D7F27"/>
    <w:rsid w:val="000D7F50"/>
    <w:rsid w:val="000E06F9"/>
    <w:rsid w:val="000E08FF"/>
    <w:rsid w:val="000E0959"/>
    <w:rsid w:val="000E0973"/>
    <w:rsid w:val="000E0C0B"/>
    <w:rsid w:val="000E0E03"/>
    <w:rsid w:val="000E0F36"/>
    <w:rsid w:val="000E1232"/>
    <w:rsid w:val="000E1CA4"/>
    <w:rsid w:val="000E1D58"/>
    <w:rsid w:val="000E25B9"/>
    <w:rsid w:val="000E25DF"/>
    <w:rsid w:val="000E26D3"/>
    <w:rsid w:val="000E2CBB"/>
    <w:rsid w:val="000E30BD"/>
    <w:rsid w:val="000E3A2D"/>
    <w:rsid w:val="000E435F"/>
    <w:rsid w:val="000E4686"/>
    <w:rsid w:val="000E46C2"/>
    <w:rsid w:val="000E48CF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E7E64"/>
    <w:rsid w:val="000F06CF"/>
    <w:rsid w:val="000F157A"/>
    <w:rsid w:val="000F1E51"/>
    <w:rsid w:val="000F278D"/>
    <w:rsid w:val="000F2D57"/>
    <w:rsid w:val="000F2FC9"/>
    <w:rsid w:val="000F302E"/>
    <w:rsid w:val="000F3367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63"/>
    <w:rsid w:val="000F5D70"/>
    <w:rsid w:val="000F628F"/>
    <w:rsid w:val="000F6372"/>
    <w:rsid w:val="000F641F"/>
    <w:rsid w:val="000F6513"/>
    <w:rsid w:val="000F763D"/>
    <w:rsid w:val="001001C0"/>
    <w:rsid w:val="00100424"/>
    <w:rsid w:val="00100B4F"/>
    <w:rsid w:val="00100B9C"/>
    <w:rsid w:val="00100EF6"/>
    <w:rsid w:val="00101201"/>
    <w:rsid w:val="00101C96"/>
    <w:rsid w:val="00102057"/>
    <w:rsid w:val="00102C7E"/>
    <w:rsid w:val="00102DDA"/>
    <w:rsid w:val="00102E28"/>
    <w:rsid w:val="00102FDB"/>
    <w:rsid w:val="0010398C"/>
    <w:rsid w:val="00103E9C"/>
    <w:rsid w:val="0010410A"/>
    <w:rsid w:val="00104724"/>
    <w:rsid w:val="00104802"/>
    <w:rsid w:val="001048B7"/>
    <w:rsid w:val="00104AC8"/>
    <w:rsid w:val="00104B10"/>
    <w:rsid w:val="00104C67"/>
    <w:rsid w:val="00104F90"/>
    <w:rsid w:val="00105012"/>
    <w:rsid w:val="00105519"/>
    <w:rsid w:val="00105638"/>
    <w:rsid w:val="00105C36"/>
    <w:rsid w:val="0010654E"/>
    <w:rsid w:val="00106583"/>
    <w:rsid w:val="0010663C"/>
    <w:rsid w:val="0010689B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520"/>
    <w:rsid w:val="001136D1"/>
    <w:rsid w:val="00113988"/>
    <w:rsid w:val="00113C6B"/>
    <w:rsid w:val="00113E45"/>
    <w:rsid w:val="001141D9"/>
    <w:rsid w:val="00114476"/>
    <w:rsid w:val="0011475B"/>
    <w:rsid w:val="00114953"/>
    <w:rsid w:val="00114CA7"/>
    <w:rsid w:val="00114CD1"/>
    <w:rsid w:val="00115F4B"/>
    <w:rsid w:val="0011603C"/>
    <w:rsid w:val="00116097"/>
    <w:rsid w:val="00116600"/>
    <w:rsid w:val="001167F4"/>
    <w:rsid w:val="00116D6E"/>
    <w:rsid w:val="0011748E"/>
    <w:rsid w:val="00117792"/>
    <w:rsid w:val="00117877"/>
    <w:rsid w:val="00117C4F"/>
    <w:rsid w:val="00117C8B"/>
    <w:rsid w:val="00117EFC"/>
    <w:rsid w:val="0012028C"/>
    <w:rsid w:val="0012094C"/>
    <w:rsid w:val="00120FAE"/>
    <w:rsid w:val="0012142A"/>
    <w:rsid w:val="0012155F"/>
    <w:rsid w:val="00121616"/>
    <w:rsid w:val="00122751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15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DA4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7FA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0A6A"/>
    <w:rsid w:val="00140B40"/>
    <w:rsid w:val="00140F6D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3FED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689F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401"/>
    <w:rsid w:val="0015277F"/>
    <w:rsid w:val="00153176"/>
    <w:rsid w:val="0015340D"/>
    <w:rsid w:val="001535A6"/>
    <w:rsid w:val="00153ADD"/>
    <w:rsid w:val="00153CE5"/>
    <w:rsid w:val="00153DED"/>
    <w:rsid w:val="001542E0"/>
    <w:rsid w:val="00154C56"/>
    <w:rsid w:val="001550D5"/>
    <w:rsid w:val="001552F7"/>
    <w:rsid w:val="001555BB"/>
    <w:rsid w:val="00155EC3"/>
    <w:rsid w:val="001562B2"/>
    <w:rsid w:val="00156566"/>
    <w:rsid w:val="00156576"/>
    <w:rsid w:val="00156653"/>
    <w:rsid w:val="001566A3"/>
    <w:rsid w:val="00156719"/>
    <w:rsid w:val="00156979"/>
    <w:rsid w:val="001570C4"/>
    <w:rsid w:val="00157B33"/>
    <w:rsid w:val="00157DF0"/>
    <w:rsid w:val="001600F0"/>
    <w:rsid w:val="00160493"/>
    <w:rsid w:val="00160D60"/>
    <w:rsid w:val="0016112C"/>
    <w:rsid w:val="001613F1"/>
    <w:rsid w:val="0016142F"/>
    <w:rsid w:val="00161A97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359"/>
    <w:rsid w:val="00167558"/>
    <w:rsid w:val="00167C1F"/>
    <w:rsid w:val="001700ED"/>
    <w:rsid w:val="00170750"/>
    <w:rsid w:val="00170A9A"/>
    <w:rsid w:val="00170B9B"/>
    <w:rsid w:val="00170EA7"/>
    <w:rsid w:val="00171268"/>
    <w:rsid w:val="00171440"/>
    <w:rsid w:val="001714F0"/>
    <w:rsid w:val="00171B13"/>
    <w:rsid w:val="00171B4B"/>
    <w:rsid w:val="001720F5"/>
    <w:rsid w:val="001724CA"/>
    <w:rsid w:val="001725A9"/>
    <w:rsid w:val="001728DB"/>
    <w:rsid w:val="001732EA"/>
    <w:rsid w:val="0017377C"/>
    <w:rsid w:val="001737BD"/>
    <w:rsid w:val="00173F00"/>
    <w:rsid w:val="001747F7"/>
    <w:rsid w:val="00174BF8"/>
    <w:rsid w:val="00175083"/>
    <w:rsid w:val="00175186"/>
    <w:rsid w:val="001756A4"/>
    <w:rsid w:val="00175E30"/>
    <w:rsid w:val="00175EA2"/>
    <w:rsid w:val="00175F84"/>
    <w:rsid w:val="00176124"/>
    <w:rsid w:val="00176376"/>
    <w:rsid w:val="001767AF"/>
    <w:rsid w:val="00176D0F"/>
    <w:rsid w:val="001774F9"/>
    <w:rsid w:val="00177716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EA7"/>
    <w:rsid w:val="00184F0C"/>
    <w:rsid w:val="001850FF"/>
    <w:rsid w:val="0018527B"/>
    <w:rsid w:val="00185A80"/>
    <w:rsid w:val="0018652D"/>
    <w:rsid w:val="00186B16"/>
    <w:rsid w:val="00186EB3"/>
    <w:rsid w:val="00186F72"/>
    <w:rsid w:val="00186FFD"/>
    <w:rsid w:val="00187994"/>
    <w:rsid w:val="00187BFD"/>
    <w:rsid w:val="00190124"/>
    <w:rsid w:val="00190325"/>
    <w:rsid w:val="0019067E"/>
    <w:rsid w:val="00190FDF"/>
    <w:rsid w:val="00190FFD"/>
    <w:rsid w:val="00191084"/>
    <w:rsid w:val="001913FA"/>
    <w:rsid w:val="001915E9"/>
    <w:rsid w:val="00191610"/>
    <w:rsid w:val="00191A98"/>
    <w:rsid w:val="00191CFF"/>
    <w:rsid w:val="00192332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1DC"/>
    <w:rsid w:val="001966F1"/>
    <w:rsid w:val="00196700"/>
    <w:rsid w:val="001967CA"/>
    <w:rsid w:val="0019697F"/>
    <w:rsid w:val="001969EE"/>
    <w:rsid w:val="00196F59"/>
    <w:rsid w:val="00197277"/>
    <w:rsid w:val="00197654"/>
    <w:rsid w:val="00197A04"/>
    <w:rsid w:val="00197CE2"/>
    <w:rsid w:val="00197DFB"/>
    <w:rsid w:val="001A0586"/>
    <w:rsid w:val="001A0C50"/>
    <w:rsid w:val="001A0E10"/>
    <w:rsid w:val="001A15B4"/>
    <w:rsid w:val="001A18FE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9A5"/>
    <w:rsid w:val="001A6C03"/>
    <w:rsid w:val="001A6F63"/>
    <w:rsid w:val="001A73C0"/>
    <w:rsid w:val="001A7901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B48"/>
    <w:rsid w:val="001B4D38"/>
    <w:rsid w:val="001B4E76"/>
    <w:rsid w:val="001B4FE5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1F5B"/>
    <w:rsid w:val="001C2CEC"/>
    <w:rsid w:val="001C2DAA"/>
    <w:rsid w:val="001C2EA5"/>
    <w:rsid w:val="001C32ED"/>
    <w:rsid w:val="001C3308"/>
    <w:rsid w:val="001C3438"/>
    <w:rsid w:val="001C37EC"/>
    <w:rsid w:val="001C39CB"/>
    <w:rsid w:val="001C3AF1"/>
    <w:rsid w:val="001C3D36"/>
    <w:rsid w:val="001C3E96"/>
    <w:rsid w:val="001C3ECD"/>
    <w:rsid w:val="001C406D"/>
    <w:rsid w:val="001C41F0"/>
    <w:rsid w:val="001C4651"/>
    <w:rsid w:val="001C4BAD"/>
    <w:rsid w:val="001C502A"/>
    <w:rsid w:val="001C52A2"/>
    <w:rsid w:val="001C55FF"/>
    <w:rsid w:val="001C5DD4"/>
    <w:rsid w:val="001C5E00"/>
    <w:rsid w:val="001C6013"/>
    <w:rsid w:val="001C6375"/>
    <w:rsid w:val="001C638A"/>
    <w:rsid w:val="001C690D"/>
    <w:rsid w:val="001C692F"/>
    <w:rsid w:val="001C69AE"/>
    <w:rsid w:val="001C6AD0"/>
    <w:rsid w:val="001C716F"/>
    <w:rsid w:val="001C75C3"/>
    <w:rsid w:val="001D0567"/>
    <w:rsid w:val="001D07ED"/>
    <w:rsid w:val="001D090D"/>
    <w:rsid w:val="001D11F2"/>
    <w:rsid w:val="001D16F3"/>
    <w:rsid w:val="001D1972"/>
    <w:rsid w:val="001D1FD8"/>
    <w:rsid w:val="001D21EB"/>
    <w:rsid w:val="001D28FD"/>
    <w:rsid w:val="001D2A68"/>
    <w:rsid w:val="001D33C6"/>
    <w:rsid w:val="001D3A08"/>
    <w:rsid w:val="001D3AF5"/>
    <w:rsid w:val="001D4131"/>
    <w:rsid w:val="001D417B"/>
    <w:rsid w:val="001D4319"/>
    <w:rsid w:val="001D4381"/>
    <w:rsid w:val="001D4590"/>
    <w:rsid w:val="001D5C65"/>
    <w:rsid w:val="001D5C76"/>
    <w:rsid w:val="001D6365"/>
    <w:rsid w:val="001D6D34"/>
    <w:rsid w:val="001D6FFA"/>
    <w:rsid w:val="001D7B57"/>
    <w:rsid w:val="001E007D"/>
    <w:rsid w:val="001E0317"/>
    <w:rsid w:val="001E07B5"/>
    <w:rsid w:val="001E091B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484F"/>
    <w:rsid w:val="001E4A13"/>
    <w:rsid w:val="001E5372"/>
    <w:rsid w:val="001E56E0"/>
    <w:rsid w:val="001E59EF"/>
    <w:rsid w:val="001E5D97"/>
    <w:rsid w:val="001E6186"/>
    <w:rsid w:val="001E6FE3"/>
    <w:rsid w:val="001E7475"/>
    <w:rsid w:val="001E7631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79C"/>
    <w:rsid w:val="001F3933"/>
    <w:rsid w:val="001F3962"/>
    <w:rsid w:val="001F3DE7"/>
    <w:rsid w:val="001F4188"/>
    <w:rsid w:val="001F41B4"/>
    <w:rsid w:val="001F43A9"/>
    <w:rsid w:val="001F4A8B"/>
    <w:rsid w:val="001F4F5A"/>
    <w:rsid w:val="001F5C4E"/>
    <w:rsid w:val="001F69EE"/>
    <w:rsid w:val="001F72D1"/>
    <w:rsid w:val="001F7331"/>
    <w:rsid w:val="001F7332"/>
    <w:rsid w:val="001F74AC"/>
    <w:rsid w:val="001F7BAD"/>
    <w:rsid w:val="001F7C1A"/>
    <w:rsid w:val="001F7E1B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3AB1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3C"/>
    <w:rsid w:val="00211C71"/>
    <w:rsid w:val="00211E48"/>
    <w:rsid w:val="002120C7"/>
    <w:rsid w:val="0021237B"/>
    <w:rsid w:val="002123BB"/>
    <w:rsid w:val="0021274E"/>
    <w:rsid w:val="00212BED"/>
    <w:rsid w:val="002132A8"/>
    <w:rsid w:val="0021390A"/>
    <w:rsid w:val="002139C3"/>
    <w:rsid w:val="00213BF4"/>
    <w:rsid w:val="00214155"/>
    <w:rsid w:val="0021459E"/>
    <w:rsid w:val="0021497F"/>
    <w:rsid w:val="0021521C"/>
    <w:rsid w:val="002159F2"/>
    <w:rsid w:val="00216818"/>
    <w:rsid w:val="002168FB"/>
    <w:rsid w:val="00216951"/>
    <w:rsid w:val="00216E4C"/>
    <w:rsid w:val="00216E79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8F1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6A33"/>
    <w:rsid w:val="00227415"/>
    <w:rsid w:val="002274AF"/>
    <w:rsid w:val="00227835"/>
    <w:rsid w:val="00227A7D"/>
    <w:rsid w:val="00227C61"/>
    <w:rsid w:val="00227E74"/>
    <w:rsid w:val="00227E77"/>
    <w:rsid w:val="00230FB8"/>
    <w:rsid w:val="002311F2"/>
    <w:rsid w:val="00231682"/>
    <w:rsid w:val="0023172D"/>
    <w:rsid w:val="002320C0"/>
    <w:rsid w:val="002324B1"/>
    <w:rsid w:val="002326F4"/>
    <w:rsid w:val="00232FC5"/>
    <w:rsid w:val="0023303D"/>
    <w:rsid w:val="002333CA"/>
    <w:rsid w:val="002333E3"/>
    <w:rsid w:val="00233609"/>
    <w:rsid w:val="00233641"/>
    <w:rsid w:val="00233956"/>
    <w:rsid w:val="00233F12"/>
    <w:rsid w:val="00234061"/>
    <w:rsid w:val="00234768"/>
    <w:rsid w:val="00234C9A"/>
    <w:rsid w:val="002350D1"/>
    <w:rsid w:val="002352E4"/>
    <w:rsid w:val="0023550B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9A2"/>
    <w:rsid w:val="00240D41"/>
    <w:rsid w:val="00241DC5"/>
    <w:rsid w:val="00242231"/>
    <w:rsid w:val="00242454"/>
    <w:rsid w:val="00242579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BD6"/>
    <w:rsid w:val="00246F69"/>
    <w:rsid w:val="0024781A"/>
    <w:rsid w:val="002479E5"/>
    <w:rsid w:val="00247AFE"/>
    <w:rsid w:val="00247F1E"/>
    <w:rsid w:val="0025015C"/>
    <w:rsid w:val="00250263"/>
    <w:rsid w:val="00250519"/>
    <w:rsid w:val="002509EE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5BA"/>
    <w:rsid w:val="002527D2"/>
    <w:rsid w:val="00253131"/>
    <w:rsid w:val="002537B4"/>
    <w:rsid w:val="00253862"/>
    <w:rsid w:val="00253965"/>
    <w:rsid w:val="002539AE"/>
    <w:rsid w:val="00253DAD"/>
    <w:rsid w:val="00253E42"/>
    <w:rsid w:val="002540CA"/>
    <w:rsid w:val="002547CD"/>
    <w:rsid w:val="002548CB"/>
    <w:rsid w:val="0025529E"/>
    <w:rsid w:val="00255713"/>
    <w:rsid w:val="00255D7E"/>
    <w:rsid w:val="00256556"/>
    <w:rsid w:val="002565AF"/>
    <w:rsid w:val="002565DD"/>
    <w:rsid w:val="00256982"/>
    <w:rsid w:val="00256B71"/>
    <w:rsid w:val="002574E0"/>
    <w:rsid w:val="002578BE"/>
    <w:rsid w:val="00257F66"/>
    <w:rsid w:val="00257F7F"/>
    <w:rsid w:val="00260286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3D6E"/>
    <w:rsid w:val="00264027"/>
    <w:rsid w:val="00264289"/>
    <w:rsid w:val="00264547"/>
    <w:rsid w:val="002645B9"/>
    <w:rsid w:val="00264989"/>
    <w:rsid w:val="002649F9"/>
    <w:rsid w:val="00264A13"/>
    <w:rsid w:val="00264FE1"/>
    <w:rsid w:val="00264FE9"/>
    <w:rsid w:val="00265139"/>
    <w:rsid w:val="002651AE"/>
    <w:rsid w:val="00265732"/>
    <w:rsid w:val="00265AC7"/>
    <w:rsid w:val="00265C15"/>
    <w:rsid w:val="00265EDA"/>
    <w:rsid w:val="00265F59"/>
    <w:rsid w:val="00266174"/>
    <w:rsid w:val="00266238"/>
    <w:rsid w:val="002674E3"/>
    <w:rsid w:val="00267A6C"/>
    <w:rsid w:val="00270131"/>
    <w:rsid w:val="00270534"/>
    <w:rsid w:val="00270E67"/>
    <w:rsid w:val="00270E6E"/>
    <w:rsid w:val="00270EEB"/>
    <w:rsid w:val="002711A6"/>
    <w:rsid w:val="002712AD"/>
    <w:rsid w:val="00271304"/>
    <w:rsid w:val="00271E2A"/>
    <w:rsid w:val="002721F9"/>
    <w:rsid w:val="002731CE"/>
    <w:rsid w:val="00273384"/>
    <w:rsid w:val="002736BC"/>
    <w:rsid w:val="00273B30"/>
    <w:rsid w:val="002740F9"/>
    <w:rsid w:val="0027425F"/>
    <w:rsid w:val="002743FE"/>
    <w:rsid w:val="00274479"/>
    <w:rsid w:val="00274754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ED1"/>
    <w:rsid w:val="00285FB2"/>
    <w:rsid w:val="00286759"/>
    <w:rsid w:val="002867FA"/>
    <w:rsid w:val="00287224"/>
    <w:rsid w:val="00287D18"/>
    <w:rsid w:val="00287EA8"/>
    <w:rsid w:val="0029026D"/>
    <w:rsid w:val="0029139D"/>
    <w:rsid w:val="002916D2"/>
    <w:rsid w:val="00292226"/>
    <w:rsid w:val="002922D8"/>
    <w:rsid w:val="00292694"/>
    <w:rsid w:val="00292FE8"/>
    <w:rsid w:val="002932A9"/>
    <w:rsid w:val="00293613"/>
    <w:rsid w:val="0029369C"/>
    <w:rsid w:val="00293F81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0A2"/>
    <w:rsid w:val="002964F1"/>
    <w:rsid w:val="0029660A"/>
    <w:rsid w:val="002966E2"/>
    <w:rsid w:val="0029684B"/>
    <w:rsid w:val="002969FF"/>
    <w:rsid w:val="00296AD3"/>
    <w:rsid w:val="0029760E"/>
    <w:rsid w:val="002979B1"/>
    <w:rsid w:val="00297A25"/>
    <w:rsid w:val="002A0795"/>
    <w:rsid w:val="002A1241"/>
    <w:rsid w:val="002A1355"/>
    <w:rsid w:val="002A1684"/>
    <w:rsid w:val="002A16B3"/>
    <w:rsid w:val="002A1AF3"/>
    <w:rsid w:val="002A202B"/>
    <w:rsid w:val="002A2787"/>
    <w:rsid w:val="002A3764"/>
    <w:rsid w:val="002A37DC"/>
    <w:rsid w:val="002A3A5E"/>
    <w:rsid w:val="002A422D"/>
    <w:rsid w:val="002A4304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659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A0B"/>
    <w:rsid w:val="002B1E1A"/>
    <w:rsid w:val="002B2416"/>
    <w:rsid w:val="002B2B95"/>
    <w:rsid w:val="002B2D13"/>
    <w:rsid w:val="002B3603"/>
    <w:rsid w:val="002B3801"/>
    <w:rsid w:val="002B3C45"/>
    <w:rsid w:val="002B3D47"/>
    <w:rsid w:val="002B3F19"/>
    <w:rsid w:val="002B4532"/>
    <w:rsid w:val="002B4A2A"/>
    <w:rsid w:val="002B4B2B"/>
    <w:rsid w:val="002B4F71"/>
    <w:rsid w:val="002B5417"/>
    <w:rsid w:val="002B58D1"/>
    <w:rsid w:val="002B5D43"/>
    <w:rsid w:val="002B5FE2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97A"/>
    <w:rsid w:val="002C1C7E"/>
    <w:rsid w:val="002C1D17"/>
    <w:rsid w:val="002C20D8"/>
    <w:rsid w:val="002C237B"/>
    <w:rsid w:val="002C29FE"/>
    <w:rsid w:val="002C2F51"/>
    <w:rsid w:val="002C2F67"/>
    <w:rsid w:val="002C305D"/>
    <w:rsid w:val="002C3413"/>
    <w:rsid w:val="002C393B"/>
    <w:rsid w:val="002C3F47"/>
    <w:rsid w:val="002C3F86"/>
    <w:rsid w:val="002C411D"/>
    <w:rsid w:val="002C49F6"/>
    <w:rsid w:val="002C4EFD"/>
    <w:rsid w:val="002C4F1F"/>
    <w:rsid w:val="002C525E"/>
    <w:rsid w:val="002C5282"/>
    <w:rsid w:val="002C5805"/>
    <w:rsid w:val="002C599D"/>
    <w:rsid w:val="002C5BAD"/>
    <w:rsid w:val="002C5CB7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1F9B"/>
    <w:rsid w:val="002D2595"/>
    <w:rsid w:val="002D27E2"/>
    <w:rsid w:val="002D2A75"/>
    <w:rsid w:val="002D2C8B"/>
    <w:rsid w:val="002D34B7"/>
    <w:rsid w:val="002D36AE"/>
    <w:rsid w:val="002D376E"/>
    <w:rsid w:val="002D3827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DC"/>
    <w:rsid w:val="002D5DFD"/>
    <w:rsid w:val="002D6737"/>
    <w:rsid w:val="002D67E2"/>
    <w:rsid w:val="002D691C"/>
    <w:rsid w:val="002D69BE"/>
    <w:rsid w:val="002D6BBA"/>
    <w:rsid w:val="002D6C88"/>
    <w:rsid w:val="002D6ECB"/>
    <w:rsid w:val="002D7025"/>
    <w:rsid w:val="002D7376"/>
    <w:rsid w:val="002D7E0D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E7E8A"/>
    <w:rsid w:val="002F0B16"/>
    <w:rsid w:val="002F1166"/>
    <w:rsid w:val="002F1289"/>
    <w:rsid w:val="002F15DC"/>
    <w:rsid w:val="002F1FE1"/>
    <w:rsid w:val="002F225A"/>
    <w:rsid w:val="002F2308"/>
    <w:rsid w:val="002F27DC"/>
    <w:rsid w:val="002F2A77"/>
    <w:rsid w:val="002F2CD1"/>
    <w:rsid w:val="002F2DF6"/>
    <w:rsid w:val="002F2EB1"/>
    <w:rsid w:val="002F3261"/>
    <w:rsid w:val="002F3391"/>
    <w:rsid w:val="002F3741"/>
    <w:rsid w:val="002F37C0"/>
    <w:rsid w:val="002F3DB9"/>
    <w:rsid w:val="002F41AB"/>
    <w:rsid w:val="002F44B8"/>
    <w:rsid w:val="002F48F7"/>
    <w:rsid w:val="002F59C5"/>
    <w:rsid w:val="002F5DE8"/>
    <w:rsid w:val="002F601E"/>
    <w:rsid w:val="002F60B8"/>
    <w:rsid w:val="002F635E"/>
    <w:rsid w:val="002F6F1A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249"/>
    <w:rsid w:val="00303B79"/>
    <w:rsid w:val="00303DFD"/>
    <w:rsid w:val="00303E46"/>
    <w:rsid w:val="0030414E"/>
    <w:rsid w:val="003041B6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398"/>
    <w:rsid w:val="00307505"/>
    <w:rsid w:val="0030796E"/>
    <w:rsid w:val="00307984"/>
    <w:rsid w:val="00310226"/>
    <w:rsid w:val="00311955"/>
    <w:rsid w:val="00312827"/>
    <w:rsid w:val="00313079"/>
    <w:rsid w:val="00313374"/>
    <w:rsid w:val="00313473"/>
    <w:rsid w:val="00313A3D"/>
    <w:rsid w:val="003141A8"/>
    <w:rsid w:val="0031420B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71D"/>
    <w:rsid w:val="00316A1F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646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111"/>
    <w:rsid w:val="003232F6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3B82"/>
    <w:rsid w:val="00334250"/>
    <w:rsid w:val="003342AF"/>
    <w:rsid w:val="0033451D"/>
    <w:rsid w:val="00334DAA"/>
    <w:rsid w:val="003353B7"/>
    <w:rsid w:val="00335D5A"/>
    <w:rsid w:val="00335F3E"/>
    <w:rsid w:val="00336021"/>
    <w:rsid w:val="00336296"/>
    <w:rsid w:val="00336AEE"/>
    <w:rsid w:val="00336BB1"/>
    <w:rsid w:val="00336CCF"/>
    <w:rsid w:val="00336D5A"/>
    <w:rsid w:val="00336E7F"/>
    <w:rsid w:val="00340523"/>
    <w:rsid w:val="003409B0"/>
    <w:rsid w:val="00340C0F"/>
    <w:rsid w:val="00340D8D"/>
    <w:rsid w:val="00340EA1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C7C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926"/>
    <w:rsid w:val="00344E44"/>
    <w:rsid w:val="00344F6B"/>
    <w:rsid w:val="003451A6"/>
    <w:rsid w:val="00345924"/>
    <w:rsid w:val="00345961"/>
    <w:rsid w:val="00345977"/>
    <w:rsid w:val="00345ADA"/>
    <w:rsid w:val="00345BA5"/>
    <w:rsid w:val="00345E31"/>
    <w:rsid w:val="0034611D"/>
    <w:rsid w:val="00346265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2A9B"/>
    <w:rsid w:val="003530A1"/>
    <w:rsid w:val="003531D1"/>
    <w:rsid w:val="003532FF"/>
    <w:rsid w:val="00353337"/>
    <w:rsid w:val="0035350C"/>
    <w:rsid w:val="00353B2E"/>
    <w:rsid w:val="0035430F"/>
    <w:rsid w:val="00354454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57974"/>
    <w:rsid w:val="00360020"/>
    <w:rsid w:val="00360339"/>
    <w:rsid w:val="0036123C"/>
    <w:rsid w:val="003613AC"/>
    <w:rsid w:val="003616DD"/>
    <w:rsid w:val="00361D39"/>
    <w:rsid w:val="00361F1D"/>
    <w:rsid w:val="003629A2"/>
    <w:rsid w:val="00362BB4"/>
    <w:rsid w:val="00362BE0"/>
    <w:rsid w:val="00363A49"/>
    <w:rsid w:val="00363BD6"/>
    <w:rsid w:val="00363C33"/>
    <w:rsid w:val="00363EA6"/>
    <w:rsid w:val="00364241"/>
    <w:rsid w:val="00364852"/>
    <w:rsid w:val="00364893"/>
    <w:rsid w:val="00364CC5"/>
    <w:rsid w:val="00364E7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5AA"/>
    <w:rsid w:val="003706E7"/>
    <w:rsid w:val="00370A4F"/>
    <w:rsid w:val="00370D96"/>
    <w:rsid w:val="00370F62"/>
    <w:rsid w:val="00371341"/>
    <w:rsid w:val="00371BC4"/>
    <w:rsid w:val="00371C3B"/>
    <w:rsid w:val="00371CB5"/>
    <w:rsid w:val="00371CE7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0369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0CE"/>
    <w:rsid w:val="00383CCE"/>
    <w:rsid w:val="00383DC5"/>
    <w:rsid w:val="00384180"/>
    <w:rsid w:val="003842A9"/>
    <w:rsid w:val="003843A6"/>
    <w:rsid w:val="00384418"/>
    <w:rsid w:val="0038446A"/>
    <w:rsid w:val="00384958"/>
    <w:rsid w:val="00384DCA"/>
    <w:rsid w:val="00385198"/>
    <w:rsid w:val="00385575"/>
    <w:rsid w:val="00385776"/>
    <w:rsid w:val="00385E88"/>
    <w:rsid w:val="00386081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2DF4"/>
    <w:rsid w:val="0039320A"/>
    <w:rsid w:val="00393B5F"/>
    <w:rsid w:val="003943B4"/>
    <w:rsid w:val="00394CB2"/>
    <w:rsid w:val="0039503A"/>
    <w:rsid w:val="00395826"/>
    <w:rsid w:val="0039592B"/>
    <w:rsid w:val="0039637D"/>
    <w:rsid w:val="003966DE"/>
    <w:rsid w:val="00396839"/>
    <w:rsid w:val="0039734D"/>
    <w:rsid w:val="0039778D"/>
    <w:rsid w:val="00397BD9"/>
    <w:rsid w:val="00397D33"/>
    <w:rsid w:val="00397EC0"/>
    <w:rsid w:val="003A0031"/>
    <w:rsid w:val="003A0228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9A4"/>
    <w:rsid w:val="003A2B2B"/>
    <w:rsid w:val="003A3358"/>
    <w:rsid w:val="003A3402"/>
    <w:rsid w:val="003A3CF1"/>
    <w:rsid w:val="003A3FD3"/>
    <w:rsid w:val="003A46AA"/>
    <w:rsid w:val="003A4AC1"/>
    <w:rsid w:val="003A4D03"/>
    <w:rsid w:val="003A4D42"/>
    <w:rsid w:val="003A4DAD"/>
    <w:rsid w:val="003A4DF1"/>
    <w:rsid w:val="003A4F5C"/>
    <w:rsid w:val="003A5424"/>
    <w:rsid w:val="003A59AB"/>
    <w:rsid w:val="003A6012"/>
    <w:rsid w:val="003A6603"/>
    <w:rsid w:val="003A6634"/>
    <w:rsid w:val="003A67E7"/>
    <w:rsid w:val="003A6991"/>
    <w:rsid w:val="003A7564"/>
    <w:rsid w:val="003A75A8"/>
    <w:rsid w:val="003A7B16"/>
    <w:rsid w:val="003A7E87"/>
    <w:rsid w:val="003B0042"/>
    <w:rsid w:val="003B026F"/>
    <w:rsid w:val="003B03DF"/>
    <w:rsid w:val="003B0B72"/>
    <w:rsid w:val="003B0FB2"/>
    <w:rsid w:val="003B14E0"/>
    <w:rsid w:val="003B14EC"/>
    <w:rsid w:val="003B15E1"/>
    <w:rsid w:val="003B171D"/>
    <w:rsid w:val="003B1D8C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789"/>
    <w:rsid w:val="003B5C7E"/>
    <w:rsid w:val="003B5D3F"/>
    <w:rsid w:val="003B5E1B"/>
    <w:rsid w:val="003B6110"/>
    <w:rsid w:val="003B62CE"/>
    <w:rsid w:val="003B7225"/>
    <w:rsid w:val="003B7406"/>
    <w:rsid w:val="003B76D4"/>
    <w:rsid w:val="003B7A2C"/>
    <w:rsid w:val="003B7B7C"/>
    <w:rsid w:val="003B7D10"/>
    <w:rsid w:val="003B7D58"/>
    <w:rsid w:val="003C02B2"/>
    <w:rsid w:val="003C032B"/>
    <w:rsid w:val="003C03F9"/>
    <w:rsid w:val="003C0AE3"/>
    <w:rsid w:val="003C0F73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C06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0BD2"/>
    <w:rsid w:val="003D0E81"/>
    <w:rsid w:val="003D1475"/>
    <w:rsid w:val="003D2075"/>
    <w:rsid w:val="003D229B"/>
    <w:rsid w:val="003D2603"/>
    <w:rsid w:val="003D2721"/>
    <w:rsid w:val="003D28ED"/>
    <w:rsid w:val="003D29F9"/>
    <w:rsid w:val="003D34D6"/>
    <w:rsid w:val="003D36CE"/>
    <w:rsid w:val="003D3921"/>
    <w:rsid w:val="003D3BDA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386"/>
    <w:rsid w:val="003F06E0"/>
    <w:rsid w:val="003F090C"/>
    <w:rsid w:val="003F0A5F"/>
    <w:rsid w:val="003F0C7F"/>
    <w:rsid w:val="003F0DD6"/>
    <w:rsid w:val="003F119C"/>
    <w:rsid w:val="003F14DC"/>
    <w:rsid w:val="003F174B"/>
    <w:rsid w:val="003F1BB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4D43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DA9"/>
    <w:rsid w:val="00400F24"/>
    <w:rsid w:val="00401095"/>
    <w:rsid w:val="00401113"/>
    <w:rsid w:val="0040196C"/>
    <w:rsid w:val="00401BDD"/>
    <w:rsid w:val="00402D95"/>
    <w:rsid w:val="0040306A"/>
    <w:rsid w:val="0040357B"/>
    <w:rsid w:val="00403ACC"/>
    <w:rsid w:val="00404112"/>
    <w:rsid w:val="00404EDC"/>
    <w:rsid w:val="00404EF8"/>
    <w:rsid w:val="0040517C"/>
    <w:rsid w:val="004051AD"/>
    <w:rsid w:val="00406363"/>
    <w:rsid w:val="00406430"/>
    <w:rsid w:val="0040662A"/>
    <w:rsid w:val="00406834"/>
    <w:rsid w:val="0040691B"/>
    <w:rsid w:val="00406944"/>
    <w:rsid w:val="004069E4"/>
    <w:rsid w:val="0040739F"/>
    <w:rsid w:val="004073CF"/>
    <w:rsid w:val="00407CF7"/>
    <w:rsid w:val="00407D3E"/>
    <w:rsid w:val="00407FC0"/>
    <w:rsid w:val="004107B9"/>
    <w:rsid w:val="00410A4D"/>
    <w:rsid w:val="00410BC3"/>
    <w:rsid w:val="00410F0F"/>
    <w:rsid w:val="004111F3"/>
    <w:rsid w:val="00411480"/>
    <w:rsid w:val="00411582"/>
    <w:rsid w:val="004115EC"/>
    <w:rsid w:val="0041170A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0F9"/>
    <w:rsid w:val="00424BE6"/>
    <w:rsid w:val="00425B0F"/>
    <w:rsid w:val="00425C08"/>
    <w:rsid w:val="004261AB"/>
    <w:rsid w:val="00426C97"/>
    <w:rsid w:val="00426CAF"/>
    <w:rsid w:val="00427052"/>
    <w:rsid w:val="00427186"/>
    <w:rsid w:val="00427195"/>
    <w:rsid w:val="00427A79"/>
    <w:rsid w:val="00427F1C"/>
    <w:rsid w:val="0043013D"/>
    <w:rsid w:val="004303B8"/>
    <w:rsid w:val="00430855"/>
    <w:rsid w:val="00430A5D"/>
    <w:rsid w:val="00430DCD"/>
    <w:rsid w:val="004314EA"/>
    <w:rsid w:val="004318D8"/>
    <w:rsid w:val="00431AC8"/>
    <w:rsid w:val="00431CFC"/>
    <w:rsid w:val="00431E0F"/>
    <w:rsid w:val="00431EA4"/>
    <w:rsid w:val="0043237D"/>
    <w:rsid w:val="004323F6"/>
    <w:rsid w:val="00432995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5A0D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11B"/>
    <w:rsid w:val="00440146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58"/>
    <w:rsid w:val="004455BE"/>
    <w:rsid w:val="004456ED"/>
    <w:rsid w:val="00445BB2"/>
    <w:rsid w:val="00445EC6"/>
    <w:rsid w:val="004467BF"/>
    <w:rsid w:val="00446BAB"/>
    <w:rsid w:val="004474C5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4A5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535"/>
    <w:rsid w:val="00461B6A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6B2"/>
    <w:rsid w:val="00466842"/>
    <w:rsid w:val="00466D55"/>
    <w:rsid w:val="00466ED7"/>
    <w:rsid w:val="004672F6"/>
    <w:rsid w:val="00467401"/>
    <w:rsid w:val="0046765A"/>
    <w:rsid w:val="00467D19"/>
    <w:rsid w:val="00467D43"/>
    <w:rsid w:val="00470304"/>
    <w:rsid w:val="004704D8"/>
    <w:rsid w:val="00470DD6"/>
    <w:rsid w:val="004711B5"/>
    <w:rsid w:val="00471377"/>
    <w:rsid w:val="00471547"/>
    <w:rsid w:val="00471990"/>
    <w:rsid w:val="00471EAF"/>
    <w:rsid w:val="00472033"/>
    <w:rsid w:val="004723E9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62F"/>
    <w:rsid w:val="0048075C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512"/>
    <w:rsid w:val="0048765E"/>
    <w:rsid w:val="00487D14"/>
    <w:rsid w:val="00490323"/>
    <w:rsid w:val="004907CF"/>
    <w:rsid w:val="00490A65"/>
    <w:rsid w:val="00490E0F"/>
    <w:rsid w:val="004911AC"/>
    <w:rsid w:val="004913D5"/>
    <w:rsid w:val="00491F20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CB2"/>
    <w:rsid w:val="00494F60"/>
    <w:rsid w:val="0049500F"/>
    <w:rsid w:val="0049520D"/>
    <w:rsid w:val="004956BC"/>
    <w:rsid w:val="004958D4"/>
    <w:rsid w:val="004961A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E04"/>
    <w:rsid w:val="004A2FC1"/>
    <w:rsid w:val="004A33F5"/>
    <w:rsid w:val="004A3752"/>
    <w:rsid w:val="004A3803"/>
    <w:rsid w:val="004A3C35"/>
    <w:rsid w:val="004A3D73"/>
    <w:rsid w:val="004A3FA2"/>
    <w:rsid w:val="004A42EB"/>
    <w:rsid w:val="004A475D"/>
    <w:rsid w:val="004A47A5"/>
    <w:rsid w:val="004A4930"/>
    <w:rsid w:val="004A4AED"/>
    <w:rsid w:val="004A5276"/>
    <w:rsid w:val="004A52AD"/>
    <w:rsid w:val="004A52F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3E"/>
    <w:rsid w:val="004B1F5F"/>
    <w:rsid w:val="004B21E2"/>
    <w:rsid w:val="004B2531"/>
    <w:rsid w:val="004B2659"/>
    <w:rsid w:val="004B2D68"/>
    <w:rsid w:val="004B2DBE"/>
    <w:rsid w:val="004B2EDD"/>
    <w:rsid w:val="004B401B"/>
    <w:rsid w:val="004B5805"/>
    <w:rsid w:val="004B5B55"/>
    <w:rsid w:val="004B5C0A"/>
    <w:rsid w:val="004B5F48"/>
    <w:rsid w:val="004B614F"/>
    <w:rsid w:val="004B71F0"/>
    <w:rsid w:val="004B75DC"/>
    <w:rsid w:val="004B7965"/>
    <w:rsid w:val="004B7C26"/>
    <w:rsid w:val="004B7D8D"/>
    <w:rsid w:val="004C0622"/>
    <w:rsid w:val="004C07A4"/>
    <w:rsid w:val="004C0A23"/>
    <w:rsid w:val="004C101C"/>
    <w:rsid w:val="004C1311"/>
    <w:rsid w:val="004C175F"/>
    <w:rsid w:val="004C193D"/>
    <w:rsid w:val="004C1A7D"/>
    <w:rsid w:val="004C1BE5"/>
    <w:rsid w:val="004C1F53"/>
    <w:rsid w:val="004C2950"/>
    <w:rsid w:val="004C2E17"/>
    <w:rsid w:val="004C2E63"/>
    <w:rsid w:val="004C356B"/>
    <w:rsid w:val="004C3B49"/>
    <w:rsid w:val="004C41C3"/>
    <w:rsid w:val="004C42E8"/>
    <w:rsid w:val="004C4CD0"/>
    <w:rsid w:val="004C4D48"/>
    <w:rsid w:val="004C4E99"/>
    <w:rsid w:val="004C5020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0B09"/>
    <w:rsid w:val="004D11E6"/>
    <w:rsid w:val="004D19B7"/>
    <w:rsid w:val="004D1CF3"/>
    <w:rsid w:val="004D2AA0"/>
    <w:rsid w:val="004D2B90"/>
    <w:rsid w:val="004D2ED8"/>
    <w:rsid w:val="004D35CF"/>
    <w:rsid w:val="004D3A8D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0B01"/>
    <w:rsid w:val="004E2411"/>
    <w:rsid w:val="004E257E"/>
    <w:rsid w:val="004E2651"/>
    <w:rsid w:val="004E2869"/>
    <w:rsid w:val="004E3133"/>
    <w:rsid w:val="004E3650"/>
    <w:rsid w:val="004E3B47"/>
    <w:rsid w:val="004E3B59"/>
    <w:rsid w:val="004E3DA2"/>
    <w:rsid w:val="004E435F"/>
    <w:rsid w:val="004E4493"/>
    <w:rsid w:val="004E44E4"/>
    <w:rsid w:val="004E4779"/>
    <w:rsid w:val="004E4BA6"/>
    <w:rsid w:val="004E53A5"/>
    <w:rsid w:val="004E6AAF"/>
    <w:rsid w:val="004E6FC6"/>
    <w:rsid w:val="004E717A"/>
    <w:rsid w:val="004E76EE"/>
    <w:rsid w:val="004E7F93"/>
    <w:rsid w:val="004F002C"/>
    <w:rsid w:val="004F0378"/>
    <w:rsid w:val="004F06E0"/>
    <w:rsid w:val="004F092E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8A6"/>
    <w:rsid w:val="004F4CC7"/>
    <w:rsid w:val="004F4E3F"/>
    <w:rsid w:val="004F4E60"/>
    <w:rsid w:val="004F50A1"/>
    <w:rsid w:val="004F548B"/>
    <w:rsid w:val="004F5D62"/>
    <w:rsid w:val="004F63EF"/>
    <w:rsid w:val="004F652D"/>
    <w:rsid w:val="004F6E80"/>
    <w:rsid w:val="004F6EB0"/>
    <w:rsid w:val="004F6EB7"/>
    <w:rsid w:val="004F74F2"/>
    <w:rsid w:val="004F780D"/>
    <w:rsid w:val="004F7B43"/>
    <w:rsid w:val="005006CB"/>
    <w:rsid w:val="00500C29"/>
    <w:rsid w:val="00500C37"/>
    <w:rsid w:val="005010EE"/>
    <w:rsid w:val="00501291"/>
    <w:rsid w:val="005015F2"/>
    <w:rsid w:val="005016CC"/>
    <w:rsid w:val="00501985"/>
    <w:rsid w:val="00501C14"/>
    <w:rsid w:val="0050249F"/>
    <w:rsid w:val="0050271E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2B9"/>
    <w:rsid w:val="0050735C"/>
    <w:rsid w:val="005075B9"/>
    <w:rsid w:val="00510068"/>
    <w:rsid w:val="005103E3"/>
    <w:rsid w:val="00510A0D"/>
    <w:rsid w:val="00510CFF"/>
    <w:rsid w:val="0051100F"/>
    <w:rsid w:val="00511385"/>
    <w:rsid w:val="00511BC6"/>
    <w:rsid w:val="00511BEF"/>
    <w:rsid w:val="00511C1C"/>
    <w:rsid w:val="00511D8D"/>
    <w:rsid w:val="00512403"/>
    <w:rsid w:val="00512829"/>
    <w:rsid w:val="00512A46"/>
    <w:rsid w:val="00512B65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5A55"/>
    <w:rsid w:val="00516BDD"/>
    <w:rsid w:val="00516E99"/>
    <w:rsid w:val="005178F8"/>
    <w:rsid w:val="0051795A"/>
    <w:rsid w:val="00517A81"/>
    <w:rsid w:val="00517BDB"/>
    <w:rsid w:val="00517EF8"/>
    <w:rsid w:val="005200FB"/>
    <w:rsid w:val="005201D2"/>
    <w:rsid w:val="0052042B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5ED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397"/>
    <w:rsid w:val="00533505"/>
    <w:rsid w:val="00533F65"/>
    <w:rsid w:val="00533FFB"/>
    <w:rsid w:val="00534375"/>
    <w:rsid w:val="00534461"/>
    <w:rsid w:val="0053481F"/>
    <w:rsid w:val="00534BB8"/>
    <w:rsid w:val="00535ACC"/>
    <w:rsid w:val="005372B3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1F26"/>
    <w:rsid w:val="00542683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4E2"/>
    <w:rsid w:val="0054652D"/>
    <w:rsid w:val="00546CD7"/>
    <w:rsid w:val="00546F83"/>
    <w:rsid w:val="005470D5"/>
    <w:rsid w:val="00547577"/>
    <w:rsid w:val="00547853"/>
    <w:rsid w:val="0054792F"/>
    <w:rsid w:val="00550179"/>
    <w:rsid w:val="00550262"/>
    <w:rsid w:val="0055092B"/>
    <w:rsid w:val="00550964"/>
    <w:rsid w:val="00550AB5"/>
    <w:rsid w:val="00550ED4"/>
    <w:rsid w:val="00551033"/>
    <w:rsid w:val="005511F9"/>
    <w:rsid w:val="0055134C"/>
    <w:rsid w:val="005514F3"/>
    <w:rsid w:val="00551EBE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6FF9"/>
    <w:rsid w:val="0055700F"/>
    <w:rsid w:val="0055758C"/>
    <w:rsid w:val="00557647"/>
    <w:rsid w:val="005577B4"/>
    <w:rsid w:val="00557EBF"/>
    <w:rsid w:val="00560079"/>
    <w:rsid w:val="00560160"/>
    <w:rsid w:val="0056029A"/>
    <w:rsid w:val="0056048C"/>
    <w:rsid w:val="005614AE"/>
    <w:rsid w:val="00561CDF"/>
    <w:rsid w:val="005620D4"/>
    <w:rsid w:val="0056292D"/>
    <w:rsid w:val="0056299C"/>
    <w:rsid w:val="00563B10"/>
    <w:rsid w:val="00563E53"/>
    <w:rsid w:val="00563F41"/>
    <w:rsid w:val="00564497"/>
    <w:rsid w:val="00564503"/>
    <w:rsid w:val="005645C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23"/>
    <w:rsid w:val="00581998"/>
    <w:rsid w:val="00581B0F"/>
    <w:rsid w:val="00582291"/>
    <w:rsid w:val="005822D7"/>
    <w:rsid w:val="00582531"/>
    <w:rsid w:val="005825C1"/>
    <w:rsid w:val="00582FFE"/>
    <w:rsid w:val="0058332C"/>
    <w:rsid w:val="005839CD"/>
    <w:rsid w:val="00583FCD"/>
    <w:rsid w:val="00584193"/>
    <w:rsid w:val="005849D6"/>
    <w:rsid w:val="00584AA5"/>
    <w:rsid w:val="00584AC1"/>
    <w:rsid w:val="00584E24"/>
    <w:rsid w:val="00584FA4"/>
    <w:rsid w:val="00585597"/>
    <w:rsid w:val="00585B42"/>
    <w:rsid w:val="00585B6A"/>
    <w:rsid w:val="00585DF6"/>
    <w:rsid w:val="00586990"/>
    <w:rsid w:val="005875B9"/>
    <w:rsid w:val="00590342"/>
    <w:rsid w:val="00590977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5C8"/>
    <w:rsid w:val="00593917"/>
    <w:rsid w:val="00593B34"/>
    <w:rsid w:val="00593F42"/>
    <w:rsid w:val="0059400A"/>
    <w:rsid w:val="00594142"/>
    <w:rsid w:val="005941C9"/>
    <w:rsid w:val="00594409"/>
    <w:rsid w:val="00594A58"/>
    <w:rsid w:val="00594DE7"/>
    <w:rsid w:val="00595170"/>
    <w:rsid w:val="0059564E"/>
    <w:rsid w:val="00595BBC"/>
    <w:rsid w:val="00595ED7"/>
    <w:rsid w:val="00596379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0A3"/>
    <w:rsid w:val="005A160D"/>
    <w:rsid w:val="005A213C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1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944"/>
    <w:rsid w:val="005B2EE6"/>
    <w:rsid w:val="005B4036"/>
    <w:rsid w:val="005B43BB"/>
    <w:rsid w:val="005B465A"/>
    <w:rsid w:val="005B4865"/>
    <w:rsid w:val="005B48CA"/>
    <w:rsid w:val="005B4C39"/>
    <w:rsid w:val="005B4DE5"/>
    <w:rsid w:val="005B4EC2"/>
    <w:rsid w:val="005B5001"/>
    <w:rsid w:val="005B6146"/>
    <w:rsid w:val="005B6FF4"/>
    <w:rsid w:val="005B72A8"/>
    <w:rsid w:val="005B7923"/>
    <w:rsid w:val="005B7CF1"/>
    <w:rsid w:val="005C006A"/>
    <w:rsid w:val="005C020A"/>
    <w:rsid w:val="005C0333"/>
    <w:rsid w:val="005C0426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A1B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80B"/>
    <w:rsid w:val="005D2A6C"/>
    <w:rsid w:val="005D2E06"/>
    <w:rsid w:val="005D3032"/>
    <w:rsid w:val="005D3132"/>
    <w:rsid w:val="005D320C"/>
    <w:rsid w:val="005D330B"/>
    <w:rsid w:val="005D3BCE"/>
    <w:rsid w:val="005D3CB7"/>
    <w:rsid w:val="005D3CE7"/>
    <w:rsid w:val="005D3F5F"/>
    <w:rsid w:val="005D4010"/>
    <w:rsid w:val="005D4145"/>
    <w:rsid w:val="005D5028"/>
    <w:rsid w:val="005D57EA"/>
    <w:rsid w:val="005D586E"/>
    <w:rsid w:val="005D59D7"/>
    <w:rsid w:val="005D5A09"/>
    <w:rsid w:val="005D5C58"/>
    <w:rsid w:val="005D5DD5"/>
    <w:rsid w:val="005D6049"/>
    <w:rsid w:val="005D60E9"/>
    <w:rsid w:val="005D665A"/>
    <w:rsid w:val="005D6A9B"/>
    <w:rsid w:val="005D6B77"/>
    <w:rsid w:val="005D6E93"/>
    <w:rsid w:val="005D795D"/>
    <w:rsid w:val="005E0923"/>
    <w:rsid w:val="005E0D93"/>
    <w:rsid w:val="005E0E4B"/>
    <w:rsid w:val="005E135D"/>
    <w:rsid w:val="005E1561"/>
    <w:rsid w:val="005E1D37"/>
    <w:rsid w:val="005E2866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1D3"/>
    <w:rsid w:val="005E58B5"/>
    <w:rsid w:val="005E5B89"/>
    <w:rsid w:val="005E5EC9"/>
    <w:rsid w:val="005E6B2D"/>
    <w:rsid w:val="005E6F4D"/>
    <w:rsid w:val="005E73FC"/>
    <w:rsid w:val="005E773C"/>
    <w:rsid w:val="005E78E0"/>
    <w:rsid w:val="005E7F38"/>
    <w:rsid w:val="005E7F4D"/>
    <w:rsid w:val="005E7F61"/>
    <w:rsid w:val="005F004F"/>
    <w:rsid w:val="005F0971"/>
    <w:rsid w:val="005F09BD"/>
    <w:rsid w:val="005F09CF"/>
    <w:rsid w:val="005F12DA"/>
    <w:rsid w:val="005F13C3"/>
    <w:rsid w:val="005F1A1E"/>
    <w:rsid w:val="005F215D"/>
    <w:rsid w:val="005F254D"/>
    <w:rsid w:val="005F2A80"/>
    <w:rsid w:val="005F2C22"/>
    <w:rsid w:val="005F4385"/>
    <w:rsid w:val="005F46E9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6C8A"/>
    <w:rsid w:val="005F721D"/>
    <w:rsid w:val="005F7306"/>
    <w:rsid w:val="005F7403"/>
    <w:rsid w:val="005F7855"/>
    <w:rsid w:val="005F7B4C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4C4"/>
    <w:rsid w:val="006076AB"/>
    <w:rsid w:val="00607710"/>
    <w:rsid w:val="006078F9"/>
    <w:rsid w:val="0060796B"/>
    <w:rsid w:val="00607CED"/>
    <w:rsid w:val="00607F79"/>
    <w:rsid w:val="006106DF"/>
    <w:rsid w:val="00611A10"/>
    <w:rsid w:val="00613190"/>
    <w:rsid w:val="00613289"/>
    <w:rsid w:val="00613587"/>
    <w:rsid w:val="00613B1F"/>
    <w:rsid w:val="00613B3B"/>
    <w:rsid w:val="00613C5F"/>
    <w:rsid w:val="00614322"/>
    <w:rsid w:val="00614404"/>
    <w:rsid w:val="006146B7"/>
    <w:rsid w:val="00614BC8"/>
    <w:rsid w:val="00614DEB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1AE3"/>
    <w:rsid w:val="00621B14"/>
    <w:rsid w:val="0062208F"/>
    <w:rsid w:val="00622156"/>
    <w:rsid w:val="00622EF6"/>
    <w:rsid w:val="0062324A"/>
    <w:rsid w:val="0062325C"/>
    <w:rsid w:val="006233E9"/>
    <w:rsid w:val="00623710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A8C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22"/>
    <w:rsid w:val="006352CE"/>
    <w:rsid w:val="00635552"/>
    <w:rsid w:val="006355B3"/>
    <w:rsid w:val="006357A1"/>
    <w:rsid w:val="0063588A"/>
    <w:rsid w:val="006359AD"/>
    <w:rsid w:val="00635BCD"/>
    <w:rsid w:val="00635FE7"/>
    <w:rsid w:val="006360A5"/>
    <w:rsid w:val="0063612B"/>
    <w:rsid w:val="00636549"/>
    <w:rsid w:val="00636659"/>
    <w:rsid w:val="00636722"/>
    <w:rsid w:val="006369D1"/>
    <w:rsid w:val="00636CCF"/>
    <w:rsid w:val="00636D8A"/>
    <w:rsid w:val="00636D92"/>
    <w:rsid w:val="00637A51"/>
    <w:rsid w:val="00637F61"/>
    <w:rsid w:val="00637FB7"/>
    <w:rsid w:val="00640357"/>
    <w:rsid w:val="0064056C"/>
    <w:rsid w:val="0064066B"/>
    <w:rsid w:val="00640BE0"/>
    <w:rsid w:val="00640DED"/>
    <w:rsid w:val="006414FE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2BF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372"/>
    <w:rsid w:val="00655503"/>
    <w:rsid w:val="00655B40"/>
    <w:rsid w:val="00656ABD"/>
    <w:rsid w:val="00656C86"/>
    <w:rsid w:val="006571DC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9D"/>
    <w:rsid w:val="006644A8"/>
    <w:rsid w:val="00664576"/>
    <w:rsid w:val="00664B8E"/>
    <w:rsid w:val="00664F6A"/>
    <w:rsid w:val="006651BD"/>
    <w:rsid w:val="006659B0"/>
    <w:rsid w:val="006662C1"/>
    <w:rsid w:val="006663BE"/>
    <w:rsid w:val="00666508"/>
    <w:rsid w:val="0066662E"/>
    <w:rsid w:val="0066698F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E00"/>
    <w:rsid w:val="00670066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D0A"/>
    <w:rsid w:val="00671E03"/>
    <w:rsid w:val="006723D2"/>
    <w:rsid w:val="00672642"/>
    <w:rsid w:val="00672739"/>
    <w:rsid w:val="006728B8"/>
    <w:rsid w:val="00672A59"/>
    <w:rsid w:val="00672CD7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6D75"/>
    <w:rsid w:val="006779D7"/>
    <w:rsid w:val="00677DA2"/>
    <w:rsid w:val="00677DF9"/>
    <w:rsid w:val="00680A7B"/>
    <w:rsid w:val="00680B3A"/>
    <w:rsid w:val="00681031"/>
    <w:rsid w:val="006810CA"/>
    <w:rsid w:val="0068171F"/>
    <w:rsid w:val="00681BCC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4131"/>
    <w:rsid w:val="006841E8"/>
    <w:rsid w:val="006847A2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06"/>
    <w:rsid w:val="006950A6"/>
    <w:rsid w:val="00695120"/>
    <w:rsid w:val="006953E9"/>
    <w:rsid w:val="0069553A"/>
    <w:rsid w:val="00695876"/>
    <w:rsid w:val="0069596A"/>
    <w:rsid w:val="00695D55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0AD2"/>
    <w:rsid w:val="006A11A1"/>
    <w:rsid w:val="006A1228"/>
    <w:rsid w:val="006A132E"/>
    <w:rsid w:val="006A1554"/>
    <w:rsid w:val="006A185F"/>
    <w:rsid w:val="006A192F"/>
    <w:rsid w:val="006A2042"/>
    <w:rsid w:val="006A240D"/>
    <w:rsid w:val="006A2DA1"/>
    <w:rsid w:val="006A361E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5FC"/>
    <w:rsid w:val="006B0686"/>
    <w:rsid w:val="006B10E1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6C0"/>
    <w:rsid w:val="006B57E6"/>
    <w:rsid w:val="006B5978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0E0A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4841"/>
    <w:rsid w:val="006C518C"/>
    <w:rsid w:val="006C5342"/>
    <w:rsid w:val="006C588D"/>
    <w:rsid w:val="006C5B3B"/>
    <w:rsid w:val="006C611F"/>
    <w:rsid w:val="006C63D1"/>
    <w:rsid w:val="006C64A8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152"/>
    <w:rsid w:val="006D0835"/>
    <w:rsid w:val="006D0A33"/>
    <w:rsid w:val="006D0CDE"/>
    <w:rsid w:val="006D0D54"/>
    <w:rsid w:val="006D0FA1"/>
    <w:rsid w:val="006D11F5"/>
    <w:rsid w:val="006D13E4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3BA"/>
    <w:rsid w:val="006D5767"/>
    <w:rsid w:val="006D5CAE"/>
    <w:rsid w:val="006D5FA3"/>
    <w:rsid w:val="006D6600"/>
    <w:rsid w:val="006D6BBF"/>
    <w:rsid w:val="006D704D"/>
    <w:rsid w:val="006D7441"/>
    <w:rsid w:val="006D75B7"/>
    <w:rsid w:val="006E00FD"/>
    <w:rsid w:val="006E04CE"/>
    <w:rsid w:val="006E0D4C"/>
    <w:rsid w:val="006E122A"/>
    <w:rsid w:val="006E1CF6"/>
    <w:rsid w:val="006E2633"/>
    <w:rsid w:val="006E29D6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5C98"/>
    <w:rsid w:val="006E6076"/>
    <w:rsid w:val="006E6137"/>
    <w:rsid w:val="006E6834"/>
    <w:rsid w:val="006E6A08"/>
    <w:rsid w:val="006E72A6"/>
    <w:rsid w:val="006E73A6"/>
    <w:rsid w:val="006E7DA2"/>
    <w:rsid w:val="006F06E6"/>
    <w:rsid w:val="006F0C31"/>
    <w:rsid w:val="006F0E86"/>
    <w:rsid w:val="006F0E9D"/>
    <w:rsid w:val="006F0F48"/>
    <w:rsid w:val="006F1789"/>
    <w:rsid w:val="006F198A"/>
    <w:rsid w:val="006F1D8D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7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1B2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2775"/>
    <w:rsid w:val="007032FF"/>
    <w:rsid w:val="007034DD"/>
    <w:rsid w:val="00703B54"/>
    <w:rsid w:val="00703CBD"/>
    <w:rsid w:val="00703E38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0CB2"/>
    <w:rsid w:val="007117A7"/>
    <w:rsid w:val="007117C8"/>
    <w:rsid w:val="0071204E"/>
    <w:rsid w:val="007122C8"/>
    <w:rsid w:val="00712659"/>
    <w:rsid w:val="00713A51"/>
    <w:rsid w:val="00713FC6"/>
    <w:rsid w:val="00714874"/>
    <w:rsid w:val="0071499D"/>
    <w:rsid w:val="007149DF"/>
    <w:rsid w:val="007154C3"/>
    <w:rsid w:val="00715968"/>
    <w:rsid w:val="00715B00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C7A"/>
    <w:rsid w:val="00717F3E"/>
    <w:rsid w:val="007202E1"/>
    <w:rsid w:val="00720754"/>
    <w:rsid w:val="007207A5"/>
    <w:rsid w:val="00720A91"/>
    <w:rsid w:val="007214C5"/>
    <w:rsid w:val="0072159E"/>
    <w:rsid w:val="00721778"/>
    <w:rsid w:val="00721B9D"/>
    <w:rsid w:val="00721C18"/>
    <w:rsid w:val="00721F65"/>
    <w:rsid w:val="0072200D"/>
    <w:rsid w:val="0072329A"/>
    <w:rsid w:val="00723D56"/>
    <w:rsid w:val="007242CD"/>
    <w:rsid w:val="00724392"/>
    <w:rsid w:val="007244B9"/>
    <w:rsid w:val="007246D1"/>
    <w:rsid w:val="00724994"/>
    <w:rsid w:val="00725872"/>
    <w:rsid w:val="00726681"/>
    <w:rsid w:val="00726F07"/>
    <w:rsid w:val="00726F65"/>
    <w:rsid w:val="00727325"/>
    <w:rsid w:val="007273A1"/>
    <w:rsid w:val="0072788D"/>
    <w:rsid w:val="00727C9E"/>
    <w:rsid w:val="007301A3"/>
    <w:rsid w:val="007309B9"/>
    <w:rsid w:val="007309BD"/>
    <w:rsid w:val="007310C5"/>
    <w:rsid w:val="00731660"/>
    <w:rsid w:val="007316BC"/>
    <w:rsid w:val="00731B0C"/>
    <w:rsid w:val="00731ED3"/>
    <w:rsid w:val="007320A7"/>
    <w:rsid w:val="007320A9"/>
    <w:rsid w:val="00732253"/>
    <w:rsid w:val="00732363"/>
    <w:rsid w:val="00732A2C"/>
    <w:rsid w:val="00732E84"/>
    <w:rsid w:val="007332F5"/>
    <w:rsid w:val="0073366F"/>
    <w:rsid w:val="00733D17"/>
    <w:rsid w:val="00734BEF"/>
    <w:rsid w:val="00734CD2"/>
    <w:rsid w:val="00735085"/>
    <w:rsid w:val="007353C7"/>
    <w:rsid w:val="007353CB"/>
    <w:rsid w:val="00735580"/>
    <w:rsid w:val="007358CE"/>
    <w:rsid w:val="00735B0B"/>
    <w:rsid w:val="00735B2A"/>
    <w:rsid w:val="00735D9D"/>
    <w:rsid w:val="007360CD"/>
    <w:rsid w:val="007361D8"/>
    <w:rsid w:val="00736336"/>
    <w:rsid w:val="007363FB"/>
    <w:rsid w:val="00736465"/>
    <w:rsid w:val="0073729A"/>
    <w:rsid w:val="007376E9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6B8"/>
    <w:rsid w:val="00741EB7"/>
    <w:rsid w:val="00741F59"/>
    <w:rsid w:val="007423BE"/>
    <w:rsid w:val="00742430"/>
    <w:rsid w:val="007424E4"/>
    <w:rsid w:val="007428EE"/>
    <w:rsid w:val="00742A36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1DF"/>
    <w:rsid w:val="0074654C"/>
    <w:rsid w:val="007465A1"/>
    <w:rsid w:val="007465CB"/>
    <w:rsid w:val="00746749"/>
    <w:rsid w:val="00746882"/>
    <w:rsid w:val="00746B65"/>
    <w:rsid w:val="00746D17"/>
    <w:rsid w:val="00746F59"/>
    <w:rsid w:val="00747280"/>
    <w:rsid w:val="007477C5"/>
    <w:rsid w:val="007478B2"/>
    <w:rsid w:val="007478C6"/>
    <w:rsid w:val="00747C24"/>
    <w:rsid w:val="00747E15"/>
    <w:rsid w:val="007501ED"/>
    <w:rsid w:val="00750891"/>
    <w:rsid w:val="00750B7A"/>
    <w:rsid w:val="00750E84"/>
    <w:rsid w:val="0075182C"/>
    <w:rsid w:val="00751B81"/>
    <w:rsid w:val="00751BDD"/>
    <w:rsid w:val="00751FD8"/>
    <w:rsid w:val="0075252A"/>
    <w:rsid w:val="0075271E"/>
    <w:rsid w:val="00752B97"/>
    <w:rsid w:val="007531F1"/>
    <w:rsid w:val="007533A1"/>
    <w:rsid w:val="007536F9"/>
    <w:rsid w:val="00753B72"/>
    <w:rsid w:val="00753C75"/>
    <w:rsid w:val="00754746"/>
    <w:rsid w:val="0075523E"/>
    <w:rsid w:val="0075553F"/>
    <w:rsid w:val="00755650"/>
    <w:rsid w:val="007557F7"/>
    <w:rsid w:val="00755A7B"/>
    <w:rsid w:val="00756031"/>
    <w:rsid w:val="00756538"/>
    <w:rsid w:val="007572CA"/>
    <w:rsid w:val="007576B1"/>
    <w:rsid w:val="00757C44"/>
    <w:rsid w:val="00757D47"/>
    <w:rsid w:val="007601CB"/>
    <w:rsid w:val="007604A3"/>
    <w:rsid w:val="007606C6"/>
    <w:rsid w:val="00760768"/>
    <w:rsid w:val="00760780"/>
    <w:rsid w:val="007611E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67EFC"/>
    <w:rsid w:val="0077005F"/>
    <w:rsid w:val="007700D4"/>
    <w:rsid w:val="007700F9"/>
    <w:rsid w:val="00770530"/>
    <w:rsid w:val="00770B64"/>
    <w:rsid w:val="00770C87"/>
    <w:rsid w:val="00770FE5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322"/>
    <w:rsid w:val="007817B5"/>
    <w:rsid w:val="00781BD0"/>
    <w:rsid w:val="00781C12"/>
    <w:rsid w:val="00781E60"/>
    <w:rsid w:val="007820A6"/>
    <w:rsid w:val="007821C4"/>
    <w:rsid w:val="00782498"/>
    <w:rsid w:val="00782845"/>
    <w:rsid w:val="00782EBA"/>
    <w:rsid w:val="00783000"/>
    <w:rsid w:val="00783135"/>
    <w:rsid w:val="007833D7"/>
    <w:rsid w:val="00783B8E"/>
    <w:rsid w:val="00783F07"/>
    <w:rsid w:val="0078408C"/>
    <w:rsid w:val="007846CA"/>
    <w:rsid w:val="00784903"/>
    <w:rsid w:val="00784BA2"/>
    <w:rsid w:val="00784D67"/>
    <w:rsid w:val="0078508A"/>
    <w:rsid w:val="007852F7"/>
    <w:rsid w:val="007854CE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5C0"/>
    <w:rsid w:val="0079062A"/>
    <w:rsid w:val="00790A2D"/>
    <w:rsid w:val="00791BBD"/>
    <w:rsid w:val="00792504"/>
    <w:rsid w:val="00792FF4"/>
    <w:rsid w:val="00793221"/>
    <w:rsid w:val="00793547"/>
    <w:rsid w:val="00793582"/>
    <w:rsid w:val="00793953"/>
    <w:rsid w:val="00793F09"/>
    <w:rsid w:val="00794690"/>
    <w:rsid w:val="00794691"/>
    <w:rsid w:val="0079522D"/>
    <w:rsid w:val="00795766"/>
    <w:rsid w:val="00795A00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4C3"/>
    <w:rsid w:val="007A765C"/>
    <w:rsid w:val="007A79A6"/>
    <w:rsid w:val="007A7D2E"/>
    <w:rsid w:val="007A7F5E"/>
    <w:rsid w:val="007B02FB"/>
    <w:rsid w:val="007B10CF"/>
    <w:rsid w:val="007B112A"/>
    <w:rsid w:val="007B13A1"/>
    <w:rsid w:val="007B1415"/>
    <w:rsid w:val="007B17D5"/>
    <w:rsid w:val="007B190F"/>
    <w:rsid w:val="007B2937"/>
    <w:rsid w:val="007B3663"/>
    <w:rsid w:val="007B477E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B7FFB"/>
    <w:rsid w:val="007C037F"/>
    <w:rsid w:val="007C288E"/>
    <w:rsid w:val="007C28DF"/>
    <w:rsid w:val="007C3201"/>
    <w:rsid w:val="007C3636"/>
    <w:rsid w:val="007C395E"/>
    <w:rsid w:val="007C3D93"/>
    <w:rsid w:val="007C48B2"/>
    <w:rsid w:val="007C4B86"/>
    <w:rsid w:val="007C4BFE"/>
    <w:rsid w:val="007C4EDD"/>
    <w:rsid w:val="007C4F2B"/>
    <w:rsid w:val="007C505E"/>
    <w:rsid w:val="007C51FB"/>
    <w:rsid w:val="007C579C"/>
    <w:rsid w:val="007C5C5A"/>
    <w:rsid w:val="007C6464"/>
    <w:rsid w:val="007C6A32"/>
    <w:rsid w:val="007C6A73"/>
    <w:rsid w:val="007C6C44"/>
    <w:rsid w:val="007C6C9B"/>
    <w:rsid w:val="007C729E"/>
    <w:rsid w:val="007D004C"/>
    <w:rsid w:val="007D07FF"/>
    <w:rsid w:val="007D182B"/>
    <w:rsid w:val="007D253A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615"/>
    <w:rsid w:val="007D79DA"/>
    <w:rsid w:val="007D7A06"/>
    <w:rsid w:val="007D7C46"/>
    <w:rsid w:val="007D7FDA"/>
    <w:rsid w:val="007E0042"/>
    <w:rsid w:val="007E0277"/>
    <w:rsid w:val="007E0341"/>
    <w:rsid w:val="007E0F10"/>
    <w:rsid w:val="007E1230"/>
    <w:rsid w:val="007E1243"/>
    <w:rsid w:val="007E19C0"/>
    <w:rsid w:val="007E1C3A"/>
    <w:rsid w:val="007E1D8E"/>
    <w:rsid w:val="007E1EAE"/>
    <w:rsid w:val="007E22A3"/>
    <w:rsid w:val="007E25B3"/>
    <w:rsid w:val="007E26C2"/>
    <w:rsid w:val="007E2756"/>
    <w:rsid w:val="007E2B5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D4"/>
    <w:rsid w:val="007E6754"/>
    <w:rsid w:val="007E6FE9"/>
    <w:rsid w:val="007E75DE"/>
    <w:rsid w:val="007E76E9"/>
    <w:rsid w:val="007E773D"/>
    <w:rsid w:val="007E7784"/>
    <w:rsid w:val="007E7BFE"/>
    <w:rsid w:val="007F011A"/>
    <w:rsid w:val="007F050B"/>
    <w:rsid w:val="007F056E"/>
    <w:rsid w:val="007F060F"/>
    <w:rsid w:val="007F067F"/>
    <w:rsid w:val="007F0738"/>
    <w:rsid w:val="007F09C3"/>
    <w:rsid w:val="007F0F66"/>
    <w:rsid w:val="007F150A"/>
    <w:rsid w:val="007F16CA"/>
    <w:rsid w:val="007F2106"/>
    <w:rsid w:val="007F24DD"/>
    <w:rsid w:val="007F2527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3FF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41E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735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4FE2"/>
    <w:rsid w:val="008150E7"/>
    <w:rsid w:val="008152F4"/>
    <w:rsid w:val="008155CF"/>
    <w:rsid w:val="00815D85"/>
    <w:rsid w:val="0081656D"/>
    <w:rsid w:val="00816B15"/>
    <w:rsid w:val="00817239"/>
    <w:rsid w:val="00817987"/>
    <w:rsid w:val="00817B1D"/>
    <w:rsid w:val="00817F5C"/>
    <w:rsid w:val="0082002A"/>
    <w:rsid w:val="00820048"/>
    <w:rsid w:val="008208B0"/>
    <w:rsid w:val="00820D34"/>
    <w:rsid w:val="00820E4A"/>
    <w:rsid w:val="008213CA"/>
    <w:rsid w:val="00822100"/>
    <w:rsid w:val="00822740"/>
    <w:rsid w:val="00822859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279C9"/>
    <w:rsid w:val="00830E34"/>
    <w:rsid w:val="0083146A"/>
    <w:rsid w:val="0083148A"/>
    <w:rsid w:val="008316F1"/>
    <w:rsid w:val="00831B60"/>
    <w:rsid w:val="008322CE"/>
    <w:rsid w:val="0083317E"/>
    <w:rsid w:val="00833230"/>
    <w:rsid w:val="0083398C"/>
    <w:rsid w:val="00833B5D"/>
    <w:rsid w:val="00834540"/>
    <w:rsid w:val="008346B2"/>
    <w:rsid w:val="00834787"/>
    <w:rsid w:val="00834A91"/>
    <w:rsid w:val="00834B12"/>
    <w:rsid w:val="00834E85"/>
    <w:rsid w:val="00835076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643"/>
    <w:rsid w:val="008376EB"/>
    <w:rsid w:val="0083799A"/>
    <w:rsid w:val="00837F50"/>
    <w:rsid w:val="00837FAF"/>
    <w:rsid w:val="00840221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59"/>
    <w:rsid w:val="00846774"/>
    <w:rsid w:val="00847148"/>
    <w:rsid w:val="00847587"/>
    <w:rsid w:val="00847720"/>
    <w:rsid w:val="008477E7"/>
    <w:rsid w:val="00847BE6"/>
    <w:rsid w:val="00847C78"/>
    <w:rsid w:val="00847F29"/>
    <w:rsid w:val="00850122"/>
    <w:rsid w:val="008503F2"/>
    <w:rsid w:val="00850409"/>
    <w:rsid w:val="00850F28"/>
    <w:rsid w:val="00851084"/>
    <w:rsid w:val="008514C2"/>
    <w:rsid w:val="00851505"/>
    <w:rsid w:val="008516EC"/>
    <w:rsid w:val="00851819"/>
    <w:rsid w:val="0085196F"/>
    <w:rsid w:val="008519CE"/>
    <w:rsid w:val="00851B25"/>
    <w:rsid w:val="00851B37"/>
    <w:rsid w:val="00851CD6"/>
    <w:rsid w:val="00851E7E"/>
    <w:rsid w:val="00851F59"/>
    <w:rsid w:val="00851F83"/>
    <w:rsid w:val="00852249"/>
    <w:rsid w:val="0085230E"/>
    <w:rsid w:val="00852800"/>
    <w:rsid w:val="00852830"/>
    <w:rsid w:val="008528AD"/>
    <w:rsid w:val="0085338E"/>
    <w:rsid w:val="008539BC"/>
    <w:rsid w:val="00853F76"/>
    <w:rsid w:val="00854D97"/>
    <w:rsid w:val="008557FC"/>
    <w:rsid w:val="008558C2"/>
    <w:rsid w:val="00856379"/>
    <w:rsid w:val="00856609"/>
    <w:rsid w:val="00856AC2"/>
    <w:rsid w:val="008576A6"/>
    <w:rsid w:val="00857A2F"/>
    <w:rsid w:val="00857C59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4FEB"/>
    <w:rsid w:val="008654E8"/>
    <w:rsid w:val="008654F5"/>
    <w:rsid w:val="008655DC"/>
    <w:rsid w:val="00865807"/>
    <w:rsid w:val="00866762"/>
    <w:rsid w:val="00866F37"/>
    <w:rsid w:val="00867739"/>
    <w:rsid w:val="00867BCB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A60"/>
    <w:rsid w:val="00872CF3"/>
    <w:rsid w:val="00872F86"/>
    <w:rsid w:val="00872F89"/>
    <w:rsid w:val="00873095"/>
    <w:rsid w:val="008731BF"/>
    <w:rsid w:val="008736F9"/>
    <w:rsid w:val="00873765"/>
    <w:rsid w:val="0087382E"/>
    <w:rsid w:val="00873CAA"/>
    <w:rsid w:val="00873DAB"/>
    <w:rsid w:val="00874158"/>
    <w:rsid w:val="008743A6"/>
    <w:rsid w:val="00874BC0"/>
    <w:rsid w:val="00875849"/>
    <w:rsid w:val="008758DD"/>
    <w:rsid w:val="00875E4E"/>
    <w:rsid w:val="008762C9"/>
    <w:rsid w:val="008762DD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673"/>
    <w:rsid w:val="00881AA0"/>
    <w:rsid w:val="00881BDC"/>
    <w:rsid w:val="00881DD6"/>
    <w:rsid w:val="0088285C"/>
    <w:rsid w:val="0088317A"/>
    <w:rsid w:val="00883398"/>
    <w:rsid w:val="00883B98"/>
    <w:rsid w:val="00883BFB"/>
    <w:rsid w:val="00883C98"/>
    <w:rsid w:val="0088416A"/>
    <w:rsid w:val="008841FB"/>
    <w:rsid w:val="0088443B"/>
    <w:rsid w:val="00884541"/>
    <w:rsid w:val="008845E1"/>
    <w:rsid w:val="00884729"/>
    <w:rsid w:val="00884FF1"/>
    <w:rsid w:val="008850E8"/>
    <w:rsid w:val="00885345"/>
    <w:rsid w:val="008859A7"/>
    <w:rsid w:val="00885A39"/>
    <w:rsid w:val="00885EB5"/>
    <w:rsid w:val="008862A2"/>
    <w:rsid w:val="008868DD"/>
    <w:rsid w:val="00886A52"/>
    <w:rsid w:val="00887500"/>
    <w:rsid w:val="008875EB"/>
    <w:rsid w:val="00887AD0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D01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97405"/>
    <w:rsid w:val="008974D9"/>
    <w:rsid w:val="00897952"/>
    <w:rsid w:val="00897E2F"/>
    <w:rsid w:val="008A0357"/>
    <w:rsid w:val="008A0AE7"/>
    <w:rsid w:val="008A0C3E"/>
    <w:rsid w:val="008A10CF"/>
    <w:rsid w:val="008A1150"/>
    <w:rsid w:val="008A17DF"/>
    <w:rsid w:val="008A1D0A"/>
    <w:rsid w:val="008A1F63"/>
    <w:rsid w:val="008A217C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EF5"/>
    <w:rsid w:val="008A5137"/>
    <w:rsid w:val="008A529A"/>
    <w:rsid w:val="008A585E"/>
    <w:rsid w:val="008A58C1"/>
    <w:rsid w:val="008A61F6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0485"/>
    <w:rsid w:val="008B1120"/>
    <w:rsid w:val="008B1833"/>
    <w:rsid w:val="008B1933"/>
    <w:rsid w:val="008B1B78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D7D"/>
    <w:rsid w:val="008B3EBC"/>
    <w:rsid w:val="008B3FC5"/>
    <w:rsid w:val="008B3FE3"/>
    <w:rsid w:val="008B46D0"/>
    <w:rsid w:val="008B4DA4"/>
    <w:rsid w:val="008B52A1"/>
    <w:rsid w:val="008B52A3"/>
    <w:rsid w:val="008B5D01"/>
    <w:rsid w:val="008B5F06"/>
    <w:rsid w:val="008B61A3"/>
    <w:rsid w:val="008B6410"/>
    <w:rsid w:val="008B6997"/>
    <w:rsid w:val="008B7322"/>
    <w:rsid w:val="008B77B9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7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318"/>
    <w:rsid w:val="008D26A2"/>
    <w:rsid w:val="008D3551"/>
    <w:rsid w:val="008D3D02"/>
    <w:rsid w:val="008D4046"/>
    <w:rsid w:val="008D4AB5"/>
    <w:rsid w:val="008D4C71"/>
    <w:rsid w:val="008D4C75"/>
    <w:rsid w:val="008D5375"/>
    <w:rsid w:val="008D55CD"/>
    <w:rsid w:val="008D58E9"/>
    <w:rsid w:val="008D5CF5"/>
    <w:rsid w:val="008D60FC"/>
    <w:rsid w:val="008D63C6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545"/>
    <w:rsid w:val="008E48FB"/>
    <w:rsid w:val="008E499D"/>
    <w:rsid w:val="008E53AB"/>
    <w:rsid w:val="008E5469"/>
    <w:rsid w:val="008E5536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444"/>
    <w:rsid w:val="008F0731"/>
    <w:rsid w:val="008F0B34"/>
    <w:rsid w:val="008F0E06"/>
    <w:rsid w:val="008F1852"/>
    <w:rsid w:val="008F1B7F"/>
    <w:rsid w:val="008F1E50"/>
    <w:rsid w:val="008F22FA"/>
    <w:rsid w:val="008F2C5F"/>
    <w:rsid w:val="008F32B2"/>
    <w:rsid w:val="008F33C7"/>
    <w:rsid w:val="008F345A"/>
    <w:rsid w:val="008F3503"/>
    <w:rsid w:val="008F3562"/>
    <w:rsid w:val="008F3BB9"/>
    <w:rsid w:val="008F3D41"/>
    <w:rsid w:val="008F416B"/>
    <w:rsid w:val="008F44D6"/>
    <w:rsid w:val="008F497E"/>
    <w:rsid w:val="008F5037"/>
    <w:rsid w:val="008F52C4"/>
    <w:rsid w:val="008F5799"/>
    <w:rsid w:val="008F5AF9"/>
    <w:rsid w:val="008F5B06"/>
    <w:rsid w:val="008F5BCD"/>
    <w:rsid w:val="008F5BE4"/>
    <w:rsid w:val="008F5D50"/>
    <w:rsid w:val="008F657B"/>
    <w:rsid w:val="008F66E4"/>
    <w:rsid w:val="008F6858"/>
    <w:rsid w:val="008F7827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24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3BC5"/>
    <w:rsid w:val="0090425D"/>
    <w:rsid w:val="009046CE"/>
    <w:rsid w:val="0090479B"/>
    <w:rsid w:val="009049D5"/>
    <w:rsid w:val="00904E68"/>
    <w:rsid w:val="0090561B"/>
    <w:rsid w:val="009056CF"/>
    <w:rsid w:val="00906212"/>
    <w:rsid w:val="00906323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1849"/>
    <w:rsid w:val="0091208A"/>
    <w:rsid w:val="00912741"/>
    <w:rsid w:val="00912BDD"/>
    <w:rsid w:val="0091329D"/>
    <w:rsid w:val="009135F5"/>
    <w:rsid w:val="00913874"/>
    <w:rsid w:val="00914629"/>
    <w:rsid w:val="0091478F"/>
    <w:rsid w:val="00914953"/>
    <w:rsid w:val="009151BC"/>
    <w:rsid w:val="00915441"/>
    <w:rsid w:val="00915611"/>
    <w:rsid w:val="0091582C"/>
    <w:rsid w:val="00915E35"/>
    <w:rsid w:val="00916191"/>
    <w:rsid w:val="009161A3"/>
    <w:rsid w:val="009161F4"/>
    <w:rsid w:val="009162DB"/>
    <w:rsid w:val="009164EA"/>
    <w:rsid w:val="009164FC"/>
    <w:rsid w:val="009166B9"/>
    <w:rsid w:val="0091680C"/>
    <w:rsid w:val="00916B9F"/>
    <w:rsid w:val="00916ECF"/>
    <w:rsid w:val="00917356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356"/>
    <w:rsid w:val="00922766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5B5F"/>
    <w:rsid w:val="00926939"/>
    <w:rsid w:val="00926B86"/>
    <w:rsid w:val="009308D7"/>
    <w:rsid w:val="00930E92"/>
    <w:rsid w:val="009311D6"/>
    <w:rsid w:val="009318D4"/>
    <w:rsid w:val="00931A4E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7BE"/>
    <w:rsid w:val="00933855"/>
    <w:rsid w:val="00933A32"/>
    <w:rsid w:val="00933C97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1BF"/>
    <w:rsid w:val="00941716"/>
    <w:rsid w:val="00941B33"/>
    <w:rsid w:val="00941F15"/>
    <w:rsid w:val="00941F45"/>
    <w:rsid w:val="0094253D"/>
    <w:rsid w:val="0094255A"/>
    <w:rsid w:val="00942B0E"/>
    <w:rsid w:val="00943477"/>
    <w:rsid w:val="00943C4B"/>
    <w:rsid w:val="00943DD4"/>
    <w:rsid w:val="00944C57"/>
    <w:rsid w:val="009450A7"/>
    <w:rsid w:val="00945288"/>
    <w:rsid w:val="009452C7"/>
    <w:rsid w:val="00945C0E"/>
    <w:rsid w:val="00945D61"/>
    <w:rsid w:val="00945E72"/>
    <w:rsid w:val="00946D20"/>
    <w:rsid w:val="00946ED1"/>
    <w:rsid w:val="00947244"/>
    <w:rsid w:val="00947479"/>
    <w:rsid w:val="00947930"/>
    <w:rsid w:val="00947ED3"/>
    <w:rsid w:val="00947FD6"/>
    <w:rsid w:val="00950722"/>
    <w:rsid w:val="00950EA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01E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2B5"/>
    <w:rsid w:val="00957B7F"/>
    <w:rsid w:val="00960594"/>
    <w:rsid w:val="0096098A"/>
    <w:rsid w:val="00960A0D"/>
    <w:rsid w:val="00960BE7"/>
    <w:rsid w:val="00960E20"/>
    <w:rsid w:val="0096128F"/>
    <w:rsid w:val="00961B52"/>
    <w:rsid w:val="00961E61"/>
    <w:rsid w:val="009626A2"/>
    <w:rsid w:val="00962DCB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55FC"/>
    <w:rsid w:val="00966277"/>
    <w:rsid w:val="0096645B"/>
    <w:rsid w:val="009677ED"/>
    <w:rsid w:val="009677FF"/>
    <w:rsid w:val="00967BBB"/>
    <w:rsid w:val="0097011C"/>
    <w:rsid w:val="009702A1"/>
    <w:rsid w:val="00970EEA"/>
    <w:rsid w:val="00970F09"/>
    <w:rsid w:val="00970FC1"/>
    <w:rsid w:val="0097192D"/>
    <w:rsid w:val="00971BD0"/>
    <w:rsid w:val="00971FBB"/>
    <w:rsid w:val="00972500"/>
    <w:rsid w:val="00972511"/>
    <w:rsid w:val="00972B0F"/>
    <w:rsid w:val="00972C2D"/>
    <w:rsid w:val="00972D74"/>
    <w:rsid w:val="00972F65"/>
    <w:rsid w:val="00973512"/>
    <w:rsid w:val="00973842"/>
    <w:rsid w:val="00973978"/>
    <w:rsid w:val="00973BC2"/>
    <w:rsid w:val="00973DF3"/>
    <w:rsid w:val="00974112"/>
    <w:rsid w:val="00974923"/>
    <w:rsid w:val="00974C8A"/>
    <w:rsid w:val="009752E9"/>
    <w:rsid w:val="009756AE"/>
    <w:rsid w:val="009756D5"/>
    <w:rsid w:val="009757A3"/>
    <w:rsid w:val="00975938"/>
    <w:rsid w:val="00975E20"/>
    <w:rsid w:val="00976283"/>
    <w:rsid w:val="0097662F"/>
    <w:rsid w:val="00976841"/>
    <w:rsid w:val="009768E7"/>
    <w:rsid w:val="009773F3"/>
    <w:rsid w:val="009776B8"/>
    <w:rsid w:val="00977C49"/>
    <w:rsid w:val="00977DA3"/>
    <w:rsid w:val="00977F6C"/>
    <w:rsid w:val="00980676"/>
    <w:rsid w:val="00980A2C"/>
    <w:rsid w:val="00980DE7"/>
    <w:rsid w:val="00981045"/>
    <w:rsid w:val="009811B4"/>
    <w:rsid w:val="00981289"/>
    <w:rsid w:val="009812CF"/>
    <w:rsid w:val="009816F9"/>
    <w:rsid w:val="009817E8"/>
    <w:rsid w:val="00981A31"/>
    <w:rsid w:val="00981DD3"/>
    <w:rsid w:val="00981F85"/>
    <w:rsid w:val="00981FB4"/>
    <w:rsid w:val="00982A86"/>
    <w:rsid w:val="00982C80"/>
    <w:rsid w:val="00982F98"/>
    <w:rsid w:val="0098329D"/>
    <w:rsid w:val="009832D2"/>
    <w:rsid w:val="0098341F"/>
    <w:rsid w:val="009837F1"/>
    <w:rsid w:val="00983E89"/>
    <w:rsid w:val="0098434E"/>
    <w:rsid w:val="009843C2"/>
    <w:rsid w:val="00984438"/>
    <w:rsid w:val="0098492C"/>
    <w:rsid w:val="0098604F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0F08"/>
    <w:rsid w:val="009911A3"/>
    <w:rsid w:val="009914DC"/>
    <w:rsid w:val="00991614"/>
    <w:rsid w:val="00991F49"/>
    <w:rsid w:val="009929B1"/>
    <w:rsid w:val="0099312F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082"/>
    <w:rsid w:val="009A22F3"/>
    <w:rsid w:val="009A2340"/>
    <w:rsid w:val="009A239C"/>
    <w:rsid w:val="009A24CC"/>
    <w:rsid w:val="009A261B"/>
    <w:rsid w:val="009A27D3"/>
    <w:rsid w:val="009A2BE9"/>
    <w:rsid w:val="009A3054"/>
    <w:rsid w:val="009A3941"/>
    <w:rsid w:val="009A39B0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A5D"/>
    <w:rsid w:val="009A7C1D"/>
    <w:rsid w:val="009B0171"/>
    <w:rsid w:val="009B043B"/>
    <w:rsid w:val="009B0BA2"/>
    <w:rsid w:val="009B0D49"/>
    <w:rsid w:val="009B0EA8"/>
    <w:rsid w:val="009B2268"/>
    <w:rsid w:val="009B258A"/>
    <w:rsid w:val="009B2621"/>
    <w:rsid w:val="009B285A"/>
    <w:rsid w:val="009B2A6B"/>
    <w:rsid w:val="009B2DBE"/>
    <w:rsid w:val="009B2E2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5F49"/>
    <w:rsid w:val="009B61B4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ECA"/>
    <w:rsid w:val="009C4079"/>
    <w:rsid w:val="009C4661"/>
    <w:rsid w:val="009C4E11"/>
    <w:rsid w:val="009C5576"/>
    <w:rsid w:val="009C56C0"/>
    <w:rsid w:val="009C5AD8"/>
    <w:rsid w:val="009C5EB3"/>
    <w:rsid w:val="009C5F6D"/>
    <w:rsid w:val="009C5FF6"/>
    <w:rsid w:val="009C67FA"/>
    <w:rsid w:val="009C73DB"/>
    <w:rsid w:val="009C7692"/>
    <w:rsid w:val="009C7B22"/>
    <w:rsid w:val="009C7E50"/>
    <w:rsid w:val="009D02DD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7B6"/>
    <w:rsid w:val="009D2A6C"/>
    <w:rsid w:val="009D3608"/>
    <w:rsid w:val="009D361D"/>
    <w:rsid w:val="009D3CEA"/>
    <w:rsid w:val="009D3EB4"/>
    <w:rsid w:val="009D41E5"/>
    <w:rsid w:val="009D4B31"/>
    <w:rsid w:val="009D4FBE"/>
    <w:rsid w:val="009D5E7A"/>
    <w:rsid w:val="009D5EC9"/>
    <w:rsid w:val="009D5FC4"/>
    <w:rsid w:val="009D5FF7"/>
    <w:rsid w:val="009D63F9"/>
    <w:rsid w:val="009D6E9C"/>
    <w:rsid w:val="009D7174"/>
    <w:rsid w:val="009D7499"/>
    <w:rsid w:val="009D76E7"/>
    <w:rsid w:val="009D781A"/>
    <w:rsid w:val="009D79A3"/>
    <w:rsid w:val="009E0473"/>
    <w:rsid w:val="009E0DDD"/>
    <w:rsid w:val="009E0DEF"/>
    <w:rsid w:val="009E1098"/>
    <w:rsid w:val="009E1368"/>
    <w:rsid w:val="009E1B9D"/>
    <w:rsid w:val="009E1D45"/>
    <w:rsid w:val="009E1E1F"/>
    <w:rsid w:val="009E202F"/>
    <w:rsid w:val="009E21D0"/>
    <w:rsid w:val="009E2201"/>
    <w:rsid w:val="009E23AA"/>
    <w:rsid w:val="009E2475"/>
    <w:rsid w:val="009E2A45"/>
    <w:rsid w:val="009E2D33"/>
    <w:rsid w:val="009E2F78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02D"/>
    <w:rsid w:val="009F311F"/>
    <w:rsid w:val="009F337B"/>
    <w:rsid w:val="009F3D54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6FFA"/>
    <w:rsid w:val="009F73B2"/>
    <w:rsid w:val="009F75B4"/>
    <w:rsid w:val="009F786F"/>
    <w:rsid w:val="009F78A2"/>
    <w:rsid w:val="009F792E"/>
    <w:rsid w:val="00A00348"/>
    <w:rsid w:val="00A00853"/>
    <w:rsid w:val="00A013A8"/>
    <w:rsid w:val="00A01C14"/>
    <w:rsid w:val="00A01FD3"/>
    <w:rsid w:val="00A02272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507"/>
    <w:rsid w:val="00A0585A"/>
    <w:rsid w:val="00A05E62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9C5"/>
    <w:rsid w:val="00A11CD7"/>
    <w:rsid w:val="00A11D8D"/>
    <w:rsid w:val="00A128D7"/>
    <w:rsid w:val="00A1359F"/>
    <w:rsid w:val="00A135F5"/>
    <w:rsid w:val="00A1393B"/>
    <w:rsid w:val="00A13C2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221"/>
    <w:rsid w:val="00A1637C"/>
    <w:rsid w:val="00A172B6"/>
    <w:rsid w:val="00A17419"/>
    <w:rsid w:val="00A17734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825"/>
    <w:rsid w:val="00A23A70"/>
    <w:rsid w:val="00A23CA0"/>
    <w:rsid w:val="00A24089"/>
    <w:rsid w:val="00A2421C"/>
    <w:rsid w:val="00A24CF5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876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28D"/>
    <w:rsid w:val="00A32476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F35"/>
    <w:rsid w:val="00A37215"/>
    <w:rsid w:val="00A3798A"/>
    <w:rsid w:val="00A37C62"/>
    <w:rsid w:val="00A408F7"/>
    <w:rsid w:val="00A40945"/>
    <w:rsid w:val="00A40E35"/>
    <w:rsid w:val="00A41035"/>
    <w:rsid w:val="00A411CC"/>
    <w:rsid w:val="00A4185E"/>
    <w:rsid w:val="00A41C35"/>
    <w:rsid w:val="00A41DD9"/>
    <w:rsid w:val="00A42405"/>
    <w:rsid w:val="00A42479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D23"/>
    <w:rsid w:val="00A46E5D"/>
    <w:rsid w:val="00A4732F"/>
    <w:rsid w:val="00A475B0"/>
    <w:rsid w:val="00A50556"/>
    <w:rsid w:val="00A50AF7"/>
    <w:rsid w:val="00A50CD5"/>
    <w:rsid w:val="00A50DEE"/>
    <w:rsid w:val="00A51204"/>
    <w:rsid w:val="00A51292"/>
    <w:rsid w:val="00A51422"/>
    <w:rsid w:val="00A51A7A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5E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8FC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2E3"/>
    <w:rsid w:val="00A62A2A"/>
    <w:rsid w:val="00A62A5D"/>
    <w:rsid w:val="00A62FAA"/>
    <w:rsid w:val="00A6302C"/>
    <w:rsid w:val="00A6360D"/>
    <w:rsid w:val="00A643A3"/>
    <w:rsid w:val="00A643FC"/>
    <w:rsid w:val="00A6464E"/>
    <w:rsid w:val="00A6478C"/>
    <w:rsid w:val="00A647FB"/>
    <w:rsid w:val="00A6494F"/>
    <w:rsid w:val="00A649D2"/>
    <w:rsid w:val="00A64A83"/>
    <w:rsid w:val="00A64FFB"/>
    <w:rsid w:val="00A65C0A"/>
    <w:rsid w:val="00A65D39"/>
    <w:rsid w:val="00A662B7"/>
    <w:rsid w:val="00A664F6"/>
    <w:rsid w:val="00A66596"/>
    <w:rsid w:val="00A66841"/>
    <w:rsid w:val="00A66BA4"/>
    <w:rsid w:val="00A66CAF"/>
    <w:rsid w:val="00A66CC8"/>
    <w:rsid w:val="00A70565"/>
    <w:rsid w:val="00A709CF"/>
    <w:rsid w:val="00A70D06"/>
    <w:rsid w:val="00A70D56"/>
    <w:rsid w:val="00A71116"/>
    <w:rsid w:val="00A713EB"/>
    <w:rsid w:val="00A715FF"/>
    <w:rsid w:val="00A72330"/>
    <w:rsid w:val="00A7248E"/>
    <w:rsid w:val="00A72B03"/>
    <w:rsid w:val="00A73154"/>
    <w:rsid w:val="00A733E6"/>
    <w:rsid w:val="00A738A2"/>
    <w:rsid w:val="00A73914"/>
    <w:rsid w:val="00A73D2D"/>
    <w:rsid w:val="00A73D7A"/>
    <w:rsid w:val="00A74842"/>
    <w:rsid w:val="00A74B4A"/>
    <w:rsid w:val="00A74EBD"/>
    <w:rsid w:val="00A7528A"/>
    <w:rsid w:val="00A7538D"/>
    <w:rsid w:val="00A756D3"/>
    <w:rsid w:val="00A7600A"/>
    <w:rsid w:val="00A7648D"/>
    <w:rsid w:val="00A76593"/>
    <w:rsid w:val="00A766BC"/>
    <w:rsid w:val="00A76B31"/>
    <w:rsid w:val="00A7709B"/>
    <w:rsid w:val="00A77357"/>
    <w:rsid w:val="00A775D9"/>
    <w:rsid w:val="00A7799F"/>
    <w:rsid w:val="00A77A07"/>
    <w:rsid w:val="00A77D63"/>
    <w:rsid w:val="00A80ABE"/>
    <w:rsid w:val="00A81111"/>
    <w:rsid w:val="00A8195A"/>
    <w:rsid w:val="00A81B0D"/>
    <w:rsid w:val="00A81EA8"/>
    <w:rsid w:val="00A820F5"/>
    <w:rsid w:val="00A821D4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593"/>
    <w:rsid w:val="00A86B7C"/>
    <w:rsid w:val="00A872ED"/>
    <w:rsid w:val="00A873DC"/>
    <w:rsid w:val="00A87656"/>
    <w:rsid w:val="00A8785C"/>
    <w:rsid w:val="00A87A47"/>
    <w:rsid w:val="00A87AE8"/>
    <w:rsid w:val="00A87B7F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6A7"/>
    <w:rsid w:val="00A917DF"/>
    <w:rsid w:val="00A919EB"/>
    <w:rsid w:val="00A91FBF"/>
    <w:rsid w:val="00A91FE2"/>
    <w:rsid w:val="00A9205A"/>
    <w:rsid w:val="00A92134"/>
    <w:rsid w:val="00A92692"/>
    <w:rsid w:val="00A927ED"/>
    <w:rsid w:val="00A92884"/>
    <w:rsid w:val="00A928A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55B9"/>
    <w:rsid w:val="00A96700"/>
    <w:rsid w:val="00A96FD9"/>
    <w:rsid w:val="00A974F0"/>
    <w:rsid w:val="00A9773C"/>
    <w:rsid w:val="00A977B3"/>
    <w:rsid w:val="00A97810"/>
    <w:rsid w:val="00A97964"/>
    <w:rsid w:val="00A97F28"/>
    <w:rsid w:val="00AA005E"/>
    <w:rsid w:val="00AA02F2"/>
    <w:rsid w:val="00AA06D4"/>
    <w:rsid w:val="00AA0777"/>
    <w:rsid w:val="00AA0FBF"/>
    <w:rsid w:val="00AA1169"/>
    <w:rsid w:val="00AA15B1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4D2B"/>
    <w:rsid w:val="00AA52D8"/>
    <w:rsid w:val="00AA56A2"/>
    <w:rsid w:val="00AA585C"/>
    <w:rsid w:val="00AA5870"/>
    <w:rsid w:val="00AA5B31"/>
    <w:rsid w:val="00AA5C55"/>
    <w:rsid w:val="00AA5E17"/>
    <w:rsid w:val="00AA657B"/>
    <w:rsid w:val="00AA6736"/>
    <w:rsid w:val="00AA688D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47A"/>
    <w:rsid w:val="00AB05BC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84A"/>
    <w:rsid w:val="00AB7AC7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21"/>
    <w:rsid w:val="00AC19A1"/>
    <w:rsid w:val="00AC1DE6"/>
    <w:rsid w:val="00AC1FBC"/>
    <w:rsid w:val="00AC1FD0"/>
    <w:rsid w:val="00AC2548"/>
    <w:rsid w:val="00AC278C"/>
    <w:rsid w:val="00AC2EDB"/>
    <w:rsid w:val="00AC3DC1"/>
    <w:rsid w:val="00AC4661"/>
    <w:rsid w:val="00AC5803"/>
    <w:rsid w:val="00AC5B68"/>
    <w:rsid w:val="00AC5E14"/>
    <w:rsid w:val="00AC6480"/>
    <w:rsid w:val="00AC6683"/>
    <w:rsid w:val="00AC6CFD"/>
    <w:rsid w:val="00AC6FDB"/>
    <w:rsid w:val="00AC7090"/>
    <w:rsid w:val="00AC72B3"/>
    <w:rsid w:val="00AC7C06"/>
    <w:rsid w:val="00AD01F4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106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AAA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98A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E7D11"/>
    <w:rsid w:val="00AE7FF5"/>
    <w:rsid w:val="00AF005D"/>
    <w:rsid w:val="00AF0393"/>
    <w:rsid w:val="00AF04B7"/>
    <w:rsid w:val="00AF0A1B"/>
    <w:rsid w:val="00AF0C60"/>
    <w:rsid w:val="00AF0DB6"/>
    <w:rsid w:val="00AF0F10"/>
    <w:rsid w:val="00AF0F1E"/>
    <w:rsid w:val="00AF179D"/>
    <w:rsid w:val="00AF1CB9"/>
    <w:rsid w:val="00AF278A"/>
    <w:rsid w:val="00AF2819"/>
    <w:rsid w:val="00AF29AC"/>
    <w:rsid w:val="00AF3082"/>
    <w:rsid w:val="00AF3C8C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AE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BEE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45B"/>
    <w:rsid w:val="00B035BD"/>
    <w:rsid w:val="00B03C84"/>
    <w:rsid w:val="00B041AC"/>
    <w:rsid w:val="00B04596"/>
    <w:rsid w:val="00B048F2"/>
    <w:rsid w:val="00B04B72"/>
    <w:rsid w:val="00B04CB8"/>
    <w:rsid w:val="00B0549F"/>
    <w:rsid w:val="00B057EA"/>
    <w:rsid w:val="00B05ABE"/>
    <w:rsid w:val="00B06248"/>
    <w:rsid w:val="00B0645F"/>
    <w:rsid w:val="00B06612"/>
    <w:rsid w:val="00B069F7"/>
    <w:rsid w:val="00B06A07"/>
    <w:rsid w:val="00B077B5"/>
    <w:rsid w:val="00B07983"/>
    <w:rsid w:val="00B07AE1"/>
    <w:rsid w:val="00B10066"/>
    <w:rsid w:val="00B10231"/>
    <w:rsid w:val="00B10241"/>
    <w:rsid w:val="00B10B9B"/>
    <w:rsid w:val="00B10FE3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739"/>
    <w:rsid w:val="00B17ABD"/>
    <w:rsid w:val="00B17CBE"/>
    <w:rsid w:val="00B20163"/>
    <w:rsid w:val="00B201D4"/>
    <w:rsid w:val="00B208B3"/>
    <w:rsid w:val="00B20A9E"/>
    <w:rsid w:val="00B20BC9"/>
    <w:rsid w:val="00B20CA6"/>
    <w:rsid w:val="00B20DA8"/>
    <w:rsid w:val="00B20F00"/>
    <w:rsid w:val="00B20F8E"/>
    <w:rsid w:val="00B212AE"/>
    <w:rsid w:val="00B2160F"/>
    <w:rsid w:val="00B21C3A"/>
    <w:rsid w:val="00B22247"/>
    <w:rsid w:val="00B2236E"/>
    <w:rsid w:val="00B22EC9"/>
    <w:rsid w:val="00B237F4"/>
    <w:rsid w:val="00B238D7"/>
    <w:rsid w:val="00B23C67"/>
    <w:rsid w:val="00B241BA"/>
    <w:rsid w:val="00B246C7"/>
    <w:rsid w:val="00B24778"/>
    <w:rsid w:val="00B24C0B"/>
    <w:rsid w:val="00B24EF8"/>
    <w:rsid w:val="00B250D1"/>
    <w:rsid w:val="00B251E6"/>
    <w:rsid w:val="00B25312"/>
    <w:rsid w:val="00B258F3"/>
    <w:rsid w:val="00B25CDA"/>
    <w:rsid w:val="00B26186"/>
    <w:rsid w:val="00B26B2C"/>
    <w:rsid w:val="00B26EC8"/>
    <w:rsid w:val="00B27FF9"/>
    <w:rsid w:val="00B30119"/>
    <w:rsid w:val="00B304E7"/>
    <w:rsid w:val="00B30557"/>
    <w:rsid w:val="00B30580"/>
    <w:rsid w:val="00B30E05"/>
    <w:rsid w:val="00B310E0"/>
    <w:rsid w:val="00B31132"/>
    <w:rsid w:val="00B31917"/>
    <w:rsid w:val="00B31AC7"/>
    <w:rsid w:val="00B32016"/>
    <w:rsid w:val="00B320FA"/>
    <w:rsid w:val="00B3266F"/>
    <w:rsid w:val="00B32B3C"/>
    <w:rsid w:val="00B32C2D"/>
    <w:rsid w:val="00B32E29"/>
    <w:rsid w:val="00B330AE"/>
    <w:rsid w:val="00B3317B"/>
    <w:rsid w:val="00B33FA5"/>
    <w:rsid w:val="00B34332"/>
    <w:rsid w:val="00B3442C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EF4"/>
    <w:rsid w:val="00B53F0C"/>
    <w:rsid w:val="00B53F46"/>
    <w:rsid w:val="00B540C4"/>
    <w:rsid w:val="00B5414C"/>
    <w:rsid w:val="00B54519"/>
    <w:rsid w:val="00B54B41"/>
    <w:rsid w:val="00B54B75"/>
    <w:rsid w:val="00B54D28"/>
    <w:rsid w:val="00B55117"/>
    <w:rsid w:val="00B55189"/>
    <w:rsid w:val="00B5523D"/>
    <w:rsid w:val="00B555F9"/>
    <w:rsid w:val="00B56317"/>
    <w:rsid w:val="00B5636B"/>
    <w:rsid w:val="00B56708"/>
    <w:rsid w:val="00B5687A"/>
    <w:rsid w:val="00B56883"/>
    <w:rsid w:val="00B56CBE"/>
    <w:rsid w:val="00B56D5E"/>
    <w:rsid w:val="00B56FCC"/>
    <w:rsid w:val="00B57450"/>
    <w:rsid w:val="00B5777D"/>
    <w:rsid w:val="00B57F57"/>
    <w:rsid w:val="00B606CB"/>
    <w:rsid w:val="00B60929"/>
    <w:rsid w:val="00B60BE6"/>
    <w:rsid w:val="00B60E37"/>
    <w:rsid w:val="00B61490"/>
    <w:rsid w:val="00B6167E"/>
    <w:rsid w:val="00B61937"/>
    <w:rsid w:val="00B61A84"/>
    <w:rsid w:val="00B61AE5"/>
    <w:rsid w:val="00B61B2B"/>
    <w:rsid w:val="00B61E70"/>
    <w:rsid w:val="00B62584"/>
    <w:rsid w:val="00B62667"/>
    <w:rsid w:val="00B62835"/>
    <w:rsid w:val="00B62E2C"/>
    <w:rsid w:val="00B632E9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121"/>
    <w:rsid w:val="00B66212"/>
    <w:rsid w:val="00B668A6"/>
    <w:rsid w:val="00B66AAE"/>
    <w:rsid w:val="00B67223"/>
    <w:rsid w:val="00B672E3"/>
    <w:rsid w:val="00B67447"/>
    <w:rsid w:val="00B67502"/>
    <w:rsid w:val="00B67BF8"/>
    <w:rsid w:val="00B701A3"/>
    <w:rsid w:val="00B7029B"/>
    <w:rsid w:val="00B702FB"/>
    <w:rsid w:val="00B70630"/>
    <w:rsid w:val="00B70645"/>
    <w:rsid w:val="00B706CA"/>
    <w:rsid w:val="00B70A7F"/>
    <w:rsid w:val="00B70ECE"/>
    <w:rsid w:val="00B7114B"/>
    <w:rsid w:val="00B711F5"/>
    <w:rsid w:val="00B718B8"/>
    <w:rsid w:val="00B718EC"/>
    <w:rsid w:val="00B71CEC"/>
    <w:rsid w:val="00B724B5"/>
    <w:rsid w:val="00B726D6"/>
    <w:rsid w:val="00B7272B"/>
    <w:rsid w:val="00B729B5"/>
    <w:rsid w:val="00B72ADD"/>
    <w:rsid w:val="00B72C9F"/>
    <w:rsid w:val="00B72E28"/>
    <w:rsid w:val="00B72E7E"/>
    <w:rsid w:val="00B73750"/>
    <w:rsid w:val="00B739BF"/>
    <w:rsid w:val="00B745C5"/>
    <w:rsid w:val="00B74A56"/>
    <w:rsid w:val="00B74AA6"/>
    <w:rsid w:val="00B74BAB"/>
    <w:rsid w:val="00B753A7"/>
    <w:rsid w:val="00B7555E"/>
    <w:rsid w:val="00B75D3A"/>
    <w:rsid w:val="00B75EEB"/>
    <w:rsid w:val="00B76033"/>
    <w:rsid w:val="00B765D2"/>
    <w:rsid w:val="00B76713"/>
    <w:rsid w:val="00B7685D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1FF3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6E8"/>
    <w:rsid w:val="00B85DE9"/>
    <w:rsid w:val="00B861C0"/>
    <w:rsid w:val="00B862EA"/>
    <w:rsid w:val="00B864F2"/>
    <w:rsid w:val="00B869A2"/>
    <w:rsid w:val="00B86D54"/>
    <w:rsid w:val="00B876D5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3E4D"/>
    <w:rsid w:val="00B942E1"/>
    <w:rsid w:val="00B94339"/>
    <w:rsid w:val="00B94644"/>
    <w:rsid w:val="00B94A90"/>
    <w:rsid w:val="00B95179"/>
    <w:rsid w:val="00B956BB"/>
    <w:rsid w:val="00B957C8"/>
    <w:rsid w:val="00B957FB"/>
    <w:rsid w:val="00B95A1E"/>
    <w:rsid w:val="00B95E77"/>
    <w:rsid w:val="00B965D7"/>
    <w:rsid w:val="00B9674B"/>
    <w:rsid w:val="00B968DC"/>
    <w:rsid w:val="00B97655"/>
    <w:rsid w:val="00B97748"/>
    <w:rsid w:val="00BA03AD"/>
    <w:rsid w:val="00BA09EB"/>
    <w:rsid w:val="00BA0D0D"/>
    <w:rsid w:val="00BA144C"/>
    <w:rsid w:val="00BA146F"/>
    <w:rsid w:val="00BA167A"/>
    <w:rsid w:val="00BA1841"/>
    <w:rsid w:val="00BA1AE4"/>
    <w:rsid w:val="00BA21AD"/>
    <w:rsid w:val="00BA21CF"/>
    <w:rsid w:val="00BA2216"/>
    <w:rsid w:val="00BA2395"/>
    <w:rsid w:val="00BA23F6"/>
    <w:rsid w:val="00BA252D"/>
    <w:rsid w:val="00BA2A1A"/>
    <w:rsid w:val="00BA2B21"/>
    <w:rsid w:val="00BA2CDA"/>
    <w:rsid w:val="00BA2DCE"/>
    <w:rsid w:val="00BA32BF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6EAF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48D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6BB3"/>
    <w:rsid w:val="00BB717D"/>
    <w:rsid w:val="00BB72A1"/>
    <w:rsid w:val="00BB7323"/>
    <w:rsid w:val="00BB7737"/>
    <w:rsid w:val="00BB7E0A"/>
    <w:rsid w:val="00BB7F93"/>
    <w:rsid w:val="00BC03DD"/>
    <w:rsid w:val="00BC0767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4A4"/>
    <w:rsid w:val="00BC553A"/>
    <w:rsid w:val="00BC581D"/>
    <w:rsid w:val="00BC63D3"/>
    <w:rsid w:val="00BC6473"/>
    <w:rsid w:val="00BC6651"/>
    <w:rsid w:val="00BC6C08"/>
    <w:rsid w:val="00BC7773"/>
    <w:rsid w:val="00BC7783"/>
    <w:rsid w:val="00BD0F55"/>
    <w:rsid w:val="00BD1803"/>
    <w:rsid w:val="00BD1870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33E3"/>
    <w:rsid w:val="00BD418B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00A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3A"/>
    <w:rsid w:val="00BE3DF8"/>
    <w:rsid w:val="00BE4013"/>
    <w:rsid w:val="00BE41DA"/>
    <w:rsid w:val="00BE510D"/>
    <w:rsid w:val="00BE617D"/>
    <w:rsid w:val="00BE6201"/>
    <w:rsid w:val="00BE62E8"/>
    <w:rsid w:val="00BE6CF7"/>
    <w:rsid w:val="00BE6DD0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4A36"/>
    <w:rsid w:val="00BF501A"/>
    <w:rsid w:val="00BF55CE"/>
    <w:rsid w:val="00BF5614"/>
    <w:rsid w:val="00BF5B20"/>
    <w:rsid w:val="00BF5C08"/>
    <w:rsid w:val="00BF5DB1"/>
    <w:rsid w:val="00BF607A"/>
    <w:rsid w:val="00BF6537"/>
    <w:rsid w:val="00BF69A9"/>
    <w:rsid w:val="00BF6AC0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B37"/>
    <w:rsid w:val="00C00E00"/>
    <w:rsid w:val="00C00FBA"/>
    <w:rsid w:val="00C0191B"/>
    <w:rsid w:val="00C02519"/>
    <w:rsid w:val="00C026C3"/>
    <w:rsid w:val="00C0277F"/>
    <w:rsid w:val="00C02CC1"/>
    <w:rsid w:val="00C02D81"/>
    <w:rsid w:val="00C0322A"/>
    <w:rsid w:val="00C04229"/>
    <w:rsid w:val="00C044EA"/>
    <w:rsid w:val="00C04820"/>
    <w:rsid w:val="00C049AD"/>
    <w:rsid w:val="00C049CC"/>
    <w:rsid w:val="00C05666"/>
    <w:rsid w:val="00C0573D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00B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2169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4F87"/>
    <w:rsid w:val="00C15223"/>
    <w:rsid w:val="00C154DA"/>
    <w:rsid w:val="00C16164"/>
    <w:rsid w:val="00C1647A"/>
    <w:rsid w:val="00C16610"/>
    <w:rsid w:val="00C1677B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30A"/>
    <w:rsid w:val="00C2483F"/>
    <w:rsid w:val="00C24949"/>
    <w:rsid w:val="00C252BA"/>
    <w:rsid w:val="00C2534F"/>
    <w:rsid w:val="00C256B1"/>
    <w:rsid w:val="00C256B9"/>
    <w:rsid w:val="00C2596F"/>
    <w:rsid w:val="00C259C8"/>
    <w:rsid w:val="00C260E3"/>
    <w:rsid w:val="00C26961"/>
    <w:rsid w:val="00C26B86"/>
    <w:rsid w:val="00C26F7A"/>
    <w:rsid w:val="00C270C6"/>
    <w:rsid w:val="00C275B4"/>
    <w:rsid w:val="00C2763B"/>
    <w:rsid w:val="00C2764C"/>
    <w:rsid w:val="00C27752"/>
    <w:rsid w:val="00C278EF"/>
    <w:rsid w:val="00C27C48"/>
    <w:rsid w:val="00C27C58"/>
    <w:rsid w:val="00C303EA"/>
    <w:rsid w:val="00C303FB"/>
    <w:rsid w:val="00C305F8"/>
    <w:rsid w:val="00C3078B"/>
    <w:rsid w:val="00C30DC2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4EA5"/>
    <w:rsid w:val="00C350F6"/>
    <w:rsid w:val="00C357ED"/>
    <w:rsid w:val="00C35A61"/>
    <w:rsid w:val="00C363D4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298C"/>
    <w:rsid w:val="00C42BE9"/>
    <w:rsid w:val="00C43049"/>
    <w:rsid w:val="00C43A97"/>
    <w:rsid w:val="00C43B7F"/>
    <w:rsid w:val="00C444CC"/>
    <w:rsid w:val="00C4498B"/>
    <w:rsid w:val="00C44D85"/>
    <w:rsid w:val="00C44FA4"/>
    <w:rsid w:val="00C4527C"/>
    <w:rsid w:val="00C4546E"/>
    <w:rsid w:val="00C45AB2"/>
    <w:rsid w:val="00C46516"/>
    <w:rsid w:val="00C46E6D"/>
    <w:rsid w:val="00C47098"/>
    <w:rsid w:val="00C474B3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64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8F1"/>
    <w:rsid w:val="00C629B0"/>
    <w:rsid w:val="00C629F2"/>
    <w:rsid w:val="00C62A60"/>
    <w:rsid w:val="00C6304F"/>
    <w:rsid w:val="00C632BE"/>
    <w:rsid w:val="00C634C5"/>
    <w:rsid w:val="00C63571"/>
    <w:rsid w:val="00C64B1E"/>
    <w:rsid w:val="00C64E3C"/>
    <w:rsid w:val="00C65131"/>
    <w:rsid w:val="00C65243"/>
    <w:rsid w:val="00C6536E"/>
    <w:rsid w:val="00C653E8"/>
    <w:rsid w:val="00C657DB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74D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34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3D0"/>
    <w:rsid w:val="00C81493"/>
    <w:rsid w:val="00C81784"/>
    <w:rsid w:val="00C8226E"/>
    <w:rsid w:val="00C830EC"/>
    <w:rsid w:val="00C8346D"/>
    <w:rsid w:val="00C835B4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098"/>
    <w:rsid w:val="00C86568"/>
    <w:rsid w:val="00C86596"/>
    <w:rsid w:val="00C86B17"/>
    <w:rsid w:val="00C86DFE"/>
    <w:rsid w:val="00C8703B"/>
    <w:rsid w:val="00C871A6"/>
    <w:rsid w:val="00C87632"/>
    <w:rsid w:val="00C87A07"/>
    <w:rsid w:val="00C87BFC"/>
    <w:rsid w:val="00C90446"/>
    <w:rsid w:val="00C90A14"/>
    <w:rsid w:val="00C90CF9"/>
    <w:rsid w:val="00C90E20"/>
    <w:rsid w:val="00C90FD0"/>
    <w:rsid w:val="00C91105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85F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A"/>
    <w:rsid w:val="00C9507F"/>
    <w:rsid w:val="00C95845"/>
    <w:rsid w:val="00C959F2"/>
    <w:rsid w:val="00C95E09"/>
    <w:rsid w:val="00C960F8"/>
    <w:rsid w:val="00C96190"/>
    <w:rsid w:val="00C96369"/>
    <w:rsid w:val="00C967E9"/>
    <w:rsid w:val="00C977D2"/>
    <w:rsid w:val="00C97B72"/>
    <w:rsid w:val="00C97E7E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4F9A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A7B3D"/>
    <w:rsid w:val="00CB0305"/>
    <w:rsid w:val="00CB1970"/>
    <w:rsid w:val="00CB1D04"/>
    <w:rsid w:val="00CB2371"/>
    <w:rsid w:val="00CB24BC"/>
    <w:rsid w:val="00CB24C8"/>
    <w:rsid w:val="00CB260B"/>
    <w:rsid w:val="00CB363B"/>
    <w:rsid w:val="00CB3C97"/>
    <w:rsid w:val="00CB3D63"/>
    <w:rsid w:val="00CB45F8"/>
    <w:rsid w:val="00CB4631"/>
    <w:rsid w:val="00CB4686"/>
    <w:rsid w:val="00CB4E6C"/>
    <w:rsid w:val="00CB5020"/>
    <w:rsid w:val="00CB58E0"/>
    <w:rsid w:val="00CB5F8D"/>
    <w:rsid w:val="00CB6192"/>
    <w:rsid w:val="00CB61A2"/>
    <w:rsid w:val="00CB657B"/>
    <w:rsid w:val="00CB71E6"/>
    <w:rsid w:val="00CB72CF"/>
    <w:rsid w:val="00CB78A5"/>
    <w:rsid w:val="00CB7950"/>
    <w:rsid w:val="00CB7F00"/>
    <w:rsid w:val="00CC00D1"/>
    <w:rsid w:val="00CC01B9"/>
    <w:rsid w:val="00CC048A"/>
    <w:rsid w:val="00CC05B4"/>
    <w:rsid w:val="00CC0910"/>
    <w:rsid w:val="00CC0BE1"/>
    <w:rsid w:val="00CC0D72"/>
    <w:rsid w:val="00CC0DE2"/>
    <w:rsid w:val="00CC0F4E"/>
    <w:rsid w:val="00CC0F9B"/>
    <w:rsid w:val="00CC10AC"/>
    <w:rsid w:val="00CC161A"/>
    <w:rsid w:val="00CC1630"/>
    <w:rsid w:val="00CC1EE2"/>
    <w:rsid w:val="00CC2919"/>
    <w:rsid w:val="00CC31C2"/>
    <w:rsid w:val="00CC33A8"/>
    <w:rsid w:val="00CC3BED"/>
    <w:rsid w:val="00CC3DD7"/>
    <w:rsid w:val="00CC3E3F"/>
    <w:rsid w:val="00CC4357"/>
    <w:rsid w:val="00CC450F"/>
    <w:rsid w:val="00CC4CC7"/>
    <w:rsid w:val="00CC4DA4"/>
    <w:rsid w:val="00CC4EE7"/>
    <w:rsid w:val="00CC5100"/>
    <w:rsid w:val="00CC5335"/>
    <w:rsid w:val="00CC5544"/>
    <w:rsid w:val="00CC61F8"/>
    <w:rsid w:val="00CC6436"/>
    <w:rsid w:val="00CC68CB"/>
    <w:rsid w:val="00CC69FC"/>
    <w:rsid w:val="00CC6AA9"/>
    <w:rsid w:val="00CC6D2D"/>
    <w:rsid w:val="00CC7416"/>
    <w:rsid w:val="00CC7AE3"/>
    <w:rsid w:val="00CC7DAB"/>
    <w:rsid w:val="00CD0CAF"/>
    <w:rsid w:val="00CD0D34"/>
    <w:rsid w:val="00CD14DB"/>
    <w:rsid w:val="00CD1FC3"/>
    <w:rsid w:val="00CD2159"/>
    <w:rsid w:val="00CD2A65"/>
    <w:rsid w:val="00CD2AD6"/>
    <w:rsid w:val="00CD2BB6"/>
    <w:rsid w:val="00CD2F63"/>
    <w:rsid w:val="00CD2FAF"/>
    <w:rsid w:val="00CD3232"/>
    <w:rsid w:val="00CD3330"/>
    <w:rsid w:val="00CD3937"/>
    <w:rsid w:val="00CD3984"/>
    <w:rsid w:val="00CD3E27"/>
    <w:rsid w:val="00CD4102"/>
    <w:rsid w:val="00CD44BE"/>
    <w:rsid w:val="00CD464E"/>
    <w:rsid w:val="00CD4BCC"/>
    <w:rsid w:val="00CD4DC3"/>
    <w:rsid w:val="00CD56C6"/>
    <w:rsid w:val="00CD570C"/>
    <w:rsid w:val="00CD5739"/>
    <w:rsid w:val="00CD5AFF"/>
    <w:rsid w:val="00CD5BDE"/>
    <w:rsid w:val="00CD645A"/>
    <w:rsid w:val="00CD6489"/>
    <w:rsid w:val="00CD64C9"/>
    <w:rsid w:val="00CD65D8"/>
    <w:rsid w:val="00CD6736"/>
    <w:rsid w:val="00CD6B92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0C2D"/>
    <w:rsid w:val="00CE0EC1"/>
    <w:rsid w:val="00CE1290"/>
    <w:rsid w:val="00CE1352"/>
    <w:rsid w:val="00CE1928"/>
    <w:rsid w:val="00CE1946"/>
    <w:rsid w:val="00CE2632"/>
    <w:rsid w:val="00CE2F41"/>
    <w:rsid w:val="00CE316E"/>
    <w:rsid w:val="00CE34E0"/>
    <w:rsid w:val="00CE369F"/>
    <w:rsid w:val="00CE3A8E"/>
    <w:rsid w:val="00CE3C83"/>
    <w:rsid w:val="00CE3DC5"/>
    <w:rsid w:val="00CE4594"/>
    <w:rsid w:val="00CE47A8"/>
    <w:rsid w:val="00CE4882"/>
    <w:rsid w:val="00CE4CBD"/>
    <w:rsid w:val="00CE4D98"/>
    <w:rsid w:val="00CE5CFA"/>
    <w:rsid w:val="00CE6081"/>
    <w:rsid w:val="00CE651B"/>
    <w:rsid w:val="00CE65D5"/>
    <w:rsid w:val="00CE6E71"/>
    <w:rsid w:val="00CE7012"/>
    <w:rsid w:val="00CE71C0"/>
    <w:rsid w:val="00CE769D"/>
    <w:rsid w:val="00CE7701"/>
    <w:rsid w:val="00CE772A"/>
    <w:rsid w:val="00CE78B3"/>
    <w:rsid w:val="00CE7912"/>
    <w:rsid w:val="00CE7F14"/>
    <w:rsid w:val="00CE7F5C"/>
    <w:rsid w:val="00CE7FBA"/>
    <w:rsid w:val="00CF0158"/>
    <w:rsid w:val="00CF0741"/>
    <w:rsid w:val="00CF0C60"/>
    <w:rsid w:val="00CF0E34"/>
    <w:rsid w:val="00CF0F51"/>
    <w:rsid w:val="00CF222C"/>
    <w:rsid w:val="00CF2B6F"/>
    <w:rsid w:val="00CF2F06"/>
    <w:rsid w:val="00CF32BF"/>
    <w:rsid w:val="00CF34DD"/>
    <w:rsid w:val="00CF386D"/>
    <w:rsid w:val="00CF38EA"/>
    <w:rsid w:val="00CF3B96"/>
    <w:rsid w:val="00CF4833"/>
    <w:rsid w:val="00CF49C2"/>
    <w:rsid w:val="00CF4C60"/>
    <w:rsid w:val="00CF4CDA"/>
    <w:rsid w:val="00CF4EDB"/>
    <w:rsid w:val="00CF4F26"/>
    <w:rsid w:val="00CF5136"/>
    <w:rsid w:val="00CF618B"/>
    <w:rsid w:val="00CF6360"/>
    <w:rsid w:val="00CF647B"/>
    <w:rsid w:val="00CF6EA5"/>
    <w:rsid w:val="00CF6ED9"/>
    <w:rsid w:val="00CF723D"/>
    <w:rsid w:val="00CF7375"/>
    <w:rsid w:val="00CF7590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50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A67"/>
    <w:rsid w:val="00D05B62"/>
    <w:rsid w:val="00D05CE3"/>
    <w:rsid w:val="00D0621C"/>
    <w:rsid w:val="00D0713F"/>
    <w:rsid w:val="00D07771"/>
    <w:rsid w:val="00D078CA"/>
    <w:rsid w:val="00D079F8"/>
    <w:rsid w:val="00D07AE5"/>
    <w:rsid w:val="00D07CDB"/>
    <w:rsid w:val="00D105A2"/>
    <w:rsid w:val="00D10743"/>
    <w:rsid w:val="00D107B3"/>
    <w:rsid w:val="00D10845"/>
    <w:rsid w:val="00D10B33"/>
    <w:rsid w:val="00D12094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348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8D0"/>
    <w:rsid w:val="00D20ED1"/>
    <w:rsid w:val="00D20FAF"/>
    <w:rsid w:val="00D21075"/>
    <w:rsid w:val="00D21342"/>
    <w:rsid w:val="00D21401"/>
    <w:rsid w:val="00D214BC"/>
    <w:rsid w:val="00D219BA"/>
    <w:rsid w:val="00D21E1B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5D88"/>
    <w:rsid w:val="00D26285"/>
    <w:rsid w:val="00D269C4"/>
    <w:rsid w:val="00D26EFD"/>
    <w:rsid w:val="00D2738B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71EA"/>
    <w:rsid w:val="00D37253"/>
    <w:rsid w:val="00D37945"/>
    <w:rsid w:val="00D37A1E"/>
    <w:rsid w:val="00D37A2C"/>
    <w:rsid w:val="00D400E5"/>
    <w:rsid w:val="00D40109"/>
    <w:rsid w:val="00D40137"/>
    <w:rsid w:val="00D4041A"/>
    <w:rsid w:val="00D40639"/>
    <w:rsid w:val="00D40949"/>
    <w:rsid w:val="00D40DCD"/>
    <w:rsid w:val="00D41752"/>
    <w:rsid w:val="00D41B49"/>
    <w:rsid w:val="00D41E84"/>
    <w:rsid w:val="00D422CF"/>
    <w:rsid w:val="00D4243C"/>
    <w:rsid w:val="00D42565"/>
    <w:rsid w:val="00D42751"/>
    <w:rsid w:val="00D42E76"/>
    <w:rsid w:val="00D42FF1"/>
    <w:rsid w:val="00D434AF"/>
    <w:rsid w:val="00D435BB"/>
    <w:rsid w:val="00D445BC"/>
    <w:rsid w:val="00D44651"/>
    <w:rsid w:val="00D4491F"/>
    <w:rsid w:val="00D44BC9"/>
    <w:rsid w:val="00D454C2"/>
    <w:rsid w:val="00D45B09"/>
    <w:rsid w:val="00D45B69"/>
    <w:rsid w:val="00D45F87"/>
    <w:rsid w:val="00D46021"/>
    <w:rsid w:val="00D46A53"/>
    <w:rsid w:val="00D46CF6"/>
    <w:rsid w:val="00D46EAB"/>
    <w:rsid w:val="00D471AC"/>
    <w:rsid w:val="00D47702"/>
    <w:rsid w:val="00D47991"/>
    <w:rsid w:val="00D502D3"/>
    <w:rsid w:val="00D5048D"/>
    <w:rsid w:val="00D506FD"/>
    <w:rsid w:val="00D5088C"/>
    <w:rsid w:val="00D51630"/>
    <w:rsid w:val="00D516C9"/>
    <w:rsid w:val="00D51A6E"/>
    <w:rsid w:val="00D51E19"/>
    <w:rsid w:val="00D51F2E"/>
    <w:rsid w:val="00D520DC"/>
    <w:rsid w:val="00D52846"/>
    <w:rsid w:val="00D529B8"/>
    <w:rsid w:val="00D52A6E"/>
    <w:rsid w:val="00D52DEC"/>
    <w:rsid w:val="00D53D85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3A97"/>
    <w:rsid w:val="00D64345"/>
    <w:rsid w:val="00D64646"/>
    <w:rsid w:val="00D64A86"/>
    <w:rsid w:val="00D654CA"/>
    <w:rsid w:val="00D660E7"/>
    <w:rsid w:val="00D6610A"/>
    <w:rsid w:val="00D6650E"/>
    <w:rsid w:val="00D665A2"/>
    <w:rsid w:val="00D665E1"/>
    <w:rsid w:val="00D668B2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02D6"/>
    <w:rsid w:val="00D7068D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52A4"/>
    <w:rsid w:val="00D758AB"/>
    <w:rsid w:val="00D7593B"/>
    <w:rsid w:val="00D75CE0"/>
    <w:rsid w:val="00D760B9"/>
    <w:rsid w:val="00D7651B"/>
    <w:rsid w:val="00D770C0"/>
    <w:rsid w:val="00D77B3A"/>
    <w:rsid w:val="00D77C5E"/>
    <w:rsid w:val="00D77DBD"/>
    <w:rsid w:val="00D77E29"/>
    <w:rsid w:val="00D8013A"/>
    <w:rsid w:val="00D804B5"/>
    <w:rsid w:val="00D804FC"/>
    <w:rsid w:val="00D80BB0"/>
    <w:rsid w:val="00D81054"/>
    <w:rsid w:val="00D815EE"/>
    <w:rsid w:val="00D81E67"/>
    <w:rsid w:val="00D81F83"/>
    <w:rsid w:val="00D8248B"/>
    <w:rsid w:val="00D82C33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878CC"/>
    <w:rsid w:val="00D90294"/>
    <w:rsid w:val="00D90439"/>
    <w:rsid w:val="00D91515"/>
    <w:rsid w:val="00D91BDB"/>
    <w:rsid w:val="00D91E30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AC5"/>
    <w:rsid w:val="00DA0D64"/>
    <w:rsid w:val="00DA1558"/>
    <w:rsid w:val="00DA1A29"/>
    <w:rsid w:val="00DA1B2F"/>
    <w:rsid w:val="00DA220F"/>
    <w:rsid w:val="00DA2242"/>
    <w:rsid w:val="00DA280E"/>
    <w:rsid w:val="00DA299C"/>
    <w:rsid w:val="00DA2CB7"/>
    <w:rsid w:val="00DA2E19"/>
    <w:rsid w:val="00DA30AE"/>
    <w:rsid w:val="00DA3164"/>
    <w:rsid w:val="00DA3177"/>
    <w:rsid w:val="00DA3427"/>
    <w:rsid w:val="00DA37D9"/>
    <w:rsid w:val="00DA3AA4"/>
    <w:rsid w:val="00DA3CA9"/>
    <w:rsid w:val="00DA3DA6"/>
    <w:rsid w:val="00DA418E"/>
    <w:rsid w:val="00DA4309"/>
    <w:rsid w:val="00DA4657"/>
    <w:rsid w:val="00DA4C3D"/>
    <w:rsid w:val="00DA4DF6"/>
    <w:rsid w:val="00DA4F1D"/>
    <w:rsid w:val="00DA5277"/>
    <w:rsid w:val="00DA5530"/>
    <w:rsid w:val="00DA5A4C"/>
    <w:rsid w:val="00DA5AEE"/>
    <w:rsid w:val="00DA6088"/>
    <w:rsid w:val="00DA690A"/>
    <w:rsid w:val="00DA6C89"/>
    <w:rsid w:val="00DA6D29"/>
    <w:rsid w:val="00DA71A5"/>
    <w:rsid w:val="00DA72C2"/>
    <w:rsid w:val="00DA74C3"/>
    <w:rsid w:val="00DA7ABE"/>
    <w:rsid w:val="00DA7E45"/>
    <w:rsid w:val="00DA7F3A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27EE"/>
    <w:rsid w:val="00DB2D16"/>
    <w:rsid w:val="00DB3A64"/>
    <w:rsid w:val="00DB3D83"/>
    <w:rsid w:val="00DB3FE8"/>
    <w:rsid w:val="00DB4159"/>
    <w:rsid w:val="00DB41B0"/>
    <w:rsid w:val="00DB4495"/>
    <w:rsid w:val="00DB4BEF"/>
    <w:rsid w:val="00DB4EFB"/>
    <w:rsid w:val="00DB5305"/>
    <w:rsid w:val="00DB5549"/>
    <w:rsid w:val="00DB581E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3F7A"/>
    <w:rsid w:val="00DC4476"/>
    <w:rsid w:val="00DC4484"/>
    <w:rsid w:val="00DC4FC4"/>
    <w:rsid w:val="00DC58D2"/>
    <w:rsid w:val="00DC5A6B"/>
    <w:rsid w:val="00DC6437"/>
    <w:rsid w:val="00DC6576"/>
    <w:rsid w:val="00DC6621"/>
    <w:rsid w:val="00DC666E"/>
    <w:rsid w:val="00DC6C31"/>
    <w:rsid w:val="00DC7042"/>
    <w:rsid w:val="00DC743F"/>
    <w:rsid w:val="00DC7DB6"/>
    <w:rsid w:val="00DC7E0E"/>
    <w:rsid w:val="00DD06A4"/>
    <w:rsid w:val="00DD0EC0"/>
    <w:rsid w:val="00DD108A"/>
    <w:rsid w:val="00DD16D2"/>
    <w:rsid w:val="00DD1A04"/>
    <w:rsid w:val="00DD1C7B"/>
    <w:rsid w:val="00DD1CAC"/>
    <w:rsid w:val="00DD27CE"/>
    <w:rsid w:val="00DD27E2"/>
    <w:rsid w:val="00DD2B04"/>
    <w:rsid w:val="00DD2DC0"/>
    <w:rsid w:val="00DD2DD7"/>
    <w:rsid w:val="00DD2EA2"/>
    <w:rsid w:val="00DD309D"/>
    <w:rsid w:val="00DD34BB"/>
    <w:rsid w:val="00DD3D76"/>
    <w:rsid w:val="00DD3F30"/>
    <w:rsid w:val="00DD3F9C"/>
    <w:rsid w:val="00DD40CC"/>
    <w:rsid w:val="00DD41E4"/>
    <w:rsid w:val="00DD46C1"/>
    <w:rsid w:val="00DD4C0E"/>
    <w:rsid w:val="00DD54DD"/>
    <w:rsid w:val="00DD5502"/>
    <w:rsid w:val="00DD55A8"/>
    <w:rsid w:val="00DD5AC9"/>
    <w:rsid w:val="00DD5E8C"/>
    <w:rsid w:val="00DD5FFB"/>
    <w:rsid w:val="00DD60B3"/>
    <w:rsid w:val="00DD6B5E"/>
    <w:rsid w:val="00DD6CF9"/>
    <w:rsid w:val="00DD70DD"/>
    <w:rsid w:val="00DD717D"/>
    <w:rsid w:val="00DD7199"/>
    <w:rsid w:val="00DD7435"/>
    <w:rsid w:val="00DD77AA"/>
    <w:rsid w:val="00DD7A14"/>
    <w:rsid w:val="00DD7A3D"/>
    <w:rsid w:val="00DD7C80"/>
    <w:rsid w:val="00DD7D76"/>
    <w:rsid w:val="00DD7EE9"/>
    <w:rsid w:val="00DD7FA2"/>
    <w:rsid w:val="00DE018C"/>
    <w:rsid w:val="00DE02B2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002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CE"/>
    <w:rsid w:val="00DE76D0"/>
    <w:rsid w:val="00DE7AD0"/>
    <w:rsid w:val="00DE7DCC"/>
    <w:rsid w:val="00DE7E31"/>
    <w:rsid w:val="00DE7ED9"/>
    <w:rsid w:val="00DE7F8E"/>
    <w:rsid w:val="00DF0052"/>
    <w:rsid w:val="00DF0296"/>
    <w:rsid w:val="00DF0526"/>
    <w:rsid w:val="00DF05D4"/>
    <w:rsid w:val="00DF073A"/>
    <w:rsid w:val="00DF0856"/>
    <w:rsid w:val="00DF0B3C"/>
    <w:rsid w:val="00DF187E"/>
    <w:rsid w:val="00DF1B26"/>
    <w:rsid w:val="00DF1CA5"/>
    <w:rsid w:val="00DF1DD6"/>
    <w:rsid w:val="00DF2678"/>
    <w:rsid w:val="00DF28AF"/>
    <w:rsid w:val="00DF2B75"/>
    <w:rsid w:val="00DF380B"/>
    <w:rsid w:val="00DF3852"/>
    <w:rsid w:val="00DF39DD"/>
    <w:rsid w:val="00DF3A82"/>
    <w:rsid w:val="00DF3C2F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62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3B5F"/>
    <w:rsid w:val="00E0403B"/>
    <w:rsid w:val="00E054D8"/>
    <w:rsid w:val="00E0589D"/>
    <w:rsid w:val="00E05D4A"/>
    <w:rsid w:val="00E0618B"/>
    <w:rsid w:val="00E061B8"/>
    <w:rsid w:val="00E062CE"/>
    <w:rsid w:val="00E07411"/>
    <w:rsid w:val="00E07497"/>
    <w:rsid w:val="00E07619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6654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1B40"/>
    <w:rsid w:val="00E21B65"/>
    <w:rsid w:val="00E224DA"/>
    <w:rsid w:val="00E229EF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1EFB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33"/>
    <w:rsid w:val="00E3529F"/>
    <w:rsid w:val="00E35406"/>
    <w:rsid w:val="00E354BC"/>
    <w:rsid w:val="00E3557A"/>
    <w:rsid w:val="00E35723"/>
    <w:rsid w:val="00E35972"/>
    <w:rsid w:val="00E35B04"/>
    <w:rsid w:val="00E35C67"/>
    <w:rsid w:val="00E35F15"/>
    <w:rsid w:val="00E36157"/>
    <w:rsid w:val="00E36257"/>
    <w:rsid w:val="00E364AE"/>
    <w:rsid w:val="00E36512"/>
    <w:rsid w:val="00E36658"/>
    <w:rsid w:val="00E367FA"/>
    <w:rsid w:val="00E37298"/>
    <w:rsid w:val="00E372A6"/>
    <w:rsid w:val="00E377CB"/>
    <w:rsid w:val="00E37A62"/>
    <w:rsid w:val="00E37F01"/>
    <w:rsid w:val="00E40434"/>
    <w:rsid w:val="00E40445"/>
    <w:rsid w:val="00E4062F"/>
    <w:rsid w:val="00E40714"/>
    <w:rsid w:val="00E4098F"/>
    <w:rsid w:val="00E41790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AA5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1BA2"/>
    <w:rsid w:val="00E5258B"/>
    <w:rsid w:val="00E525A1"/>
    <w:rsid w:val="00E530D5"/>
    <w:rsid w:val="00E53200"/>
    <w:rsid w:val="00E53794"/>
    <w:rsid w:val="00E53818"/>
    <w:rsid w:val="00E539CB"/>
    <w:rsid w:val="00E53F0F"/>
    <w:rsid w:val="00E541FA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71D"/>
    <w:rsid w:val="00E56E0C"/>
    <w:rsid w:val="00E56ECF"/>
    <w:rsid w:val="00E57117"/>
    <w:rsid w:val="00E5777F"/>
    <w:rsid w:val="00E577B1"/>
    <w:rsid w:val="00E578E6"/>
    <w:rsid w:val="00E57B29"/>
    <w:rsid w:val="00E57E13"/>
    <w:rsid w:val="00E60127"/>
    <w:rsid w:val="00E605BC"/>
    <w:rsid w:val="00E606FA"/>
    <w:rsid w:val="00E60D03"/>
    <w:rsid w:val="00E616D0"/>
    <w:rsid w:val="00E61930"/>
    <w:rsid w:val="00E61ABA"/>
    <w:rsid w:val="00E61C6C"/>
    <w:rsid w:val="00E61D40"/>
    <w:rsid w:val="00E61D6E"/>
    <w:rsid w:val="00E62092"/>
    <w:rsid w:val="00E62145"/>
    <w:rsid w:val="00E621B3"/>
    <w:rsid w:val="00E62440"/>
    <w:rsid w:val="00E62840"/>
    <w:rsid w:val="00E62AEA"/>
    <w:rsid w:val="00E62B49"/>
    <w:rsid w:val="00E62EF5"/>
    <w:rsid w:val="00E6301D"/>
    <w:rsid w:val="00E6348A"/>
    <w:rsid w:val="00E6351B"/>
    <w:rsid w:val="00E63552"/>
    <w:rsid w:val="00E635A2"/>
    <w:rsid w:val="00E636AB"/>
    <w:rsid w:val="00E63A89"/>
    <w:rsid w:val="00E63E44"/>
    <w:rsid w:val="00E63E85"/>
    <w:rsid w:val="00E64559"/>
    <w:rsid w:val="00E64696"/>
    <w:rsid w:val="00E64A9A"/>
    <w:rsid w:val="00E64E51"/>
    <w:rsid w:val="00E65442"/>
    <w:rsid w:val="00E6560D"/>
    <w:rsid w:val="00E65616"/>
    <w:rsid w:val="00E664D5"/>
    <w:rsid w:val="00E66ADB"/>
    <w:rsid w:val="00E66DCD"/>
    <w:rsid w:val="00E674B1"/>
    <w:rsid w:val="00E674FE"/>
    <w:rsid w:val="00E67685"/>
    <w:rsid w:val="00E67C65"/>
    <w:rsid w:val="00E701E5"/>
    <w:rsid w:val="00E7062A"/>
    <w:rsid w:val="00E7103E"/>
    <w:rsid w:val="00E71138"/>
    <w:rsid w:val="00E711C3"/>
    <w:rsid w:val="00E7127A"/>
    <w:rsid w:val="00E7147E"/>
    <w:rsid w:val="00E71BDB"/>
    <w:rsid w:val="00E71FA9"/>
    <w:rsid w:val="00E72448"/>
    <w:rsid w:val="00E72480"/>
    <w:rsid w:val="00E72A35"/>
    <w:rsid w:val="00E72B39"/>
    <w:rsid w:val="00E72F13"/>
    <w:rsid w:val="00E737CF"/>
    <w:rsid w:val="00E73A9A"/>
    <w:rsid w:val="00E73DE6"/>
    <w:rsid w:val="00E741BF"/>
    <w:rsid w:val="00E747CB"/>
    <w:rsid w:val="00E74888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3BA"/>
    <w:rsid w:val="00E814E7"/>
    <w:rsid w:val="00E815FF"/>
    <w:rsid w:val="00E8168E"/>
    <w:rsid w:val="00E81749"/>
    <w:rsid w:val="00E81D66"/>
    <w:rsid w:val="00E81DF2"/>
    <w:rsid w:val="00E82632"/>
    <w:rsid w:val="00E835F2"/>
    <w:rsid w:val="00E83818"/>
    <w:rsid w:val="00E83A4A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1DE7"/>
    <w:rsid w:val="00E92D18"/>
    <w:rsid w:val="00E92DE9"/>
    <w:rsid w:val="00E93481"/>
    <w:rsid w:val="00E938EB"/>
    <w:rsid w:val="00E939A6"/>
    <w:rsid w:val="00E9404E"/>
    <w:rsid w:val="00E9436F"/>
    <w:rsid w:val="00E945AA"/>
    <w:rsid w:val="00E948F0"/>
    <w:rsid w:val="00E94997"/>
    <w:rsid w:val="00E94B4B"/>
    <w:rsid w:val="00E94C5E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0FD6"/>
    <w:rsid w:val="00EA1483"/>
    <w:rsid w:val="00EA18FC"/>
    <w:rsid w:val="00EA1919"/>
    <w:rsid w:val="00EA22D4"/>
    <w:rsid w:val="00EA2565"/>
    <w:rsid w:val="00EA2895"/>
    <w:rsid w:val="00EA28D4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5E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939"/>
    <w:rsid w:val="00EA7D9C"/>
    <w:rsid w:val="00EA7E18"/>
    <w:rsid w:val="00EB01BB"/>
    <w:rsid w:val="00EB01F7"/>
    <w:rsid w:val="00EB11FD"/>
    <w:rsid w:val="00EB1324"/>
    <w:rsid w:val="00EB14D6"/>
    <w:rsid w:val="00EB1A3A"/>
    <w:rsid w:val="00EB1D26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878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3C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044"/>
    <w:rsid w:val="00EC5E86"/>
    <w:rsid w:val="00EC6A6C"/>
    <w:rsid w:val="00EC6C36"/>
    <w:rsid w:val="00EC6C58"/>
    <w:rsid w:val="00EC6D37"/>
    <w:rsid w:val="00EC6E17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893"/>
    <w:rsid w:val="00ED0AA4"/>
    <w:rsid w:val="00ED0DFE"/>
    <w:rsid w:val="00ED0EA1"/>
    <w:rsid w:val="00ED0EAE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23E"/>
    <w:rsid w:val="00ED6882"/>
    <w:rsid w:val="00ED6C83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2B9"/>
    <w:rsid w:val="00EF058C"/>
    <w:rsid w:val="00EF0D9A"/>
    <w:rsid w:val="00EF0F53"/>
    <w:rsid w:val="00EF102D"/>
    <w:rsid w:val="00EF1111"/>
    <w:rsid w:val="00EF1528"/>
    <w:rsid w:val="00EF1585"/>
    <w:rsid w:val="00EF17FA"/>
    <w:rsid w:val="00EF1946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E93"/>
    <w:rsid w:val="00F01F72"/>
    <w:rsid w:val="00F02474"/>
    <w:rsid w:val="00F024A6"/>
    <w:rsid w:val="00F02599"/>
    <w:rsid w:val="00F02AC2"/>
    <w:rsid w:val="00F033B7"/>
    <w:rsid w:val="00F034B6"/>
    <w:rsid w:val="00F03E71"/>
    <w:rsid w:val="00F03FEB"/>
    <w:rsid w:val="00F0449D"/>
    <w:rsid w:val="00F0474E"/>
    <w:rsid w:val="00F047FB"/>
    <w:rsid w:val="00F04B7A"/>
    <w:rsid w:val="00F04C23"/>
    <w:rsid w:val="00F04EF5"/>
    <w:rsid w:val="00F05012"/>
    <w:rsid w:val="00F0548C"/>
    <w:rsid w:val="00F054AC"/>
    <w:rsid w:val="00F06029"/>
    <w:rsid w:val="00F0607B"/>
    <w:rsid w:val="00F060D6"/>
    <w:rsid w:val="00F06454"/>
    <w:rsid w:val="00F06500"/>
    <w:rsid w:val="00F06969"/>
    <w:rsid w:val="00F06DD6"/>
    <w:rsid w:val="00F06F57"/>
    <w:rsid w:val="00F070FA"/>
    <w:rsid w:val="00F072CC"/>
    <w:rsid w:val="00F07842"/>
    <w:rsid w:val="00F10C6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67A0"/>
    <w:rsid w:val="00F173C1"/>
    <w:rsid w:val="00F17BBB"/>
    <w:rsid w:val="00F20469"/>
    <w:rsid w:val="00F20EEC"/>
    <w:rsid w:val="00F2163D"/>
    <w:rsid w:val="00F21654"/>
    <w:rsid w:val="00F219B7"/>
    <w:rsid w:val="00F21DDD"/>
    <w:rsid w:val="00F22081"/>
    <w:rsid w:val="00F22959"/>
    <w:rsid w:val="00F22A10"/>
    <w:rsid w:val="00F22A24"/>
    <w:rsid w:val="00F22D1E"/>
    <w:rsid w:val="00F22D24"/>
    <w:rsid w:val="00F22FC0"/>
    <w:rsid w:val="00F23155"/>
    <w:rsid w:val="00F23728"/>
    <w:rsid w:val="00F239A8"/>
    <w:rsid w:val="00F23E9D"/>
    <w:rsid w:val="00F244B4"/>
    <w:rsid w:val="00F24600"/>
    <w:rsid w:val="00F24B5D"/>
    <w:rsid w:val="00F2501C"/>
    <w:rsid w:val="00F25900"/>
    <w:rsid w:val="00F25B56"/>
    <w:rsid w:val="00F25D10"/>
    <w:rsid w:val="00F25D32"/>
    <w:rsid w:val="00F2638A"/>
    <w:rsid w:val="00F26AB0"/>
    <w:rsid w:val="00F2739F"/>
    <w:rsid w:val="00F277E9"/>
    <w:rsid w:val="00F27BEE"/>
    <w:rsid w:val="00F306B2"/>
    <w:rsid w:val="00F30EDC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CFB"/>
    <w:rsid w:val="00F35F27"/>
    <w:rsid w:val="00F35F83"/>
    <w:rsid w:val="00F368A2"/>
    <w:rsid w:val="00F36EDD"/>
    <w:rsid w:val="00F36F67"/>
    <w:rsid w:val="00F3728F"/>
    <w:rsid w:val="00F37469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4E57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29"/>
    <w:rsid w:val="00F47D5A"/>
    <w:rsid w:val="00F5047E"/>
    <w:rsid w:val="00F51455"/>
    <w:rsid w:val="00F51BE0"/>
    <w:rsid w:val="00F524CA"/>
    <w:rsid w:val="00F5262D"/>
    <w:rsid w:val="00F526EF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51D"/>
    <w:rsid w:val="00F568B1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098"/>
    <w:rsid w:val="00F62122"/>
    <w:rsid w:val="00F6294C"/>
    <w:rsid w:val="00F62B3C"/>
    <w:rsid w:val="00F6307E"/>
    <w:rsid w:val="00F6313D"/>
    <w:rsid w:val="00F63532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5CEA"/>
    <w:rsid w:val="00F662E7"/>
    <w:rsid w:val="00F6652C"/>
    <w:rsid w:val="00F66C5C"/>
    <w:rsid w:val="00F671A0"/>
    <w:rsid w:val="00F67299"/>
    <w:rsid w:val="00F67567"/>
    <w:rsid w:val="00F67679"/>
    <w:rsid w:val="00F676DC"/>
    <w:rsid w:val="00F679EF"/>
    <w:rsid w:val="00F67AFC"/>
    <w:rsid w:val="00F701F0"/>
    <w:rsid w:val="00F7036D"/>
    <w:rsid w:val="00F7066A"/>
    <w:rsid w:val="00F71167"/>
    <w:rsid w:val="00F711DD"/>
    <w:rsid w:val="00F713EE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5EFC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A5A"/>
    <w:rsid w:val="00F80E75"/>
    <w:rsid w:val="00F80E90"/>
    <w:rsid w:val="00F80EDE"/>
    <w:rsid w:val="00F81BFA"/>
    <w:rsid w:val="00F82589"/>
    <w:rsid w:val="00F82AA1"/>
    <w:rsid w:val="00F83292"/>
    <w:rsid w:val="00F8366E"/>
    <w:rsid w:val="00F837AF"/>
    <w:rsid w:val="00F83B8F"/>
    <w:rsid w:val="00F840AC"/>
    <w:rsid w:val="00F840C2"/>
    <w:rsid w:val="00F844A4"/>
    <w:rsid w:val="00F848DC"/>
    <w:rsid w:val="00F84CAA"/>
    <w:rsid w:val="00F857BD"/>
    <w:rsid w:val="00F858FA"/>
    <w:rsid w:val="00F85AF4"/>
    <w:rsid w:val="00F85E9B"/>
    <w:rsid w:val="00F86376"/>
    <w:rsid w:val="00F86DFC"/>
    <w:rsid w:val="00F86EB8"/>
    <w:rsid w:val="00F874EB"/>
    <w:rsid w:val="00F87BE6"/>
    <w:rsid w:val="00F911B4"/>
    <w:rsid w:val="00F918DF"/>
    <w:rsid w:val="00F91B29"/>
    <w:rsid w:val="00F91D13"/>
    <w:rsid w:val="00F92285"/>
    <w:rsid w:val="00F922AA"/>
    <w:rsid w:val="00F925AB"/>
    <w:rsid w:val="00F928B2"/>
    <w:rsid w:val="00F93057"/>
    <w:rsid w:val="00F93079"/>
    <w:rsid w:val="00F93662"/>
    <w:rsid w:val="00F93E62"/>
    <w:rsid w:val="00F93EBA"/>
    <w:rsid w:val="00F94AE0"/>
    <w:rsid w:val="00F94D51"/>
    <w:rsid w:val="00F94E7C"/>
    <w:rsid w:val="00F94FC0"/>
    <w:rsid w:val="00F9502E"/>
    <w:rsid w:val="00F95442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726"/>
    <w:rsid w:val="00FA1C10"/>
    <w:rsid w:val="00FA1F96"/>
    <w:rsid w:val="00FA21EE"/>
    <w:rsid w:val="00FA2CAA"/>
    <w:rsid w:val="00FA2CF4"/>
    <w:rsid w:val="00FA2E1A"/>
    <w:rsid w:val="00FA321B"/>
    <w:rsid w:val="00FA373C"/>
    <w:rsid w:val="00FA4D73"/>
    <w:rsid w:val="00FA4F9B"/>
    <w:rsid w:val="00FA5322"/>
    <w:rsid w:val="00FA548E"/>
    <w:rsid w:val="00FA57DC"/>
    <w:rsid w:val="00FA5F08"/>
    <w:rsid w:val="00FA6021"/>
    <w:rsid w:val="00FA61EF"/>
    <w:rsid w:val="00FA6304"/>
    <w:rsid w:val="00FA6A0E"/>
    <w:rsid w:val="00FA7067"/>
    <w:rsid w:val="00FA71C9"/>
    <w:rsid w:val="00FA79B6"/>
    <w:rsid w:val="00FA7B62"/>
    <w:rsid w:val="00FA7F61"/>
    <w:rsid w:val="00FB03C6"/>
    <w:rsid w:val="00FB13E4"/>
    <w:rsid w:val="00FB1548"/>
    <w:rsid w:val="00FB1A38"/>
    <w:rsid w:val="00FB1AFF"/>
    <w:rsid w:val="00FB2041"/>
    <w:rsid w:val="00FB2258"/>
    <w:rsid w:val="00FB229A"/>
    <w:rsid w:val="00FB2A0B"/>
    <w:rsid w:val="00FB2CF7"/>
    <w:rsid w:val="00FB2FB3"/>
    <w:rsid w:val="00FB33C9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61"/>
    <w:rsid w:val="00FB62F6"/>
    <w:rsid w:val="00FB67DC"/>
    <w:rsid w:val="00FB69BD"/>
    <w:rsid w:val="00FB6DDB"/>
    <w:rsid w:val="00FB71DE"/>
    <w:rsid w:val="00FB730F"/>
    <w:rsid w:val="00FB7475"/>
    <w:rsid w:val="00FB750B"/>
    <w:rsid w:val="00FB7734"/>
    <w:rsid w:val="00FC011E"/>
    <w:rsid w:val="00FC0AA2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321"/>
    <w:rsid w:val="00FC4A47"/>
    <w:rsid w:val="00FC4AAD"/>
    <w:rsid w:val="00FC4E4A"/>
    <w:rsid w:val="00FC4E7D"/>
    <w:rsid w:val="00FC5572"/>
    <w:rsid w:val="00FC55F3"/>
    <w:rsid w:val="00FC57A5"/>
    <w:rsid w:val="00FC5DC2"/>
    <w:rsid w:val="00FC6112"/>
    <w:rsid w:val="00FC6359"/>
    <w:rsid w:val="00FC6433"/>
    <w:rsid w:val="00FC6CA9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4C5"/>
    <w:rsid w:val="00FD2A67"/>
    <w:rsid w:val="00FD2ECF"/>
    <w:rsid w:val="00FD3529"/>
    <w:rsid w:val="00FD3620"/>
    <w:rsid w:val="00FD3634"/>
    <w:rsid w:val="00FD36CC"/>
    <w:rsid w:val="00FD3C01"/>
    <w:rsid w:val="00FD3DB3"/>
    <w:rsid w:val="00FD41DF"/>
    <w:rsid w:val="00FD496E"/>
    <w:rsid w:val="00FD57CF"/>
    <w:rsid w:val="00FD5A31"/>
    <w:rsid w:val="00FD5B66"/>
    <w:rsid w:val="00FD5E81"/>
    <w:rsid w:val="00FD6224"/>
    <w:rsid w:val="00FD6264"/>
    <w:rsid w:val="00FD6492"/>
    <w:rsid w:val="00FD7457"/>
    <w:rsid w:val="00FD77AD"/>
    <w:rsid w:val="00FE0245"/>
    <w:rsid w:val="00FE04AA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3EDF"/>
    <w:rsid w:val="00FE4457"/>
    <w:rsid w:val="00FE4EFB"/>
    <w:rsid w:val="00FE4FD4"/>
    <w:rsid w:val="00FE52CD"/>
    <w:rsid w:val="00FE59FA"/>
    <w:rsid w:val="00FE5C9E"/>
    <w:rsid w:val="00FE5EEB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C67"/>
    <w:rsid w:val="00FF0D42"/>
    <w:rsid w:val="00FF0E44"/>
    <w:rsid w:val="00FF1047"/>
    <w:rsid w:val="00FF1382"/>
    <w:rsid w:val="00FF183A"/>
    <w:rsid w:val="00FF219F"/>
    <w:rsid w:val="00FF23DC"/>
    <w:rsid w:val="00FF2A01"/>
    <w:rsid w:val="00FF2C77"/>
    <w:rsid w:val="00FF328F"/>
    <w:rsid w:val="00FF35F2"/>
    <w:rsid w:val="00FF3E2D"/>
    <w:rsid w:val="00FF3E73"/>
    <w:rsid w:val="00FF3F3D"/>
    <w:rsid w:val="00FF41A7"/>
    <w:rsid w:val="00FF4276"/>
    <w:rsid w:val="00FF42EC"/>
    <w:rsid w:val="00FF4322"/>
    <w:rsid w:val="00FF44A7"/>
    <w:rsid w:val="00FF452B"/>
    <w:rsid w:val="00FF463C"/>
    <w:rsid w:val="00FF46EB"/>
    <w:rsid w:val="00FF4BCF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59"/>
    <w:rsid w:val="00DA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4"/>
    <w:next w:val="af8"/>
    <w:uiPriority w:val="59"/>
    <w:rsid w:val="008F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uiPriority w:val="59"/>
    <w:rsid w:val="00E40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4"/>
    <w:next w:val="af8"/>
    <w:uiPriority w:val="59"/>
    <w:rsid w:val="00814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next w:val="af8"/>
    <w:rsid w:val="00DA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4"/>
    <w:next w:val="af8"/>
    <w:rsid w:val="00C9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semiHidden/>
    <w:rsid w:val="00BA0D0D"/>
  </w:style>
  <w:style w:type="table" w:customStyle="1" w:styleId="550">
    <w:name w:val="Сетка таблицы55"/>
    <w:basedOn w:val="a4"/>
    <w:next w:val="af8"/>
    <w:uiPriority w:val="59"/>
    <w:rsid w:val="00BA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4">
    <w:name w:val="Знак"/>
    <w:basedOn w:val="a2"/>
    <w:rsid w:val="00BA0D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421">
    <w:name w:val="Нет списка42"/>
    <w:next w:val="a5"/>
    <w:semiHidden/>
    <w:rsid w:val="007214C5"/>
  </w:style>
  <w:style w:type="table" w:customStyle="1" w:styleId="560">
    <w:name w:val="Сетка таблицы56"/>
    <w:basedOn w:val="a4"/>
    <w:next w:val="af8"/>
    <w:rsid w:val="0072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Сетка таблицы57"/>
    <w:basedOn w:val="a4"/>
    <w:next w:val="af8"/>
    <w:uiPriority w:val="59"/>
    <w:rsid w:val="0059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5"/>
    <w:uiPriority w:val="99"/>
    <w:semiHidden/>
    <w:unhideWhenUsed/>
    <w:rsid w:val="00ED0EAE"/>
  </w:style>
  <w:style w:type="numbering" w:customStyle="1" w:styleId="441">
    <w:name w:val="Нет списка44"/>
    <w:next w:val="a5"/>
    <w:uiPriority w:val="99"/>
    <w:semiHidden/>
    <w:unhideWhenUsed/>
    <w:rsid w:val="00793547"/>
  </w:style>
  <w:style w:type="table" w:customStyle="1" w:styleId="580">
    <w:name w:val="Сетка таблицы58"/>
    <w:basedOn w:val="a4"/>
    <w:next w:val="af8"/>
    <w:uiPriority w:val="59"/>
    <w:rsid w:val="00B069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4"/>
    <w:next w:val="af8"/>
    <w:uiPriority w:val="59"/>
    <w:rsid w:val="00DD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basedOn w:val="a4"/>
    <w:next w:val="af8"/>
    <w:uiPriority w:val="99"/>
    <w:rsid w:val="00D70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4"/>
    <w:next w:val="af8"/>
    <w:uiPriority w:val="99"/>
    <w:rsid w:val="005C6A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">
    <w:name w:val="Нет списка45"/>
    <w:next w:val="a5"/>
    <w:uiPriority w:val="99"/>
    <w:semiHidden/>
    <w:rsid w:val="0066698F"/>
  </w:style>
  <w:style w:type="table" w:customStyle="1" w:styleId="620">
    <w:name w:val="Сетка таблицы62"/>
    <w:basedOn w:val="a4"/>
    <w:next w:val="af8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5">
    <w:name w:val="Знак"/>
    <w:basedOn w:val="a2"/>
    <w:rsid w:val="0066698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0">
    <w:name w:val="Основной текст 231"/>
    <w:basedOn w:val="a2"/>
    <w:rsid w:val="0066698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83">
    <w:name w:val="Обычный18"/>
    <w:rsid w:val="006669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5">
    <w:name w:val="Веб-таблица 15"/>
    <w:basedOn w:val="a4"/>
    <w:next w:val="-1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0">
    <w:name w:val="Сетка таблицы115"/>
    <w:basedOn w:val="a4"/>
    <w:next w:val="af8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59"/>
    <w:rsid w:val="00DA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4"/>
    <w:next w:val="af8"/>
    <w:uiPriority w:val="59"/>
    <w:rsid w:val="008F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uiPriority w:val="59"/>
    <w:rsid w:val="00E40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4"/>
    <w:next w:val="af8"/>
    <w:uiPriority w:val="59"/>
    <w:rsid w:val="00814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next w:val="af8"/>
    <w:rsid w:val="00DA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0">
    <w:name w:val="Сетка таблицы54"/>
    <w:basedOn w:val="a4"/>
    <w:next w:val="af8"/>
    <w:rsid w:val="00C9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semiHidden/>
    <w:rsid w:val="00BA0D0D"/>
  </w:style>
  <w:style w:type="table" w:customStyle="1" w:styleId="550">
    <w:name w:val="Сетка таблицы55"/>
    <w:basedOn w:val="a4"/>
    <w:next w:val="af8"/>
    <w:uiPriority w:val="59"/>
    <w:rsid w:val="00BA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4">
    <w:name w:val="Знак"/>
    <w:basedOn w:val="a2"/>
    <w:rsid w:val="00BA0D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421">
    <w:name w:val="Нет списка42"/>
    <w:next w:val="a5"/>
    <w:semiHidden/>
    <w:rsid w:val="007214C5"/>
  </w:style>
  <w:style w:type="table" w:customStyle="1" w:styleId="560">
    <w:name w:val="Сетка таблицы56"/>
    <w:basedOn w:val="a4"/>
    <w:next w:val="af8"/>
    <w:rsid w:val="0072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0">
    <w:name w:val="Сетка таблицы57"/>
    <w:basedOn w:val="a4"/>
    <w:next w:val="af8"/>
    <w:uiPriority w:val="59"/>
    <w:rsid w:val="0059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1">
    <w:name w:val="Нет списка43"/>
    <w:next w:val="a5"/>
    <w:uiPriority w:val="99"/>
    <w:semiHidden/>
    <w:unhideWhenUsed/>
    <w:rsid w:val="00ED0EAE"/>
  </w:style>
  <w:style w:type="numbering" w:customStyle="1" w:styleId="441">
    <w:name w:val="Нет списка44"/>
    <w:next w:val="a5"/>
    <w:uiPriority w:val="99"/>
    <w:semiHidden/>
    <w:unhideWhenUsed/>
    <w:rsid w:val="00793547"/>
  </w:style>
  <w:style w:type="table" w:customStyle="1" w:styleId="580">
    <w:name w:val="Сетка таблицы58"/>
    <w:basedOn w:val="a4"/>
    <w:next w:val="af8"/>
    <w:uiPriority w:val="59"/>
    <w:rsid w:val="00B069F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0">
    <w:name w:val="Сетка таблицы59"/>
    <w:basedOn w:val="a4"/>
    <w:next w:val="af8"/>
    <w:uiPriority w:val="59"/>
    <w:rsid w:val="00DD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basedOn w:val="a4"/>
    <w:next w:val="af8"/>
    <w:uiPriority w:val="99"/>
    <w:rsid w:val="00D70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4"/>
    <w:next w:val="af8"/>
    <w:uiPriority w:val="99"/>
    <w:rsid w:val="005C6A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">
    <w:name w:val="Нет списка45"/>
    <w:next w:val="a5"/>
    <w:uiPriority w:val="99"/>
    <w:semiHidden/>
    <w:rsid w:val="0066698F"/>
  </w:style>
  <w:style w:type="table" w:customStyle="1" w:styleId="620">
    <w:name w:val="Сетка таблицы62"/>
    <w:basedOn w:val="a4"/>
    <w:next w:val="af8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5">
    <w:name w:val="Знак"/>
    <w:basedOn w:val="a2"/>
    <w:rsid w:val="0066698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0">
    <w:name w:val="Основной текст 231"/>
    <w:basedOn w:val="a2"/>
    <w:rsid w:val="0066698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83">
    <w:name w:val="Обычный18"/>
    <w:rsid w:val="0066698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5">
    <w:name w:val="Веб-таблица 15"/>
    <w:basedOn w:val="a4"/>
    <w:next w:val="-1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0">
    <w:name w:val="Сетка таблицы115"/>
    <w:basedOn w:val="a4"/>
    <w:next w:val="af8"/>
    <w:rsid w:val="006669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254682.0" TargetMode="External"/><Relationship Id="rId18" Type="http://schemas.openxmlformats.org/officeDocument/2006/relationships/hyperlink" Target="http://www.bilchao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lchao.ru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70254682.1000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2036064.0" TargetMode="External"/><Relationship Id="rId24" Type="http://schemas.openxmlformats.org/officeDocument/2006/relationships/hyperlink" Target="http://www.bilchao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ilchao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eader" Target="header1.xml"/><Relationship Id="rId10" Type="http://schemas.openxmlformats.org/officeDocument/2006/relationships/hyperlink" Target="garantF1://12038291.0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Relationship Id="rId22" Type="http://schemas.openxmlformats.org/officeDocument/2006/relationships/hyperlink" Target="http://www.torgi.gov.ru" TargetMode="External"/><Relationship Id="rId27" Type="http://schemas.openxmlformats.org/officeDocument/2006/relationships/image" Target="media/image3.jpeg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FE83-2E62-4290-B281-F23BEE41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11306</TotalTime>
  <Pages>69</Pages>
  <Words>28651</Words>
  <Characters>163311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1771</cp:revision>
  <cp:lastPrinted>2026-05-22T00:10:00Z</cp:lastPrinted>
  <dcterms:created xsi:type="dcterms:W3CDTF">2024-06-25T23:33:00Z</dcterms:created>
  <dcterms:modified xsi:type="dcterms:W3CDTF">2026-05-29T03:03:00Z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